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B06EC0" w:rsidP="00B06EC0">
      <w:pPr>
        <w:pStyle w:val="NoSpacing"/>
        <w:jc w:val="both"/>
        <w:rPr>
          <w:rFonts w:ascii="Times New Roman" w:hAnsi="Times New Roman" w:cs="Times New Roman"/>
          <w:sz w:val="24"/>
        </w:rPr>
      </w:pPr>
      <w:r>
        <w:rPr>
          <w:rFonts w:ascii="Times New Roman" w:hAnsi="Times New Roman" w:cs="Times New Roman"/>
          <w:sz w:val="24"/>
        </w:rPr>
        <w:t>THE STATE</w:t>
      </w:r>
    </w:p>
    <w:p w:rsidR="00B06EC0" w:rsidRPr="00EB484A" w:rsidRDefault="00EB484A" w:rsidP="00B06EC0">
      <w:pPr>
        <w:pStyle w:val="NoSpacing"/>
        <w:jc w:val="both"/>
        <w:rPr>
          <w:rFonts w:ascii="Times New Roman" w:hAnsi="Times New Roman" w:cs="Times New Roman"/>
          <w:b/>
          <w:sz w:val="24"/>
        </w:rPr>
      </w:pPr>
      <w:proofErr w:type="gramStart"/>
      <w:r w:rsidRPr="00EB484A">
        <w:rPr>
          <w:rFonts w:ascii="Times New Roman" w:hAnsi="Times New Roman" w:cs="Times New Roman"/>
          <w:b/>
          <w:sz w:val="24"/>
        </w:rPr>
        <w:t>versus</w:t>
      </w:r>
      <w:proofErr w:type="gramEnd"/>
    </w:p>
    <w:p w:rsidR="00B06EC0" w:rsidRDefault="00B06EC0" w:rsidP="00B06EC0">
      <w:pPr>
        <w:pStyle w:val="NoSpacing"/>
        <w:jc w:val="both"/>
        <w:rPr>
          <w:rFonts w:ascii="Times New Roman" w:hAnsi="Times New Roman" w:cs="Times New Roman"/>
          <w:sz w:val="24"/>
        </w:rPr>
      </w:pPr>
      <w:r>
        <w:rPr>
          <w:rFonts w:ascii="Times New Roman" w:hAnsi="Times New Roman" w:cs="Times New Roman"/>
          <w:sz w:val="24"/>
        </w:rPr>
        <w:t>NOBERT NSINGO</w:t>
      </w:r>
    </w:p>
    <w:p w:rsidR="00B06EC0" w:rsidRDefault="00EB484A" w:rsidP="00B06EC0">
      <w:pPr>
        <w:pStyle w:val="No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B06EC0" w:rsidRDefault="00B06EC0" w:rsidP="00B06EC0">
      <w:pPr>
        <w:pStyle w:val="NoSpacing"/>
        <w:jc w:val="both"/>
        <w:rPr>
          <w:rFonts w:ascii="Times New Roman" w:hAnsi="Times New Roman" w:cs="Times New Roman"/>
          <w:sz w:val="24"/>
        </w:rPr>
      </w:pPr>
      <w:r>
        <w:rPr>
          <w:rFonts w:ascii="Times New Roman" w:hAnsi="Times New Roman" w:cs="Times New Roman"/>
          <w:sz w:val="24"/>
        </w:rPr>
        <w:t>NKOSIKHONA MPOFU</w:t>
      </w:r>
    </w:p>
    <w:p w:rsidR="00B06EC0" w:rsidRDefault="00B06EC0" w:rsidP="00B06EC0">
      <w:pPr>
        <w:pStyle w:val="NoSpacing"/>
        <w:jc w:val="both"/>
        <w:rPr>
          <w:rFonts w:ascii="Times New Roman" w:hAnsi="Times New Roman" w:cs="Times New Roman"/>
          <w:sz w:val="24"/>
        </w:rPr>
      </w:pPr>
    </w:p>
    <w:p w:rsidR="00B06EC0" w:rsidRDefault="00B06EC0" w:rsidP="00B06EC0">
      <w:pPr>
        <w:pStyle w:val="NoSpacing"/>
        <w:jc w:val="both"/>
        <w:rPr>
          <w:rFonts w:ascii="Times New Roman" w:hAnsi="Times New Roman" w:cs="Times New Roman"/>
          <w:sz w:val="24"/>
        </w:rPr>
      </w:pPr>
    </w:p>
    <w:p w:rsidR="00B06EC0" w:rsidRDefault="00B06EC0" w:rsidP="00B06EC0">
      <w:pPr>
        <w:pStyle w:val="NoSpacing"/>
        <w:jc w:val="both"/>
        <w:rPr>
          <w:rFonts w:ascii="Times New Roman" w:hAnsi="Times New Roman" w:cs="Times New Roman"/>
          <w:sz w:val="24"/>
        </w:rPr>
      </w:pPr>
      <w:r>
        <w:rPr>
          <w:rFonts w:ascii="Times New Roman" w:hAnsi="Times New Roman" w:cs="Times New Roman"/>
          <w:sz w:val="24"/>
        </w:rPr>
        <w:t>HIGH COURT OF ZIMBABWE</w:t>
      </w:r>
    </w:p>
    <w:p w:rsidR="00B06EC0" w:rsidRDefault="00B06EC0" w:rsidP="00B06EC0">
      <w:pPr>
        <w:pStyle w:val="NoSpacing"/>
        <w:jc w:val="both"/>
        <w:rPr>
          <w:rFonts w:ascii="Times New Roman" w:hAnsi="Times New Roman" w:cs="Times New Roman"/>
          <w:sz w:val="24"/>
        </w:rPr>
      </w:pPr>
      <w:r>
        <w:rPr>
          <w:rFonts w:ascii="Times New Roman" w:hAnsi="Times New Roman" w:cs="Times New Roman"/>
          <w:sz w:val="24"/>
        </w:rPr>
        <w:t>MOYO J</w:t>
      </w:r>
    </w:p>
    <w:p w:rsidR="00B06EC0" w:rsidRDefault="00B06EC0" w:rsidP="00B06EC0">
      <w:pPr>
        <w:pStyle w:val="NoSpacing"/>
        <w:jc w:val="both"/>
        <w:rPr>
          <w:rFonts w:ascii="Times New Roman" w:hAnsi="Times New Roman" w:cs="Times New Roman"/>
          <w:sz w:val="24"/>
        </w:rPr>
      </w:pPr>
      <w:r>
        <w:rPr>
          <w:rFonts w:ascii="Times New Roman" w:hAnsi="Times New Roman" w:cs="Times New Roman"/>
          <w:sz w:val="24"/>
        </w:rPr>
        <w:t xml:space="preserve">BULAWAYO </w:t>
      </w:r>
      <w:r w:rsidR="00721890">
        <w:rPr>
          <w:rFonts w:ascii="Times New Roman" w:hAnsi="Times New Roman" w:cs="Times New Roman"/>
          <w:sz w:val="24"/>
        </w:rPr>
        <w:t>16-</w:t>
      </w:r>
      <w:r>
        <w:rPr>
          <w:rFonts w:ascii="Times New Roman" w:hAnsi="Times New Roman" w:cs="Times New Roman"/>
          <w:sz w:val="24"/>
        </w:rPr>
        <w:t>17</w:t>
      </w:r>
      <w:r w:rsidR="00721890">
        <w:rPr>
          <w:rFonts w:ascii="Times New Roman" w:hAnsi="Times New Roman" w:cs="Times New Roman"/>
          <w:sz w:val="24"/>
        </w:rPr>
        <w:t>, 20,</w:t>
      </w:r>
      <w:r w:rsidR="00362A1C">
        <w:rPr>
          <w:rFonts w:ascii="Times New Roman" w:hAnsi="Times New Roman" w:cs="Times New Roman"/>
          <w:sz w:val="24"/>
        </w:rPr>
        <w:t xml:space="preserve"> </w:t>
      </w:r>
      <w:r w:rsidR="00721890">
        <w:rPr>
          <w:rFonts w:ascii="Times New Roman" w:hAnsi="Times New Roman" w:cs="Times New Roman"/>
          <w:sz w:val="24"/>
        </w:rPr>
        <w:t>27 AND 31</w:t>
      </w:r>
      <w:r>
        <w:rPr>
          <w:rFonts w:ascii="Times New Roman" w:hAnsi="Times New Roman" w:cs="Times New Roman"/>
          <w:sz w:val="24"/>
        </w:rPr>
        <w:t xml:space="preserve"> JULY 2015</w:t>
      </w:r>
    </w:p>
    <w:p w:rsidR="00B06EC0" w:rsidRDefault="00B06EC0" w:rsidP="00B06EC0">
      <w:pPr>
        <w:pStyle w:val="NoSpacing"/>
        <w:jc w:val="both"/>
        <w:rPr>
          <w:rFonts w:ascii="Times New Roman" w:hAnsi="Times New Roman" w:cs="Times New Roman"/>
          <w:sz w:val="24"/>
        </w:rPr>
      </w:pPr>
    </w:p>
    <w:p w:rsidR="00B06EC0" w:rsidRDefault="00B06EC0" w:rsidP="00B06EC0">
      <w:pPr>
        <w:pStyle w:val="NoSpacing"/>
        <w:jc w:val="both"/>
        <w:rPr>
          <w:rFonts w:ascii="Times New Roman" w:hAnsi="Times New Roman" w:cs="Times New Roman"/>
          <w:sz w:val="24"/>
        </w:rPr>
      </w:pPr>
    </w:p>
    <w:p w:rsidR="00EB484A" w:rsidRDefault="00EB484A" w:rsidP="00B06EC0">
      <w:pPr>
        <w:pStyle w:val="NoSpacing"/>
        <w:jc w:val="both"/>
        <w:rPr>
          <w:rFonts w:ascii="Times New Roman" w:hAnsi="Times New Roman" w:cs="Times New Roman"/>
          <w:b/>
          <w:sz w:val="24"/>
        </w:rPr>
      </w:pPr>
      <w:r w:rsidRPr="00EB484A">
        <w:rPr>
          <w:rFonts w:ascii="Times New Roman" w:hAnsi="Times New Roman" w:cs="Times New Roman"/>
          <w:b/>
          <w:sz w:val="24"/>
        </w:rPr>
        <w:t>Criminal Trial</w:t>
      </w:r>
    </w:p>
    <w:p w:rsidR="00EB484A" w:rsidRDefault="00EB484A" w:rsidP="00B06EC0">
      <w:pPr>
        <w:pStyle w:val="NoSpacing"/>
        <w:jc w:val="both"/>
        <w:rPr>
          <w:rFonts w:ascii="Times New Roman" w:hAnsi="Times New Roman" w:cs="Times New Roman"/>
          <w:sz w:val="24"/>
        </w:rPr>
      </w:pPr>
    </w:p>
    <w:p w:rsidR="00B06EC0" w:rsidRDefault="00B06EC0" w:rsidP="00B06EC0">
      <w:pPr>
        <w:pStyle w:val="NoSpacing"/>
        <w:jc w:val="both"/>
        <w:rPr>
          <w:rFonts w:ascii="Times New Roman" w:hAnsi="Times New Roman" w:cs="Times New Roman"/>
          <w:sz w:val="24"/>
        </w:rPr>
      </w:pPr>
      <w:proofErr w:type="spellStart"/>
      <w:r>
        <w:rPr>
          <w:rFonts w:ascii="Times New Roman" w:hAnsi="Times New Roman" w:cs="Times New Roman"/>
          <w:sz w:val="24"/>
        </w:rPr>
        <w:t>Ms</w:t>
      </w:r>
      <w:proofErr w:type="spellEnd"/>
      <w:r>
        <w:rPr>
          <w:rFonts w:ascii="Times New Roman" w:hAnsi="Times New Roman" w:cs="Times New Roman"/>
          <w:sz w:val="24"/>
        </w:rPr>
        <w:t xml:space="preserve"> </w:t>
      </w:r>
      <w:r w:rsidRPr="00B06EC0">
        <w:rPr>
          <w:rFonts w:ascii="Times New Roman" w:hAnsi="Times New Roman" w:cs="Times New Roman"/>
          <w:i/>
          <w:sz w:val="24"/>
        </w:rPr>
        <w:t xml:space="preserve">E. </w:t>
      </w:r>
      <w:proofErr w:type="spellStart"/>
      <w:r w:rsidRPr="00B06EC0">
        <w:rPr>
          <w:rFonts w:ascii="Times New Roman" w:hAnsi="Times New Roman" w:cs="Times New Roman"/>
          <w:i/>
          <w:sz w:val="24"/>
        </w:rPr>
        <w:t>Munyeriwa</w:t>
      </w:r>
      <w:proofErr w:type="spellEnd"/>
      <w:r>
        <w:rPr>
          <w:rFonts w:ascii="Times New Roman" w:hAnsi="Times New Roman" w:cs="Times New Roman"/>
          <w:sz w:val="24"/>
        </w:rPr>
        <w:t xml:space="preserve"> for the state</w:t>
      </w:r>
    </w:p>
    <w:p w:rsidR="00B06EC0" w:rsidRDefault="00B06EC0" w:rsidP="00B06EC0">
      <w:pPr>
        <w:pStyle w:val="NoSpacing"/>
        <w:jc w:val="both"/>
        <w:rPr>
          <w:rFonts w:ascii="Times New Roman" w:hAnsi="Times New Roman" w:cs="Times New Roman"/>
          <w:sz w:val="24"/>
        </w:rPr>
      </w:pPr>
      <w:r w:rsidRPr="00B06EC0">
        <w:rPr>
          <w:rFonts w:ascii="Times New Roman" w:hAnsi="Times New Roman" w:cs="Times New Roman"/>
          <w:i/>
          <w:sz w:val="24"/>
        </w:rPr>
        <w:t xml:space="preserve">S. </w:t>
      </w:r>
      <w:proofErr w:type="spellStart"/>
      <w:r w:rsidRPr="00B06EC0">
        <w:rPr>
          <w:rFonts w:ascii="Times New Roman" w:hAnsi="Times New Roman" w:cs="Times New Roman"/>
          <w:i/>
          <w:sz w:val="24"/>
        </w:rPr>
        <w:t>Mgun</w:t>
      </w:r>
      <w:r>
        <w:rPr>
          <w:rFonts w:ascii="Times New Roman" w:hAnsi="Times New Roman" w:cs="Times New Roman"/>
          <w:sz w:val="24"/>
        </w:rPr>
        <w:t>i</w:t>
      </w:r>
      <w:proofErr w:type="spellEnd"/>
      <w:r>
        <w:rPr>
          <w:rFonts w:ascii="Times New Roman" w:hAnsi="Times New Roman" w:cs="Times New Roman"/>
          <w:sz w:val="24"/>
        </w:rPr>
        <w:t xml:space="preserve"> for the 1</w:t>
      </w:r>
      <w:r w:rsidRPr="00B06EC0">
        <w:rPr>
          <w:rFonts w:ascii="Times New Roman" w:hAnsi="Times New Roman" w:cs="Times New Roman"/>
          <w:sz w:val="24"/>
          <w:vertAlign w:val="superscript"/>
        </w:rPr>
        <w:t>st</w:t>
      </w:r>
      <w:r>
        <w:rPr>
          <w:rFonts w:ascii="Times New Roman" w:hAnsi="Times New Roman" w:cs="Times New Roman"/>
          <w:sz w:val="24"/>
        </w:rPr>
        <w:t xml:space="preserve"> </w:t>
      </w:r>
      <w:r w:rsidR="00144AE0">
        <w:rPr>
          <w:rFonts w:ascii="Times New Roman" w:hAnsi="Times New Roman" w:cs="Times New Roman"/>
          <w:sz w:val="24"/>
        </w:rPr>
        <w:t>accused</w:t>
      </w:r>
    </w:p>
    <w:p w:rsidR="00B06EC0" w:rsidRDefault="00B06EC0" w:rsidP="00B06EC0">
      <w:pPr>
        <w:pStyle w:val="NoSpacing"/>
        <w:jc w:val="both"/>
        <w:rPr>
          <w:rFonts w:ascii="Times New Roman" w:hAnsi="Times New Roman" w:cs="Times New Roman"/>
          <w:sz w:val="24"/>
        </w:rPr>
      </w:pPr>
      <w:r w:rsidRPr="00B06EC0">
        <w:rPr>
          <w:rFonts w:ascii="Times New Roman" w:hAnsi="Times New Roman" w:cs="Times New Roman"/>
          <w:i/>
          <w:sz w:val="24"/>
        </w:rPr>
        <w:t>S. Collier</w:t>
      </w:r>
      <w:r>
        <w:rPr>
          <w:rFonts w:ascii="Times New Roman" w:hAnsi="Times New Roman" w:cs="Times New Roman"/>
          <w:sz w:val="24"/>
        </w:rPr>
        <w:t xml:space="preserve"> for the 2</w:t>
      </w:r>
      <w:r w:rsidRPr="00B06EC0">
        <w:rPr>
          <w:rFonts w:ascii="Times New Roman" w:hAnsi="Times New Roman" w:cs="Times New Roman"/>
          <w:sz w:val="24"/>
          <w:vertAlign w:val="superscript"/>
        </w:rPr>
        <w:t>nd</w:t>
      </w:r>
      <w:r>
        <w:rPr>
          <w:rFonts w:ascii="Times New Roman" w:hAnsi="Times New Roman" w:cs="Times New Roman"/>
          <w:sz w:val="24"/>
        </w:rPr>
        <w:t xml:space="preserve"> </w:t>
      </w:r>
      <w:r w:rsidR="00144AE0">
        <w:rPr>
          <w:rFonts w:ascii="Times New Roman" w:hAnsi="Times New Roman" w:cs="Times New Roman"/>
          <w:sz w:val="24"/>
        </w:rPr>
        <w:t>accused</w:t>
      </w:r>
    </w:p>
    <w:p w:rsidR="00EB484A" w:rsidRDefault="00EB484A" w:rsidP="00B06EC0">
      <w:pPr>
        <w:pStyle w:val="NoSpacing"/>
        <w:jc w:val="both"/>
        <w:rPr>
          <w:rFonts w:ascii="Times New Roman" w:hAnsi="Times New Roman" w:cs="Times New Roman"/>
          <w:sz w:val="24"/>
        </w:rPr>
      </w:pPr>
    </w:p>
    <w:p w:rsidR="00EB484A" w:rsidRDefault="00606725" w:rsidP="00606725">
      <w:pPr>
        <w:pStyle w:val="NoSpacing"/>
        <w:spacing w:line="360" w:lineRule="auto"/>
        <w:jc w:val="both"/>
        <w:rPr>
          <w:rFonts w:ascii="Times New Roman" w:hAnsi="Times New Roman" w:cs="Times New Roman"/>
          <w:sz w:val="24"/>
        </w:rPr>
      </w:pPr>
      <w:r w:rsidRPr="00606725">
        <w:rPr>
          <w:rFonts w:ascii="Times New Roman" w:hAnsi="Times New Roman" w:cs="Times New Roman"/>
          <w:b/>
          <w:sz w:val="24"/>
        </w:rPr>
        <w:tab/>
        <w:t>MOYO J:</w:t>
      </w:r>
      <w:r>
        <w:rPr>
          <w:rFonts w:ascii="Times New Roman" w:hAnsi="Times New Roman" w:cs="Times New Roman"/>
          <w:b/>
          <w:sz w:val="24"/>
        </w:rPr>
        <w:tab/>
      </w:r>
      <w:r>
        <w:rPr>
          <w:rFonts w:ascii="Times New Roman" w:hAnsi="Times New Roman" w:cs="Times New Roman"/>
          <w:sz w:val="24"/>
        </w:rPr>
        <w:t xml:space="preserve">The two accused persons face a charge of murder, it being alleged that on 23 June 2013, the two accused persons in the company of another three who are at large assaulted the deceased Solomon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at </w:t>
      </w:r>
      <w:proofErr w:type="spellStart"/>
      <w:r>
        <w:rPr>
          <w:rFonts w:ascii="Times New Roman" w:hAnsi="Times New Roman" w:cs="Times New Roman"/>
          <w:sz w:val="24"/>
        </w:rPr>
        <w:t>Mbi</w:t>
      </w:r>
      <w:r w:rsidR="006234BC">
        <w:rPr>
          <w:rFonts w:ascii="Times New Roman" w:hAnsi="Times New Roman" w:cs="Times New Roman"/>
          <w:sz w:val="24"/>
        </w:rPr>
        <w:t>z</w:t>
      </w:r>
      <w:r>
        <w:rPr>
          <w:rFonts w:ascii="Times New Roman" w:hAnsi="Times New Roman" w:cs="Times New Roman"/>
          <w:sz w:val="24"/>
        </w:rPr>
        <w:t>ingwe</w:t>
      </w:r>
      <w:proofErr w:type="spellEnd"/>
      <w:r>
        <w:rPr>
          <w:rFonts w:ascii="Times New Roman" w:hAnsi="Times New Roman" w:cs="Times New Roman"/>
          <w:sz w:val="24"/>
        </w:rPr>
        <w:t xml:space="preserve"> Bus</w:t>
      </w:r>
      <w:r w:rsidR="006234BC">
        <w:rPr>
          <w:rFonts w:ascii="Times New Roman" w:hAnsi="Times New Roman" w:cs="Times New Roman"/>
          <w:sz w:val="24"/>
        </w:rPr>
        <w:t>iness</w:t>
      </w:r>
      <w:r>
        <w:rPr>
          <w:rFonts w:ascii="Times New Roman" w:hAnsi="Times New Roman" w:cs="Times New Roman"/>
          <w:sz w:val="24"/>
        </w:rPr>
        <w:t xml:space="preserve"> Centre resulting in his death on 25 June 2013 at the United Bulawayo Hospitals.</w:t>
      </w:r>
    </w:p>
    <w:p w:rsidR="00606725" w:rsidRDefault="00606725" w:rsidP="00606725">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Two witnesses were called who gave </w:t>
      </w:r>
      <w:r w:rsidRPr="00362A1C">
        <w:rPr>
          <w:rFonts w:ascii="Times New Roman" w:hAnsi="Times New Roman" w:cs="Times New Roman"/>
          <w:i/>
          <w:sz w:val="24"/>
        </w:rPr>
        <w:t>viva voce</w:t>
      </w:r>
      <w:r>
        <w:rPr>
          <w:rFonts w:ascii="Times New Roman" w:hAnsi="Times New Roman" w:cs="Times New Roman"/>
          <w:sz w:val="24"/>
        </w:rPr>
        <w:t xml:space="preserve"> evidence for the state.  These are Lancelot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the deceased’s son and a </w:t>
      </w:r>
      <w:proofErr w:type="spellStart"/>
      <w:r>
        <w:rPr>
          <w:rFonts w:ascii="Times New Roman" w:hAnsi="Times New Roman" w:cs="Times New Roman"/>
          <w:sz w:val="24"/>
        </w:rPr>
        <w:t>neighbour</w:t>
      </w:r>
      <w:proofErr w:type="spellEnd"/>
      <w:r>
        <w:rPr>
          <w:rFonts w:ascii="Times New Roman" w:hAnsi="Times New Roman" w:cs="Times New Roman"/>
          <w:sz w:val="24"/>
        </w:rPr>
        <w:t xml:space="preserve"> Pilate </w:t>
      </w:r>
      <w:proofErr w:type="spellStart"/>
      <w:r>
        <w:rPr>
          <w:rFonts w:ascii="Times New Roman" w:hAnsi="Times New Roman" w:cs="Times New Roman"/>
          <w:sz w:val="24"/>
        </w:rPr>
        <w:t>Dube</w:t>
      </w:r>
      <w:proofErr w:type="spellEnd"/>
      <w:r>
        <w:rPr>
          <w:rFonts w:ascii="Times New Roman" w:hAnsi="Times New Roman" w:cs="Times New Roman"/>
          <w:sz w:val="24"/>
        </w:rPr>
        <w:t xml:space="preserve">.    The evidence of the rest of the state witnesses as it is contained in the state summary was admitted in terms of section 314 of the Criminal Procedure and Evidence Act [Chapter 9:07].  The documentary exhibits tendered were the state summary which was marked Exhibit 1, accused one’s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outline which was marked Exhibit 2, accused two’s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outline which was marked 3, the stones that were used to assault deceased which were marked Exhibit 4, the soil that was uplifted from the area that deceased was assaulted on which was marked Exhibit 5, first accused’s confirmed warned and cautioned statement which was marked Exhibit 6, second accused’s confirmed warned and cautioned </w:t>
      </w:r>
      <w:r w:rsidR="004A12F5">
        <w:rPr>
          <w:rFonts w:ascii="Times New Roman" w:hAnsi="Times New Roman" w:cs="Times New Roman"/>
          <w:sz w:val="24"/>
        </w:rPr>
        <w:t xml:space="preserve">statement which was marked Exhibit 7, the affidavit of the police officer who identified the deceased’s body to the </w:t>
      </w:r>
      <w:r w:rsidR="006234BC">
        <w:rPr>
          <w:rFonts w:ascii="Times New Roman" w:hAnsi="Times New Roman" w:cs="Times New Roman"/>
          <w:sz w:val="24"/>
        </w:rPr>
        <w:t>pathologi</w:t>
      </w:r>
      <w:r w:rsidR="0065504A">
        <w:rPr>
          <w:rFonts w:ascii="Times New Roman" w:hAnsi="Times New Roman" w:cs="Times New Roman"/>
          <w:sz w:val="24"/>
        </w:rPr>
        <w:t>s</w:t>
      </w:r>
      <w:r w:rsidR="006234BC">
        <w:rPr>
          <w:rFonts w:ascii="Times New Roman" w:hAnsi="Times New Roman" w:cs="Times New Roman"/>
          <w:sz w:val="24"/>
        </w:rPr>
        <w:t>t</w:t>
      </w:r>
      <w:r w:rsidR="0065504A">
        <w:rPr>
          <w:rFonts w:ascii="Times New Roman" w:hAnsi="Times New Roman" w:cs="Times New Roman"/>
          <w:sz w:val="24"/>
        </w:rPr>
        <w:t xml:space="preserve"> which was marked Exhibit 8, the post mortem report which was marked Exhibit 9.</w:t>
      </w:r>
    </w:p>
    <w:p w:rsidR="0065504A" w:rsidRDefault="0065504A" w:rsidP="00116DEC">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 xml:space="preserve">The facts of this matter are largely common </w:t>
      </w:r>
      <w:proofErr w:type="gramStart"/>
      <w:r>
        <w:rPr>
          <w:rFonts w:ascii="Times New Roman" w:hAnsi="Times New Roman" w:cs="Times New Roman"/>
          <w:sz w:val="24"/>
        </w:rPr>
        <w:t>cause</w:t>
      </w:r>
      <w:proofErr w:type="gramEnd"/>
      <w:r>
        <w:rPr>
          <w:rFonts w:ascii="Times New Roman" w:hAnsi="Times New Roman" w:cs="Times New Roman"/>
          <w:sz w:val="24"/>
        </w:rPr>
        <w:t xml:space="preserve"> hence the court will take a blanket approach in narrating same and only zero down on the issues for determination so as to resolve </w:t>
      </w:r>
      <w:r>
        <w:rPr>
          <w:rFonts w:ascii="Times New Roman" w:hAnsi="Times New Roman" w:cs="Times New Roman"/>
          <w:sz w:val="24"/>
        </w:rPr>
        <w:lastRenderedPageBreak/>
        <w:t xml:space="preserve">the conflict between the state case and the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case where such conflict arises.  The two accused persons together with their accomplices who are at large were drinking beer at </w:t>
      </w:r>
      <w:proofErr w:type="spellStart"/>
      <w:r>
        <w:rPr>
          <w:rFonts w:ascii="Times New Roman" w:hAnsi="Times New Roman" w:cs="Times New Roman"/>
          <w:sz w:val="24"/>
        </w:rPr>
        <w:t>Ndwangu</w:t>
      </w:r>
      <w:proofErr w:type="spellEnd"/>
      <w:r>
        <w:rPr>
          <w:rFonts w:ascii="Times New Roman" w:hAnsi="Times New Roman" w:cs="Times New Roman"/>
          <w:sz w:val="24"/>
        </w:rPr>
        <w:t xml:space="preserve"> bottle store.  The second state </w:t>
      </w:r>
      <w:r w:rsidR="000170FB">
        <w:rPr>
          <w:rFonts w:ascii="Times New Roman" w:hAnsi="Times New Roman" w:cs="Times New Roman"/>
          <w:sz w:val="24"/>
        </w:rPr>
        <w:t>witnesses were</w:t>
      </w:r>
      <w:r>
        <w:rPr>
          <w:rFonts w:ascii="Times New Roman" w:hAnsi="Times New Roman" w:cs="Times New Roman"/>
          <w:sz w:val="24"/>
        </w:rPr>
        <w:t xml:space="preserve"> sent to the </w:t>
      </w:r>
      <w:r w:rsidR="009B21A3">
        <w:rPr>
          <w:rFonts w:ascii="Times New Roman" w:hAnsi="Times New Roman" w:cs="Times New Roman"/>
          <w:sz w:val="24"/>
        </w:rPr>
        <w:t>shop that is</w:t>
      </w:r>
      <w:r>
        <w:rPr>
          <w:rFonts w:ascii="Times New Roman" w:hAnsi="Times New Roman" w:cs="Times New Roman"/>
          <w:sz w:val="24"/>
        </w:rPr>
        <w:t xml:space="preserve"> this </w:t>
      </w:r>
      <w:proofErr w:type="spellStart"/>
      <w:r>
        <w:rPr>
          <w:rFonts w:ascii="Times New Roman" w:hAnsi="Times New Roman" w:cs="Times New Roman"/>
          <w:sz w:val="24"/>
        </w:rPr>
        <w:t>Mbizingwe</w:t>
      </w:r>
      <w:proofErr w:type="spellEnd"/>
      <w:r>
        <w:rPr>
          <w:rFonts w:ascii="Times New Roman" w:hAnsi="Times New Roman" w:cs="Times New Roman"/>
          <w:sz w:val="24"/>
        </w:rPr>
        <w:t xml:space="preserve"> Business Centre on 23 June </w:t>
      </w:r>
      <w:r w:rsidR="00424981">
        <w:rPr>
          <w:rFonts w:ascii="Times New Roman" w:hAnsi="Times New Roman" w:cs="Times New Roman"/>
          <w:sz w:val="24"/>
        </w:rPr>
        <w:t xml:space="preserve">2013, to collect some money from a </w:t>
      </w:r>
      <w:proofErr w:type="spellStart"/>
      <w:r w:rsidR="00424981">
        <w:rPr>
          <w:rFonts w:ascii="Times New Roman" w:hAnsi="Times New Roman" w:cs="Times New Roman"/>
          <w:sz w:val="24"/>
        </w:rPr>
        <w:t>Mr</w:t>
      </w:r>
      <w:proofErr w:type="spellEnd"/>
      <w:r w:rsidR="00424981">
        <w:rPr>
          <w:rFonts w:ascii="Times New Roman" w:hAnsi="Times New Roman" w:cs="Times New Roman"/>
          <w:sz w:val="24"/>
        </w:rPr>
        <w:t xml:space="preserve"> </w:t>
      </w:r>
      <w:proofErr w:type="spellStart"/>
      <w:r w:rsidR="00424981">
        <w:rPr>
          <w:rFonts w:ascii="Times New Roman" w:hAnsi="Times New Roman" w:cs="Times New Roman"/>
          <w:sz w:val="24"/>
        </w:rPr>
        <w:t>Nkala</w:t>
      </w:r>
      <w:proofErr w:type="spellEnd"/>
      <w:r w:rsidR="00424981">
        <w:rPr>
          <w:rFonts w:ascii="Times New Roman" w:hAnsi="Times New Roman" w:cs="Times New Roman"/>
          <w:sz w:val="24"/>
        </w:rPr>
        <w:t>.</w:t>
      </w:r>
    </w:p>
    <w:p w:rsidR="00424981" w:rsidRDefault="00424981" w:rsidP="00606725">
      <w:pPr>
        <w:pStyle w:val="NoSpacing"/>
        <w:spacing w:line="360" w:lineRule="auto"/>
        <w:jc w:val="both"/>
        <w:rPr>
          <w:rFonts w:ascii="Times New Roman" w:hAnsi="Times New Roman" w:cs="Times New Roman"/>
          <w:sz w:val="24"/>
        </w:rPr>
      </w:pPr>
      <w:r>
        <w:rPr>
          <w:rFonts w:ascii="Times New Roman" w:hAnsi="Times New Roman" w:cs="Times New Roman"/>
          <w:sz w:val="24"/>
        </w:rPr>
        <w:tab/>
        <w:t>This they did and in the process th</w:t>
      </w:r>
      <w:r w:rsidR="00116DEC">
        <w:rPr>
          <w:rFonts w:ascii="Times New Roman" w:hAnsi="Times New Roman" w:cs="Times New Roman"/>
          <w:sz w:val="24"/>
        </w:rPr>
        <w:t>ey had an altercation with the two</w:t>
      </w:r>
      <w:r>
        <w:rPr>
          <w:rFonts w:ascii="Times New Roman" w:hAnsi="Times New Roman" w:cs="Times New Roman"/>
          <w:sz w:val="24"/>
        </w:rPr>
        <w:t xml:space="preserve"> accused persons.  We will not delve into the subject matter of the altercation for the witness give a different account of t</w:t>
      </w:r>
      <w:r w:rsidR="00116DEC">
        <w:rPr>
          <w:rFonts w:ascii="Times New Roman" w:hAnsi="Times New Roman" w:cs="Times New Roman"/>
          <w:sz w:val="24"/>
        </w:rPr>
        <w:t>he altercation to that given by</w:t>
      </w:r>
      <w:r>
        <w:rPr>
          <w:rFonts w:ascii="Times New Roman" w:hAnsi="Times New Roman" w:cs="Times New Roman"/>
          <w:sz w:val="24"/>
        </w:rPr>
        <w:t xml:space="preserve"> the accused persons, but what is clear is that indeed there was an al</w:t>
      </w:r>
      <w:r w:rsidR="00826D38">
        <w:rPr>
          <w:rFonts w:ascii="Times New Roman" w:hAnsi="Times New Roman" w:cs="Times New Roman"/>
          <w:sz w:val="24"/>
        </w:rPr>
        <w:t xml:space="preserve">tercation between the two groups at the shops resulting in a scuffle.  </w:t>
      </w:r>
    </w:p>
    <w:p w:rsidR="00BF3AF2" w:rsidRDefault="00826D38" w:rsidP="00606725">
      <w:pPr>
        <w:pStyle w:val="NoSpacing"/>
        <w:spacing w:line="360" w:lineRule="auto"/>
        <w:jc w:val="both"/>
        <w:rPr>
          <w:rFonts w:ascii="Times New Roman" w:hAnsi="Times New Roman" w:cs="Times New Roman"/>
          <w:sz w:val="24"/>
        </w:rPr>
      </w:pPr>
      <w:r>
        <w:rPr>
          <w:rFonts w:ascii="Times New Roman" w:hAnsi="Times New Roman" w:cs="Times New Roman"/>
          <w:sz w:val="24"/>
        </w:rPr>
        <w:tab/>
        <w:t>The second witness subsequently ran away and went back home, but they lost the money which they had been sent to collect.  When they got home having lost the money that they had been sent to collect</w:t>
      </w:r>
      <w:proofErr w:type="gramStart"/>
      <w:r>
        <w:rPr>
          <w:rFonts w:ascii="Times New Roman" w:hAnsi="Times New Roman" w:cs="Times New Roman"/>
          <w:sz w:val="24"/>
        </w:rPr>
        <w:t>,  reported</w:t>
      </w:r>
      <w:proofErr w:type="gramEnd"/>
      <w:r>
        <w:rPr>
          <w:rFonts w:ascii="Times New Roman" w:hAnsi="Times New Roman" w:cs="Times New Roman"/>
          <w:sz w:val="24"/>
        </w:rPr>
        <w:t xml:space="preserve"> the loss and the scuffle they had with the second accused person to the deceased who is the father to Lancelot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the first state witness, naturally their father then went back with them to the shops to enquire about the problem that resulted in the loss of the money.  As he got to the shops with the second state witness, he sought to enquire as to what had transpired </w:t>
      </w:r>
      <w:r w:rsidR="00BF3AF2">
        <w:rPr>
          <w:rFonts w:ascii="Times New Roman" w:hAnsi="Times New Roman" w:cs="Times New Roman"/>
          <w:sz w:val="24"/>
        </w:rPr>
        <w:t xml:space="preserve">from the shopkeeper since he had sent his boys to collect money and then they were attacked and ended up losing the money.  It is at this stage that the accused persons together with the other three who are at large, then attacked all three, that is the deceased and the two state witnesses and one </w:t>
      </w:r>
      <w:proofErr w:type="spellStart"/>
      <w:r w:rsidR="00BF3AF2">
        <w:rPr>
          <w:rFonts w:ascii="Times New Roman" w:hAnsi="Times New Roman" w:cs="Times New Roman"/>
          <w:sz w:val="24"/>
        </w:rPr>
        <w:t>Tshwapo</w:t>
      </w:r>
      <w:proofErr w:type="spellEnd"/>
      <w:r w:rsidR="00BF3AF2">
        <w:rPr>
          <w:rFonts w:ascii="Times New Roman" w:hAnsi="Times New Roman" w:cs="Times New Roman"/>
          <w:sz w:val="24"/>
        </w:rPr>
        <w:t xml:space="preserve"> used a catapult in the attack causing the two witnesses and the deceased to run in different directions.</w:t>
      </w:r>
    </w:p>
    <w:p w:rsidR="00826D38" w:rsidRDefault="002851BB" w:rsidP="00606725">
      <w:pPr>
        <w:pStyle w:val="NoSpacing"/>
        <w:spacing w:line="360" w:lineRule="auto"/>
        <w:jc w:val="both"/>
        <w:rPr>
          <w:rFonts w:ascii="Times New Roman" w:hAnsi="Times New Roman" w:cs="Times New Roman"/>
          <w:sz w:val="24"/>
        </w:rPr>
      </w:pPr>
      <w:r>
        <w:rPr>
          <w:rFonts w:ascii="Times New Roman" w:hAnsi="Times New Roman" w:cs="Times New Roman"/>
          <w:sz w:val="24"/>
        </w:rPr>
        <w:t xml:space="preserve"> </w:t>
      </w:r>
      <w:r w:rsidR="000C7688">
        <w:rPr>
          <w:rFonts w:ascii="Times New Roman" w:hAnsi="Times New Roman" w:cs="Times New Roman"/>
          <w:sz w:val="24"/>
        </w:rPr>
        <w:t xml:space="preserve"> </w:t>
      </w:r>
      <w:r w:rsidR="00826D38">
        <w:rPr>
          <w:rFonts w:ascii="Times New Roman" w:hAnsi="Times New Roman" w:cs="Times New Roman"/>
          <w:sz w:val="24"/>
        </w:rPr>
        <w:t xml:space="preserve"> </w:t>
      </w:r>
      <w:r w:rsidR="00BF3AF2">
        <w:rPr>
          <w:rFonts w:ascii="Times New Roman" w:hAnsi="Times New Roman" w:cs="Times New Roman"/>
          <w:sz w:val="24"/>
        </w:rPr>
        <w:t>We will put aside for now the question of whether the two accused persons participated in this attack or not as it is an issue for determination by this court which we will deal with once for all when we assess the accused persons culpability or otherwise in this matter.</w:t>
      </w:r>
    </w:p>
    <w:p w:rsidR="00BF3AF2" w:rsidRDefault="00BF3AF2" w:rsidP="00606725">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After fleeing in different directions, the two witnesses could hear the deceased who had run following the path home screaming, and they could hear </w:t>
      </w:r>
      <w:r w:rsidR="003707E4">
        <w:rPr>
          <w:rFonts w:ascii="Times New Roman" w:hAnsi="Times New Roman" w:cs="Times New Roman"/>
          <w:sz w:val="24"/>
        </w:rPr>
        <w:t>t</w:t>
      </w:r>
      <w:r>
        <w:rPr>
          <w:rFonts w:ascii="Times New Roman" w:hAnsi="Times New Roman" w:cs="Times New Roman"/>
          <w:sz w:val="24"/>
        </w:rPr>
        <w:t>he sound of beatings presumably of the deceased by the accused person and their counterparts.  It is common cause that the deceased was severely assaulted and later died from these injuries at the United Bulawayo Hospitals on 25 June 2013.</w:t>
      </w:r>
    </w:p>
    <w:p w:rsidR="00BF3AF2" w:rsidRDefault="00BF3AF2" w:rsidP="00606725">
      <w:pPr>
        <w:pStyle w:val="NoSpacing"/>
        <w:spacing w:line="360" w:lineRule="auto"/>
        <w:jc w:val="both"/>
        <w:rPr>
          <w:rFonts w:ascii="Times New Roman" w:hAnsi="Times New Roman" w:cs="Times New Roman"/>
          <w:sz w:val="24"/>
        </w:rPr>
      </w:pPr>
      <w:r>
        <w:rPr>
          <w:rFonts w:ascii="Times New Roman" w:hAnsi="Times New Roman" w:cs="Times New Roman"/>
          <w:sz w:val="24"/>
        </w:rPr>
        <w:tab/>
        <w:t>The accused persons version of events is that the altercation involving the deceased when he come back to the shops with the two state witnesses did not involve them, but the three who are at large and that they only inter</w:t>
      </w:r>
      <w:r w:rsidR="00846BB2">
        <w:rPr>
          <w:rFonts w:ascii="Times New Roman" w:hAnsi="Times New Roman" w:cs="Times New Roman"/>
          <w:sz w:val="24"/>
        </w:rPr>
        <w:t xml:space="preserve">vened to assist the deceased and stop the assault by the other </w:t>
      </w:r>
      <w:r w:rsidR="00846BB2">
        <w:rPr>
          <w:rFonts w:ascii="Times New Roman" w:hAnsi="Times New Roman" w:cs="Times New Roman"/>
          <w:sz w:val="24"/>
        </w:rPr>
        <w:lastRenderedPageBreak/>
        <w:t xml:space="preserve">three.  They admit that they had an altercation with the two witnesses whether they initially came to the shops before coming for the second time with the deceased but that instead of them causing trouble at that stage it is in fact the </w:t>
      </w:r>
      <w:r w:rsidR="001E25BF">
        <w:rPr>
          <w:rFonts w:ascii="Times New Roman" w:hAnsi="Times New Roman" w:cs="Times New Roman"/>
          <w:sz w:val="24"/>
        </w:rPr>
        <w:t xml:space="preserve">two </w:t>
      </w:r>
      <w:r w:rsidR="00846BB2">
        <w:rPr>
          <w:rFonts w:ascii="Times New Roman" w:hAnsi="Times New Roman" w:cs="Times New Roman"/>
          <w:sz w:val="24"/>
        </w:rPr>
        <w:t xml:space="preserve">state witnesses who caused trouble resulting in the scuffle that occurred between them.  </w:t>
      </w:r>
      <w:r w:rsidR="00DE4D86">
        <w:rPr>
          <w:rFonts w:ascii="Times New Roman" w:hAnsi="Times New Roman" w:cs="Times New Roman"/>
          <w:sz w:val="24"/>
        </w:rPr>
        <w:t xml:space="preserve">  We will deal with the resolution of this conflict between the accused persons and the two state witnesses (that is as to what actually transpired on that issue on the day in question when we deal with the issues of credibility.</w:t>
      </w:r>
    </w:p>
    <w:p w:rsidR="00DE4D86" w:rsidRDefault="00DE4D86" w:rsidP="00606725">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We now move on to assess the evidence of the state and the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with regards to the issue of credibility.</w:t>
      </w:r>
    </w:p>
    <w:p w:rsidR="00DE4D86" w:rsidRDefault="00DE4D86" w:rsidP="00606725">
      <w:pPr>
        <w:pStyle w:val="NoSpacing"/>
        <w:spacing w:line="360" w:lineRule="auto"/>
        <w:jc w:val="both"/>
        <w:rPr>
          <w:rFonts w:ascii="Times New Roman" w:hAnsi="Times New Roman" w:cs="Times New Roman"/>
          <w:sz w:val="24"/>
        </w:rPr>
      </w:pPr>
    </w:p>
    <w:p w:rsidR="00DE4D86" w:rsidRDefault="00DE4D86" w:rsidP="00DE4D86">
      <w:pPr>
        <w:pStyle w:val="NoSpacing"/>
        <w:spacing w:line="360" w:lineRule="auto"/>
        <w:jc w:val="both"/>
        <w:rPr>
          <w:rFonts w:ascii="Times New Roman" w:hAnsi="Times New Roman" w:cs="Times New Roman"/>
          <w:sz w:val="24"/>
        </w:rPr>
      </w:pPr>
      <w:r w:rsidRPr="00DE4D86">
        <w:rPr>
          <w:rFonts w:ascii="Times New Roman" w:hAnsi="Times New Roman" w:cs="Times New Roman"/>
          <w:sz w:val="24"/>
        </w:rPr>
        <w:t>1)</w:t>
      </w:r>
      <w:r w:rsidRPr="00DE4D86">
        <w:rPr>
          <w:rFonts w:ascii="Times New Roman" w:hAnsi="Times New Roman" w:cs="Times New Roman"/>
          <w:sz w:val="24"/>
        </w:rPr>
        <w:tab/>
      </w:r>
      <w:r w:rsidRPr="00DE4D86">
        <w:rPr>
          <w:rFonts w:ascii="Times New Roman" w:hAnsi="Times New Roman" w:cs="Times New Roman"/>
          <w:sz w:val="24"/>
          <w:u w:val="single"/>
        </w:rPr>
        <w:t xml:space="preserve">Lancelot </w:t>
      </w:r>
      <w:proofErr w:type="spellStart"/>
      <w:r w:rsidRPr="00DE4D86">
        <w:rPr>
          <w:rFonts w:ascii="Times New Roman" w:hAnsi="Times New Roman" w:cs="Times New Roman"/>
          <w:sz w:val="24"/>
          <w:u w:val="single"/>
        </w:rPr>
        <w:t>Ndlovu</w:t>
      </w:r>
      <w:proofErr w:type="spellEnd"/>
    </w:p>
    <w:p w:rsidR="00DE4D86" w:rsidRDefault="00DE4D86" w:rsidP="00DE4D86">
      <w:pPr>
        <w:pStyle w:val="NoSpacing"/>
        <w:spacing w:line="360" w:lineRule="auto"/>
        <w:jc w:val="both"/>
        <w:rPr>
          <w:rFonts w:ascii="Times New Roman" w:hAnsi="Times New Roman" w:cs="Times New Roman"/>
          <w:sz w:val="24"/>
        </w:rPr>
      </w:pPr>
      <w:r>
        <w:rPr>
          <w:rFonts w:ascii="Times New Roman" w:hAnsi="Times New Roman" w:cs="Times New Roman"/>
          <w:sz w:val="24"/>
        </w:rPr>
        <w:t>He told the court what transpired on the day in question, that the two accused persons in fact started the conflict that resulted in the scuffle that led to the loss of the money.  That they then went to call the deceased who when they came back sought to enquire from the shopkeeper as to what had happened causing the accused persons and the other three at large to attack the two witness and the deceased and causing them to flee in different directions.  After fleeing he heard deceased screaming and sounds of beatings, he then went towards the place where deceased was screaming and he saw all the five accused persons beating the deceased who was lying on the ground</w:t>
      </w:r>
      <w:r w:rsidR="00B23DC2">
        <w:rPr>
          <w:rFonts w:ascii="Times New Roman" w:hAnsi="Times New Roman" w:cs="Times New Roman"/>
          <w:sz w:val="24"/>
        </w:rPr>
        <w:t>.  This witness was asked the questions</w:t>
      </w:r>
      <w:r w:rsidR="00F60D9D">
        <w:rPr>
          <w:rFonts w:ascii="Times New Roman" w:hAnsi="Times New Roman" w:cs="Times New Roman"/>
          <w:sz w:val="24"/>
        </w:rPr>
        <w:t>:</w:t>
      </w:r>
    </w:p>
    <w:p w:rsidR="00F60D9D" w:rsidRDefault="00F60D9D" w:rsidP="00DE4D86">
      <w:pPr>
        <w:pStyle w:val="NoSpacing"/>
        <w:spacing w:line="360" w:lineRule="auto"/>
        <w:jc w:val="both"/>
        <w:rPr>
          <w:rFonts w:ascii="Times New Roman" w:hAnsi="Times New Roman" w:cs="Times New Roman"/>
          <w:sz w:val="24"/>
        </w:rPr>
      </w:pPr>
    </w:p>
    <w:p w:rsidR="00F60D9D" w:rsidRDefault="007C688F" w:rsidP="00DE4D86">
      <w:pPr>
        <w:pStyle w:val="NoSpacing"/>
        <w:spacing w:line="360" w:lineRule="auto"/>
        <w:jc w:val="both"/>
        <w:rPr>
          <w:rFonts w:ascii="Times New Roman" w:hAnsi="Times New Roman" w:cs="Times New Roman"/>
          <w:sz w:val="24"/>
        </w:rPr>
      </w:pPr>
      <w:r>
        <w:rPr>
          <w:rFonts w:ascii="Times New Roman" w:hAnsi="Times New Roman" w:cs="Times New Roman"/>
          <w:sz w:val="24"/>
        </w:rPr>
        <w:t>Q:</w:t>
      </w:r>
      <w:r>
        <w:rPr>
          <w:rFonts w:ascii="Times New Roman" w:hAnsi="Times New Roman" w:cs="Times New Roman"/>
          <w:sz w:val="24"/>
        </w:rPr>
        <w:tab/>
        <w:t>H</w:t>
      </w:r>
      <w:r w:rsidR="00F60D9D">
        <w:rPr>
          <w:rFonts w:ascii="Times New Roman" w:hAnsi="Times New Roman" w:cs="Times New Roman"/>
          <w:sz w:val="24"/>
        </w:rPr>
        <w:t>ow did accused 1 and 2 hit him as he lay there?</w:t>
      </w:r>
    </w:p>
    <w:p w:rsidR="00F60D9D" w:rsidRDefault="00F60D9D" w:rsidP="00DE4D86">
      <w:pPr>
        <w:pStyle w:val="NoSpacing"/>
        <w:spacing w:line="360" w:lineRule="auto"/>
        <w:jc w:val="both"/>
        <w:rPr>
          <w:rFonts w:ascii="Times New Roman" w:hAnsi="Times New Roman" w:cs="Times New Roman"/>
          <w:sz w:val="24"/>
        </w:rPr>
      </w:pPr>
      <w:r>
        <w:rPr>
          <w:rFonts w:ascii="Times New Roman" w:hAnsi="Times New Roman" w:cs="Times New Roman"/>
          <w:sz w:val="24"/>
        </w:rPr>
        <w:t>His answer was:</w:t>
      </w:r>
    </w:p>
    <w:p w:rsidR="00F60D9D" w:rsidRDefault="00F60D9D" w:rsidP="00C20C69">
      <w:pPr>
        <w:pStyle w:val="NoSpacing"/>
        <w:spacing w:line="360" w:lineRule="auto"/>
        <w:ind w:left="720" w:hanging="720"/>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Accused 1 was throwing stones to assault deceased and accused two kicked deceased and he saw me he rushed towards me”</w:t>
      </w:r>
    </w:p>
    <w:p w:rsidR="00F60D9D" w:rsidRDefault="00F60D9D" w:rsidP="00DE4D86">
      <w:pPr>
        <w:pStyle w:val="NoSpacing"/>
        <w:spacing w:line="360" w:lineRule="auto"/>
        <w:jc w:val="both"/>
        <w:rPr>
          <w:rFonts w:ascii="Times New Roman" w:hAnsi="Times New Roman" w:cs="Times New Roman"/>
          <w:sz w:val="24"/>
        </w:rPr>
      </w:pPr>
      <w:r>
        <w:rPr>
          <w:rFonts w:ascii="Times New Roman" w:hAnsi="Times New Roman" w:cs="Times New Roman"/>
          <w:sz w:val="24"/>
        </w:rPr>
        <w:tab/>
        <w:t>This witness said it was at night but he could see from some distance because there was moonlight.  He said he was a</w:t>
      </w:r>
      <w:r w:rsidR="00403705">
        <w:rPr>
          <w:rFonts w:ascii="Times New Roman" w:hAnsi="Times New Roman" w:cs="Times New Roman"/>
          <w:sz w:val="24"/>
        </w:rPr>
        <w:t>t a</w:t>
      </w:r>
      <w:r w:rsidR="003707E4">
        <w:rPr>
          <w:rFonts w:ascii="Times New Roman" w:hAnsi="Times New Roman" w:cs="Times New Roman"/>
          <w:sz w:val="24"/>
        </w:rPr>
        <w:t xml:space="preserve"> distance which he </w:t>
      </w:r>
      <w:r w:rsidR="00403705">
        <w:rPr>
          <w:rFonts w:ascii="Times New Roman" w:hAnsi="Times New Roman" w:cs="Times New Roman"/>
          <w:sz w:val="24"/>
        </w:rPr>
        <w:t>estimated to be of the same length with the distance from the witness’s stand to the dock.  He said at this juncture accused two then saw him and said here is one of them causing him to run away again.</w:t>
      </w:r>
    </w:p>
    <w:p w:rsidR="00403705" w:rsidRDefault="00403705" w:rsidP="005929AE">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Nothing much arose during the cross-examination of this witness and although he said he was bitter about his father’s date and that he hated the accused person’s actions, during cross-</w:t>
      </w:r>
      <w:r>
        <w:rPr>
          <w:rFonts w:ascii="Times New Roman" w:hAnsi="Times New Roman" w:cs="Times New Roman"/>
          <w:sz w:val="24"/>
        </w:rPr>
        <w:lastRenderedPageBreak/>
        <w:t>examination nothing was elicited from him on the facts to show that he was lying.  The court finds that he told the truth.</w:t>
      </w:r>
    </w:p>
    <w:p w:rsidR="00403705" w:rsidRDefault="00403705" w:rsidP="00DE4D86">
      <w:pPr>
        <w:pStyle w:val="NoSpacing"/>
        <w:spacing w:line="360" w:lineRule="auto"/>
        <w:jc w:val="both"/>
        <w:rPr>
          <w:rFonts w:ascii="Times New Roman" w:hAnsi="Times New Roman" w:cs="Times New Roman"/>
          <w:sz w:val="24"/>
        </w:rPr>
      </w:pPr>
    </w:p>
    <w:p w:rsidR="00403705" w:rsidRDefault="00403705" w:rsidP="007C688F">
      <w:pPr>
        <w:pStyle w:val="NoSpacing"/>
        <w:spacing w:line="360" w:lineRule="auto"/>
        <w:ind w:firstLine="720"/>
        <w:jc w:val="both"/>
        <w:rPr>
          <w:rFonts w:ascii="Times New Roman" w:hAnsi="Times New Roman" w:cs="Times New Roman"/>
          <w:sz w:val="24"/>
        </w:rPr>
      </w:pPr>
      <w:bookmarkStart w:id="0" w:name="_GoBack"/>
      <w:bookmarkEnd w:id="0"/>
      <w:r>
        <w:rPr>
          <w:rFonts w:ascii="Times New Roman" w:hAnsi="Times New Roman" w:cs="Times New Roman"/>
          <w:sz w:val="24"/>
        </w:rPr>
        <w:t xml:space="preserve">Pilate </w:t>
      </w:r>
      <w:proofErr w:type="spellStart"/>
      <w:r>
        <w:rPr>
          <w:rFonts w:ascii="Times New Roman" w:hAnsi="Times New Roman" w:cs="Times New Roman"/>
          <w:sz w:val="24"/>
        </w:rPr>
        <w:t>Ncube</w:t>
      </w:r>
      <w:proofErr w:type="spellEnd"/>
      <w:r>
        <w:rPr>
          <w:rFonts w:ascii="Times New Roman" w:hAnsi="Times New Roman" w:cs="Times New Roman"/>
          <w:sz w:val="24"/>
        </w:rPr>
        <w:t xml:space="preserve"> also gave a similar account to the first witness’s account but he stated that all the accused persons surrounded the deceased while he was being beaten, and he could not be drawn to say exactly what accused one and two did specifically due to the distance he was at, when they saw him and he fled again.  He said when he approached the scene where deceased was being assaulted as he was approximately at a distance that could</w:t>
      </w:r>
      <w:r w:rsidR="005929AE">
        <w:rPr>
          <w:rFonts w:ascii="Times New Roman" w:hAnsi="Times New Roman" w:cs="Times New Roman"/>
          <w:sz w:val="24"/>
        </w:rPr>
        <w:t xml:space="preserve"> be</w:t>
      </w:r>
      <w:r>
        <w:rPr>
          <w:rFonts w:ascii="Times New Roman" w:hAnsi="Times New Roman" w:cs="Times New Roman"/>
          <w:sz w:val="24"/>
        </w:rPr>
        <w:t xml:space="preserve"> from the witness’s stand to the witness’s bench outside the court room, that is when the accused persons saw him and said here is one of them causing him to flee.  Nothing much arose on the cross-examination of this witness.</w:t>
      </w:r>
    </w:p>
    <w:p w:rsidR="00403705" w:rsidRDefault="00403705" w:rsidP="00DE4D86">
      <w:pPr>
        <w:pStyle w:val="NoSpacing"/>
        <w:spacing w:line="360" w:lineRule="auto"/>
        <w:jc w:val="both"/>
        <w:rPr>
          <w:rFonts w:ascii="Times New Roman" w:hAnsi="Times New Roman" w:cs="Times New Roman"/>
          <w:sz w:val="24"/>
        </w:rPr>
      </w:pPr>
      <w:r>
        <w:rPr>
          <w:rFonts w:ascii="Times New Roman" w:hAnsi="Times New Roman" w:cs="Times New Roman"/>
          <w:sz w:val="24"/>
        </w:rPr>
        <w:tab/>
        <w:t>The first accused person told the court that he did not participate in the beating of the deceased but that the other three who are at large did and that he only sought to st</w:t>
      </w:r>
      <w:r w:rsidR="00924F56">
        <w:rPr>
          <w:rFonts w:ascii="Times New Roman" w:hAnsi="Times New Roman" w:cs="Times New Roman"/>
          <w:sz w:val="24"/>
        </w:rPr>
        <w:t>o</w:t>
      </w:r>
      <w:r>
        <w:rPr>
          <w:rFonts w:ascii="Times New Roman" w:hAnsi="Times New Roman" w:cs="Times New Roman"/>
          <w:sz w:val="24"/>
        </w:rPr>
        <w:t xml:space="preserve">p the assault on the deceased.  The first accused person’s version of events in court differed materially from the information he gave to the police when the events of the day were still fresh in his mind.  He </w:t>
      </w:r>
      <w:r w:rsidR="00924F56">
        <w:rPr>
          <w:rFonts w:ascii="Times New Roman" w:hAnsi="Times New Roman" w:cs="Times New Roman"/>
          <w:sz w:val="24"/>
        </w:rPr>
        <w:t>also failed to explain or demonstrate to the court how he assisted the deceased on the day in question.  His confirmed warned and caution</w:t>
      </w:r>
      <w:r w:rsidR="005929AE">
        <w:rPr>
          <w:rFonts w:ascii="Times New Roman" w:hAnsi="Times New Roman" w:cs="Times New Roman"/>
          <w:sz w:val="24"/>
        </w:rPr>
        <w:t>ed</w:t>
      </w:r>
      <w:r w:rsidR="00924F56">
        <w:rPr>
          <w:rFonts w:ascii="Times New Roman" w:hAnsi="Times New Roman" w:cs="Times New Roman"/>
          <w:sz w:val="24"/>
        </w:rPr>
        <w:t xml:space="preserve"> statement read as follows:</w:t>
      </w:r>
    </w:p>
    <w:p w:rsidR="00924F56" w:rsidRDefault="003707E4" w:rsidP="005929AE">
      <w:pPr>
        <w:pStyle w:val="NoSpacing"/>
        <w:ind w:left="720"/>
        <w:jc w:val="both"/>
        <w:rPr>
          <w:rFonts w:ascii="Times New Roman" w:hAnsi="Times New Roman" w:cs="Times New Roman"/>
          <w:sz w:val="24"/>
        </w:rPr>
      </w:pPr>
      <w:r>
        <w:rPr>
          <w:rFonts w:ascii="Times New Roman" w:hAnsi="Times New Roman" w:cs="Times New Roman"/>
          <w:sz w:val="24"/>
        </w:rPr>
        <w:t>“I</w:t>
      </w:r>
      <w:r w:rsidR="00924F56">
        <w:rPr>
          <w:rFonts w:ascii="Times New Roman" w:hAnsi="Times New Roman" w:cs="Times New Roman"/>
          <w:sz w:val="24"/>
        </w:rPr>
        <w:t xml:space="preserve"> do admit to the charge of murdering Solomon </w:t>
      </w:r>
      <w:proofErr w:type="spellStart"/>
      <w:r w:rsidR="00924F56">
        <w:rPr>
          <w:rFonts w:ascii="Times New Roman" w:hAnsi="Times New Roman" w:cs="Times New Roman"/>
          <w:sz w:val="24"/>
        </w:rPr>
        <w:t>Ndlovu</w:t>
      </w:r>
      <w:proofErr w:type="spellEnd"/>
      <w:r w:rsidR="00924F56">
        <w:rPr>
          <w:rFonts w:ascii="Times New Roman" w:hAnsi="Times New Roman" w:cs="Times New Roman"/>
          <w:sz w:val="24"/>
        </w:rPr>
        <w:t>.  I was there when</w:t>
      </w:r>
      <w:r>
        <w:rPr>
          <w:rFonts w:ascii="Times New Roman" w:hAnsi="Times New Roman" w:cs="Times New Roman"/>
          <w:sz w:val="24"/>
        </w:rPr>
        <w:t xml:space="preserve"> </w:t>
      </w:r>
      <w:r w:rsidR="00924F56">
        <w:rPr>
          <w:rFonts w:ascii="Times New Roman" w:hAnsi="Times New Roman" w:cs="Times New Roman"/>
          <w:sz w:val="24"/>
        </w:rPr>
        <w:t xml:space="preserve">all this happened.  We arrived at the business </w:t>
      </w:r>
      <w:proofErr w:type="spellStart"/>
      <w:r w:rsidR="00924F56">
        <w:rPr>
          <w:rFonts w:ascii="Times New Roman" w:hAnsi="Times New Roman" w:cs="Times New Roman"/>
          <w:sz w:val="24"/>
        </w:rPr>
        <w:t>centre</w:t>
      </w:r>
      <w:proofErr w:type="spellEnd"/>
      <w:r w:rsidR="00924F56">
        <w:rPr>
          <w:rFonts w:ascii="Times New Roman" w:hAnsi="Times New Roman" w:cs="Times New Roman"/>
          <w:sz w:val="24"/>
        </w:rPr>
        <w:t xml:space="preserve"> in the evening and bought beer.  I had a misunderstanding with Lancelot </w:t>
      </w:r>
      <w:proofErr w:type="spellStart"/>
      <w:r w:rsidR="00924F56">
        <w:rPr>
          <w:rFonts w:ascii="Times New Roman" w:hAnsi="Times New Roman" w:cs="Times New Roman"/>
          <w:sz w:val="24"/>
        </w:rPr>
        <w:t>Ndlovu</w:t>
      </w:r>
      <w:proofErr w:type="spellEnd"/>
      <w:r w:rsidR="00924F56">
        <w:rPr>
          <w:rFonts w:ascii="Times New Roman" w:hAnsi="Times New Roman" w:cs="Times New Roman"/>
          <w:sz w:val="24"/>
        </w:rPr>
        <w:t xml:space="preserve"> whom I </w:t>
      </w:r>
      <w:proofErr w:type="gramStart"/>
      <w:r w:rsidR="00924F56">
        <w:rPr>
          <w:rFonts w:ascii="Times New Roman" w:hAnsi="Times New Roman" w:cs="Times New Roman"/>
          <w:sz w:val="24"/>
        </w:rPr>
        <w:t>slapped,</w:t>
      </w:r>
      <w:proofErr w:type="gramEnd"/>
      <w:r w:rsidR="00924F56">
        <w:rPr>
          <w:rFonts w:ascii="Times New Roman" w:hAnsi="Times New Roman" w:cs="Times New Roman"/>
          <w:sz w:val="24"/>
        </w:rPr>
        <w:t xml:space="preserve"> he went away and later came back with the now deceased Solomon </w:t>
      </w:r>
      <w:proofErr w:type="spellStart"/>
      <w:r w:rsidR="00924F56">
        <w:rPr>
          <w:rFonts w:ascii="Times New Roman" w:hAnsi="Times New Roman" w:cs="Times New Roman"/>
          <w:sz w:val="24"/>
        </w:rPr>
        <w:t>Ndlovu</w:t>
      </w:r>
      <w:proofErr w:type="spellEnd"/>
      <w:r w:rsidR="00924F56">
        <w:rPr>
          <w:rFonts w:ascii="Times New Roman" w:hAnsi="Times New Roman" w:cs="Times New Roman"/>
          <w:sz w:val="24"/>
        </w:rPr>
        <w:t xml:space="preserve">, who was armed with a wire which he used to assault my colleagues.   </w:t>
      </w:r>
      <w:proofErr w:type="spellStart"/>
      <w:r w:rsidR="00924F56">
        <w:rPr>
          <w:rFonts w:ascii="Times New Roman" w:hAnsi="Times New Roman" w:cs="Times New Roman"/>
          <w:sz w:val="24"/>
        </w:rPr>
        <w:t>Learnmore</w:t>
      </w:r>
      <w:proofErr w:type="spellEnd"/>
      <w:r w:rsidR="00924F56">
        <w:rPr>
          <w:rFonts w:ascii="Times New Roman" w:hAnsi="Times New Roman" w:cs="Times New Roman"/>
          <w:sz w:val="24"/>
        </w:rPr>
        <w:t xml:space="preserve"> </w:t>
      </w:r>
      <w:proofErr w:type="spellStart"/>
      <w:r w:rsidR="00924F56">
        <w:rPr>
          <w:rFonts w:ascii="Times New Roman" w:hAnsi="Times New Roman" w:cs="Times New Roman"/>
          <w:sz w:val="24"/>
        </w:rPr>
        <w:t>Sibanda</w:t>
      </w:r>
      <w:proofErr w:type="spellEnd"/>
      <w:r w:rsidR="00924F56">
        <w:rPr>
          <w:rFonts w:ascii="Times New Roman" w:hAnsi="Times New Roman" w:cs="Times New Roman"/>
          <w:sz w:val="24"/>
        </w:rPr>
        <w:t xml:space="preserve"> then called me after he had fallen down and I kicked him on his back two times with booted feet.</w:t>
      </w:r>
    </w:p>
    <w:p w:rsidR="005929AE" w:rsidRDefault="005929AE" w:rsidP="005929AE">
      <w:pPr>
        <w:pStyle w:val="NoSpacing"/>
        <w:ind w:left="720"/>
        <w:jc w:val="both"/>
        <w:rPr>
          <w:rFonts w:ascii="Times New Roman" w:hAnsi="Times New Roman" w:cs="Times New Roman"/>
          <w:sz w:val="24"/>
        </w:rPr>
      </w:pPr>
    </w:p>
    <w:p w:rsidR="00924F56" w:rsidRDefault="00924F56" w:rsidP="005929AE">
      <w:pPr>
        <w:pStyle w:val="NoSpacing"/>
        <w:ind w:left="720"/>
        <w:jc w:val="both"/>
        <w:rPr>
          <w:rFonts w:ascii="Times New Roman" w:hAnsi="Times New Roman" w:cs="Times New Roman"/>
          <w:sz w:val="24"/>
        </w:rPr>
      </w:pPr>
      <w:proofErr w:type="spellStart"/>
      <w:r>
        <w:rPr>
          <w:rFonts w:ascii="Times New Roman" w:hAnsi="Times New Roman" w:cs="Times New Roman"/>
          <w:sz w:val="24"/>
        </w:rPr>
        <w:t>Thembinkosi</w:t>
      </w:r>
      <w:proofErr w:type="spellEnd"/>
      <w:r>
        <w:rPr>
          <w:rFonts w:ascii="Times New Roman" w:hAnsi="Times New Roman" w:cs="Times New Roman"/>
          <w:sz w:val="24"/>
        </w:rPr>
        <w:t xml:space="preserve"> </w:t>
      </w:r>
      <w:proofErr w:type="spellStart"/>
      <w:r>
        <w:rPr>
          <w:rFonts w:ascii="Times New Roman" w:hAnsi="Times New Roman" w:cs="Times New Roman"/>
          <w:sz w:val="24"/>
        </w:rPr>
        <w:t>Moyo</w:t>
      </w:r>
      <w:proofErr w:type="spellEnd"/>
      <w:r>
        <w:rPr>
          <w:rFonts w:ascii="Times New Roman" w:hAnsi="Times New Roman" w:cs="Times New Roman"/>
          <w:sz w:val="24"/>
        </w:rPr>
        <w:t xml:space="preserve"> and </w:t>
      </w:r>
      <w:proofErr w:type="spellStart"/>
      <w:r>
        <w:rPr>
          <w:rFonts w:ascii="Times New Roman" w:hAnsi="Times New Roman" w:cs="Times New Roman"/>
          <w:sz w:val="24"/>
        </w:rPr>
        <w:t>Andile</w:t>
      </w:r>
      <w:proofErr w:type="spellEnd"/>
      <w:r>
        <w:rPr>
          <w:rFonts w:ascii="Times New Roman" w:hAnsi="Times New Roman" w:cs="Times New Roman"/>
          <w:sz w:val="24"/>
        </w:rPr>
        <w:t xml:space="preserve"> </w:t>
      </w:r>
      <w:proofErr w:type="spellStart"/>
      <w:r>
        <w:rPr>
          <w:rFonts w:ascii="Times New Roman" w:hAnsi="Times New Roman" w:cs="Times New Roman"/>
          <w:sz w:val="24"/>
        </w:rPr>
        <w:t>Dlamini</w:t>
      </w:r>
      <w:proofErr w:type="spellEnd"/>
      <w:r>
        <w:rPr>
          <w:rFonts w:ascii="Times New Roman" w:hAnsi="Times New Roman" w:cs="Times New Roman"/>
          <w:sz w:val="24"/>
        </w:rPr>
        <w:t xml:space="preserve"> were still kicking him all over the body.  The now deceased Solomon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was pleading with </w:t>
      </w:r>
      <w:proofErr w:type="spellStart"/>
      <w:r>
        <w:rPr>
          <w:rFonts w:ascii="Times New Roman" w:hAnsi="Times New Roman" w:cs="Times New Roman"/>
          <w:sz w:val="24"/>
        </w:rPr>
        <w:t>Learnmore</w:t>
      </w:r>
      <w:proofErr w:type="spellEnd"/>
      <w:r>
        <w:rPr>
          <w:rFonts w:ascii="Times New Roman" w:hAnsi="Times New Roman" w:cs="Times New Roman"/>
          <w:sz w:val="24"/>
        </w:rPr>
        <w:t xml:space="preserve"> </w:t>
      </w:r>
      <w:proofErr w:type="spellStart"/>
      <w:r>
        <w:rPr>
          <w:rFonts w:ascii="Times New Roman" w:hAnsi="Times New Roman" w:cs="Times New Roman"/>
          <w:sz w:val="24"/>
        </w:rPr>
        <w:t>Sibanda</w:t>
      </w:r>
      <w:proofErr w:type="spellEnd"/>
      <w:r>
        <w:rPr>
          <w:rFonts w:ascii="Times New Roman" w:hAnsi="Times New Roman" w:cs="Times New Roman"/>
          <w:sz w:val="24"/>
        </w:rPr>
        <w:t xml:space="preserve"> not to kill him.  The now deceased was bleeding from the head.  I saw </w:t>
      </w:r>
      <w:proofErr w:type="spellStart"/>
      <w:r>
        <w:rPr>
          <w:rFonts w:ascii="Times New Roman" w:hAnsi="Times New Roman" w:cs="Times New Roman"/>
          <w:sz w:val="24"/>
        </w:rPr>
        <w:t>Thembinkosi</w:t>
      </w:r>
      <w:proofErr w:type="spellEnd"/>
      <w:r>
        <w:rPr>
          <w:rFonts w:ascii="Times New Roman" w:hAnsi="Times New Roman" w:cs="Times New Roman"/>
          <w:sz w:val="24"/>
        </w:rPr>
        <w:t xml:space="preserve"> </w:t>
      </w:r>
      <w:proofErr w:type="spellStart"/>
      <w:r>
        <w:rPr>
          <w:rFonts w:ascii="Times New Roman" w:hAnsi="Times New Roman" w:cs="Times New Roman"/>
          <w:sz w:val="24"/>
        </w:rPr>
        <w:t>Moyo</w:t>
      </w:r>
      <w:proofErr w:type="spellEnd"/>
      <w:r>
        <w:rPr>
          <w:rFonts w:ascii="Times New Roman" w:hAnsi="Times New Roman" w:cs="Times New Roman"/>
          <w:sz w:val="24"/>
        </w:rPr>
        <w:t xml:space="preserve">, </w:t>
      </w:r>
      <w:proofErr w:type="spellStart"/>
      <w:r>
        <w:rPr>
          <w:rFonts w:ascii="Times New Roman" w:hAnsi="Times New Roman" w:cs="Times New Roman"/>
          <w:sz w:val="24"/>
        </w:rPr>
        <w:t>Learnmore</w:t>
      </w:r>
      <w:proofErr w:type="spellEnd"/>
      <w:r>
        <w:rPr>
          <w:rFonts w:ascii="Times New Roman" w:hAnsi="Times New Roman" w:cs="Times New Roman"/>
          <w:sz w:val="24"/>
        </w:rPr>
        <w:t xml:space="preserve"> </w:t>
      </w:r>
      <w:proofErr w:type="spellStart"/>
      <w:r>
        <w:rPr>
          <w:rFonts w:ascii="Times New Roman" w:hAnsi="Times New Roman" w:cs="Times New Roman"/>
          <w:sz w:val="24"/>
        </w:rPr>
        <w:t>Sibanda</w:t>
      </w:r>
      <w:proofErr w:type="spellEnd"/>
      <w:r>
        <w:rPr>
          <w:rFonts w:ascii="Times New Roman" w:hAnsi="Times New Roman" w:cs="Times New Roman"/>
          <w:sz w:val="24"/>
        </w:rPr>
        <w:t xml:space="preserve">, </w:t>
      </w:r>
      <w:proofErr w:type="spellStart"/>
      <w:r>
        <w:rPr>
          <w:rFonts w:ascii="Times New Roman" w:hAnsi="Times New Roman" w:cs="Times New Roman"/>
          <w:sz w:val="24"/>
        </w:rPr>
        <w:t>Andile</w:t>
      </w:r>
      <w:proofErr w:type="spellEnd"/>
      <w:r>
        <w:rPr>
          <w:rFonts w:ascii="Times New Roman" w:hAnsi="Times New Roman" w:cs="Times New Roman"/>
          <w:sz w:val="24"/>
        </w:rPr>
        <w:t xml:space="preserve"> </w:t>
      </w:r>
      <w:proofErr w:type="spellStart"/>
      <w:r>
        <w:rPr>
          <w:rFonts w:ascii="Times New Roman" w:hAnsi="Times New Roman" w:cs="Times New Roman"/>
          <w:sz w:val="24"/>
        </w:rPr>
        <w:t>Dlamini</w:t>
      </w:r>
      <w:proofErr w:type="spellEnd"/>
      <w:r>
        <w:rPr>
          <w:rFonts w:ascii="Times New Roman" w:hAnsi="Times New Roman" w:cs="Times New Roman"/>
          <w:sz w:val="24"/>
        </w:rPr>
        <w:t xml:space="preserve"> and </w:t>
      </w:r>
      <w:proofErr w:type="spellStart"/>
      <w:r>
        <w:rPr>
          <w:rFonts w:ascii="Times New Roman" w:hAnsi="Times New Roman" w:cs="Times New Roman"/>
          <w:sz w:val="24"/>
        </w:rPr>
        <w:t>Nkosikhona</w:t>
      </w:r>
      <w:proofErr w:type="spellEnd"/>
      <w:r>
        <w:rPr>
          <w:rFonts w:ascii="Times New Roman" w:hAnsi="Times New Roman" w:cs="Times New Roman"/>
          <w:sz w:val="24"/>
        </w:rPr>
        <w:t xml:space="preserve"> </w:t>
      </w:r>
      <w:proofErr w:type="spellStart"/>
      <w:r>
        <w:rPr>
          <w:rFonts w:ascii="Times New Roman" w:hAnsi="Times New Roman" w:cs="Times New Roman"/>
          <w:sz w:val="24"/>
        </w:rPr>
        <w:t>Mpofu</w:t>
      </w:r>
      <w:proofErr w:type="spellEnd"/>
      <w:r>
        <w:rPr>
          <w:rFonts w:ascii="Times New Roman" w:hAnsi="Times New Roman" w:cs="Times New Roman"/>
          <w:sz w:val="24"/>
        </w:rPr>
        <w:t xml:space="preserve"> holding stones but I did not see them using the stones.  The now deceased was </w:t>
      </w:r>
      <w:r w:rsidR="00505C82">
        <w:rPr>
          <w:rFonts w:ascii="Times New Roman" w:hAnsi="Times New Roman" w:cs="Times New Roman"/>
          <w:sz w:val="24"/>
        </w:rPr>
        <w:t>then taken to the hospitals by L</w:t>
      </w:r>
      <w:r>
        <w:rPr>
          <w:rFonts w:ascii="Times New Roman" w:hAnsi="Times New Roman" w:cs="Times New Roman"/>
          <w:sz w:val="24"/>
        </w:rPr>
        <w:t xml:space="preserve">ancelot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After that we went home and parted ways, with each of us heading home.  At last I went to Fort </w:t>
      </w:r>
      <w:proofErr w:type="spellStart"/>
      <w:r>
        <w:rPr>
          <w:rFonts w:ascii="Times New Roman" w:hAnsi="Times New Roman" w:cs="Times New Roman"/>
          <w:sz w:val="24"/>
        </w:rPr>
        <w:t>Rixon</w:t>
      </w:r>
      <w:proofErr w:type="spellEnd"/>
      <w:r>
        <w:rPr>
          <w:rFonts w:ascii="Times New Roman" w:hAnsi="Times New Roman" w:cs="Times New Roman"/>
          <w:sz w:val="24"/>
        </w:rPr>
        <w:t>.”</w:t>
      </w:r>
    </w:p>
    <w:p w:rsidR="005929AE" w:rsidRDefault="005929AE" w:rsidP="005929AE">
      <w:pPr>
        <w:pStyle w:val="NoSpacing"/>
        <w:ind w:firstLine="720"/>
        <w:jc w:val="both"/>
        <w:rPr>
          <w:rFonts w:ascii="Times New Roman" w:hAnsi="Times New Roman" w:cs="Times New Roman"/>
          <w:sz w:val="24"/>
        </w:rPr>
      </w:pPr>
    </w:p>
    <w:p w:rsidR="00924F56" w:rsidRDefault="00924F56" w:rsidP="003315BB">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 xml:space="preserve">The first accused’s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outline and the version he gave in court only be lies or show that the first accused’s </w:t>
      </w:r>
      <w:r w:rsidR="00505C82">
        <w:rPr>
          <w:rFonts w:ascii="Times New Roman" w:hAnsi="Times New Roman" w:cs="Times New Roman"/>
          <w:sz w:val="24"/>
        </w:rPr>
        <w:t>version of events cannot be tr</w:t>
      </w:r>
      <w:r>
        <w:rPr>
          <w:rFonts w:ascii="Times New Roman" w:hAnsi="Times New Roman" w:cs="Times New Roman"/>
          <w:sz w:val="24"/>
        </w:rPr>
        <w:t>u</w:t>
      </w:r>
      <w:r w:rsidR="00505C82">
        <w:rPr>
          <w:rFonts w:ascii="Times New Roman" w:hAnsi="Times New Roman" w:cs="Times New Roman"/>
          <w:sz w:val="24"/>
        </w:rPr>
        <w:t>s</w:t>
      </w:r>
      <w:r>
        <w:rPr>
          <w:rFonts w:ascii="Times New Roman" w:hAnsi="Times New Roman" w:cs="Times New Roman"/>
          <w:sz w:val="24"/>
        </w:rPr>
        <w:t>ted for he is capable of telling different stor</w:t>
      </w:r>
      <w:r w:rsidR="00505C82">
        <w:rPr>
          <w:rFonts w:ascii="Times New Roman" w:hAnsi="Times New Roman" w:cs="Times New Roman"/>
          <w:sz w:val="24"/>
        </w:rPr>
        <w:t>ies on the same issue.  It is fo</w:t>
      </w:r>
      <w:r>
        <w:rPr>
          <w:rFonts w:ascii="Times New Roman" w:hAnsi="Times New Roman" w:cs="Times New Roman"/>
          <w:sz w:val="24"/>
        </w:rPr>
        <w:t xml:space="preserve">r this reason that the court will find that the first accused person </w:t>
      </w:r>
      <w:r w:rsidR="00505C82">
        <w:rPr>
          <w:rFonts w:ascii="Times New Roman" w:hAnsi="Times New Roman" w:cs="Times New Roman"/>
          <w:sz w:val="24"/>
        </w:rPr>
        <w:lastRenderedPageBreak/>
        <w:t>was not a credible witness and therefore the evidence adduced by the state witness as against him stands uncontroverted.  The first accused’ version of what transpired when they intervened to assist deceased also differs materially from that of the second accused.</w:t>
      </w:r>
    </w:p>
    <w:p w:rsidR="003315BB" w:rsidRDefault="003315BB" w:rsidP="003315BB">
      <w:pPr>
        <w:pStyle w:val="NoSpacing"/>
        <w:spacing w:line="360" w:lineRule="auto"/>
        <w:jc w:val="both"/>
        <w:rPr>
          <w:rFonts w:ascii="Times New Roman" w:hAnsi="Times New Roman" w:cs="Times New Roman"/>
          <w:sz w:val="24"/>
        </w:rPr>
      </w:pPr>
    </w:p>
    <w:p w:rsidR="003315BB" w:rsidRPr="003707E4" w:rsidRDefault="003315BB" w:rsidP="003315BB">
      <w:pPr>
        <w:pStyle w:val="NoSpacing"/>
        <w:spacing w:line="360" w:lineRule="auto"/>
        <w:jc w:val="both"/>
        <w:rPr>
          <w:rFonts w:ascii="Times New Roman" w:hAnsi="Times New Roman" w:cs="Times New Roman"/>
          <w:sz w:val="24"/>
          <w:u w:val="single"/>
        </w:rPr>
      </w:pPr>
      <w:r w:rsidRPr="003707E4">
        <w:rPr>
          <w:rFonts w:ascii="Times New Roman" w:hAnsi="Times New Roman" w:cs="Times New Roman"/>
          <w:sz w:val="24"/>
          <w:u w:val="single"/>
        </w:rPr>
        <w:t>Accused two</w:t>
      </w:r>
    </w:p>
    <w:p w:rsidR="00505C82" w:rsidRDefault="003315BB" w:rsidP="00DE4D86">
      <w:pPr>
        <w:pStyle w:val="NoSpacing"/>
        <w:spacing w:line="360" w:lineRule="auto"/>
        <w:jc w:val="both"/>
        <w:rPr>
          <w:rFonts w:ascii="Times New Roman" w:hAnsi="Times New Roman" w:cs="Times New Roman"/>
          <w:sz w:val="24"/>
        </w:rPr>
      </w:pPr>
      <w:r>
        <w:rPr>
          <w:rFonts w:ascii="Times New Roman" w:hAnsi="Times New Roman" w:cs="Times New Roman"/>
          <w:sz w:val="24"/>
        </w:rPr>
        <w:t>The second accused person also told the court a version almost similar to that of the first accused person, that is to say</w:t>
      </w:r>
      <w:r w:rsidR="002C3444">
        <w:rPr>
          <w:rFonts w:ascii="Times New Roman" w:hAnsi="Times New Roman" w:cs="Times New Roman"/>
          <w:sz w:val="24"/>
        </w:rPr>
        <w:t xml:space="preserve"> </w:t>
      </w:r>
      <w:r>
        <w:rPr>
          <w:rFonts w:ascii="Times New Roman" w:hAnsi="Times New Roman" w:cs="Times New Roman"/>
          <w:sz w:val="24"/>
        </w:rPr>
        <w:t>the</w:t>
      </w:r>
      <w:r w:rsidR="002C3444">
        <w:rPr>
          <w:rFonts w:ascii="Times New Roman" w:hAnsi="Times New Roman" w:cs="Times New Roman"/>
          <w:sz w:val="24"/>
        </w:rPr>
        <w:t xml:space="preserve">y did not partake in the assault but only intervened to assist the deceased person.  </w:t>
      </w:r>
      <w:r>
        <w:rPr>
          <w:rFonts w:ascii="Times New Roman" w:hAnsi="Times New Roman" w:cs="Times New Roman"/>
          <w:sz w:val="24"/>
        </w:rPr>
        <w:t xml:space="preserve"> </w:t>
      </w:r>
      <w:r w:rsidR="006E05A0">
        <w:rPr>
          <w:rFonts w:ascii="Times New Roman" w:hAnsi="Times New Roman" w:cs="Times New Roman"/>
          <w:sz w:val="24"/>
        </w:rPr>
        <w:t xml:space="preserve">The second accused person in his confirmed warned and cautioned statement stated that he was assisting the </w:t>
      </w:r>
      <w:r w:rsidR="003707E4">
        <w:rPr>
          <w:rFonts w:ascii="Times New Roman" w:hAnsi="Times New Roman" w:cs="Times New Roman"/>
          <w:sz w:val="24"/>
        </w:rPr>
        <w:t xml:space="preserve">now deceased while the other four were hitting the deceased.  In his confirmed warned and cautioned statement he implicates accused number one but in his </w:t>
      </w:r>
      <w:proofErr w:type="spellStart"/>
      <w:r w:rsidR="003707E4">
        <w:rPr>
          <w:rFonts w:ascii="Times New Roman" w:hAnsi="Times New Roman" w:cs="Times New Roman"/>
          <w:sz w:val="24"/>
        </w:rPr>
        <w:t>defence</w:t>
      </w:r>
      <w:proofErr w:type="spellEnd"/>
      <w:r w:rsidR="003707E4">
        <w:rPr>
          <w:rFonts w:ascii="Times New Roman" w:hAnsi="Times New Roman" w:cs="Times New Roman"/>
          <w:sz w:val="24"/>
        </w:rPr>
        <w:t xml:space="preserve"> outline and his evidence in court he sought to exonerate the first accused person as much as is possible.  The only issues that accused two’s </w:t>
      </w:r>
      <w:proofErr w:type="spellStart"/>
      <w:r w:rsidR="003707E4">
        <w:rPr>
          <w:rFonts w:ascii="Times New Roman" w:hAnsi="Times New Roman" w:cs="Times New Roman"/>
          <w:sz w:val="24"/>
        </w:rPr>
        <w:t>defence</w:t>
      </w:r>
      <w:proofErr w:type="spellEnd"/>
      <w:r w:rsidR="003707E4">
        <w:rPr>
          <w:rFonts w:ascii="Times New Roman" w:hAnsi="Times New Roman" w:cs="Times New Roman"/>
          <w:sz w:val="24"/>
        </w:rPr>
        <w:t xml:space="preserve"> case </w:t>
      </w:r>
      <w:proofErr w:type="gramStart"/>
      <w:r w:rsidR="003707E4">
        <w:rPr>
          <w:rFonts w:ascii="Times New Roman" w:hAnsi="Times New Roman" w:cs="Times New Roman"/>
          <w:sz w:val="24"/>
        </w:rPr>
        <w:t>has</w:t>
      </w:r>
      <w:proofErr w:type="gramEnd"/>
      <w:r w:rsidR="003707E4">
        <w:rPr>
          <w:rFonts w:ascii="Times New Roman" w:hAnsi="Times New Roman" w:cs="Times New Roman"/>
          <w:sz w:val="24"/>
        </w:rPr>
        <w:t xml:space="preserve"> are the following:</w:t>
      </w:r>
    </w:p>
    <w:p w:rsidR="003707E4" w:rsidRDefault="003707E4" w:rsidP="003707E4">
      <w:pPr>
        <w:pStyle w:val="NoSpacing"/>
        <w:spacing w:line="360" w:lineRule="auto"/>
        <w:ind w:left="720" w:hanging="720"/>
        <w:jc w:val="both"/>
        <w:rPr>
          <w:rFonts w:ascii="Times New Roman" w:hAnsi="Times New Roman" w:cs="Times New Roman"/>
          <w:sz w:val="24"/>
        </w:rPr>
      </w:pPr>
      <w:r w:rsidRPr="003707E4">
        <w:rPr>
          <w:rFonts w:ascii="Times New Roman" w:hAnsi="Times New Roman" w:cs="Times New Roman"/>
          <w:sz w:val="24"/>
        </w:rPr>
        <w:t>1)</w:t>
      </w:r>
      <w:r>
        <w:rPr>
          <w:rFonts w:ascii="Times New Roman" w:hAnsi="Times New Roman" w:cs="Times New Roman"/>
          <w:sz w:val="24"/>
        </w:rPr>
        <w:tab/>
        <w:t xml:space="preserve">In court he told the court that he pulled </w:t>
      </w:r>
      <w:proofErr w:type="spellStart"/>
      <w:r>
        <w:rPr>
          <w:rFonts w:ascii="Times New Roman" w:hAnsi="Times New Roman" w:cs="Times New Roman"/>
          <w:sz w:val="24"/>
        </w:rPr>
        <w:t>Thembinkosi</w:t>
      </w:r>
      <w:proofErr w:type="spellEnd"/>
      <w:r>
        <w:rPr>
          <w:rFonts w:ascii="Times New Roman" w:hAnsi="Times New Roman" w:cs="Times New Roman"/>
          <w:sz w:val="24"/>
        </w:rPr>
        <w:t xml:space="preserve"> who was not holding any stones.  In his confirmed warned and cautioned statement he says</w:t>
      </w:r>
    </w:p>
    <w:p w:rsidR="003707E4" w:rsidRDefault="003707E4" w:rsidP="003707E4">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“I saw </w:t>
      </w:r>
      <w:proofErr w:type="spellStart"/>
      <w:r>
        <w:rPr>
          <w:rFonts w:ascii="Times New Roman" w:hAnsi="Times New Roman" w:cs="Times New Roman"/>
          <w:sz w:val="24"/>
        </w:rPr>
        <w:t>The</w:t>
      </w:r>
      <w:r w:rsidR="00352034">
        <w:rPr>
          <w:rFonts w:ascii="Times New Roman" w:hAnsi="Times New Roman" w:cs="Times New Roman"/>
          <w:sz w:val="24"/>
        </w:rPr>
        <w:t>mbinkosi</w:t>
      </w:r>
      <w:proofErr w:type="spellEnd"/>
      <w:r w:rsidR="00352034">
        <w:rPr>
          <w:rFonts w:ascii="Times New Roman" w:hAnsi="Times New Roman" w:cs="Times New Roman"/>
          <w:sz w:val="24"/>
        </w:rPr>
        <w:t xml:space="preserve"> holding stones but I di</w:t>
      </w:r>
      <w:r>
        <w:rPr>
          <w:rFonts w:ascii="Times New Roman" w:hAnsi="Times New Roman" w:cs="Times New Roman"/>
          <w:sz w:val="24"/>
        </w:rPr>
        <w:t xml:space="preserve">d not see </w:t>
      </w:r>
      <w:r w:rsidR="00352034">
        <w:rPr>
          <w:rFonts w:ascii="Times New Roman" w:hAnsi="Times New Roman" w:cs="Times New Roman"/>
          <w:sz w:val="24"/>
        </w:rPr>
        <w:t>whether</w:t>
      </w:r>
      <w:r>
        <w:rPr>
          <w:rFonts w:ascii="Times New Roman" w:hAnsi="Times New Roman" w:cs="Times New Roman"/>
          <w:sz w:val="24"/>
        </w:rPr>
        <w:t xml:space="preserve"> he used them to assault.”</w:t>
      </w:r>
    </w:p>
    <w:p w:rsidR="003707E4" w:rsidRDefault="003707E4" w:rsidP="003707E4">
      <w:pPr>
        <w:pStyle w:val="NoSpacing"/>
        <w:spacing w:line="360" w:lineRule="auto"/>
        <w:jc w:val="both"/>
        <w:rPr>
          <w:rFonts w:ascii="Times New Roman" w:hAnsi="Times New Roman" w:cs="Times New Roman"/>
          <w:sz w:val="24"/>
        </w:rPr>
      </w:pPr>
      <w:r>
        <w:rPr>
          <w:rFonts w:ascii="Times New Roman" w:hAnsi="Times New Roman" w:cs="Times New Roman"/>
          <w:sz w:val="24"/>
        </w:rPr>
        <w:tab/>
        <w:t>The second accused person is obviously lying on this point.</w:t>
      </w:r>
    </w:p>
    <w:p w:rsidR="003707E4" w:rsidRDefault="003707E4" w:rsidP="003707E4">
      <w:pPr>
        <w:pStyle w:val="NoSpacing"/>
        <w:spacing w:line="360" w:lineRule="auto"/>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 xml:space="preserve">In his evidence in court the second accused person told the court that </w:t>
      </w:r>
    </w:p>
    <w:p w:rsidR="003707E4" w:rsidRDefault="003707E4" w:rsidP="0059761C">
      <w:pPr>
        <w:pStyle w:val="NoSpacing"/>
        <w:ind w:left="720"/>
        <w:jc w:val="both"/>
        <w:rPr>
          <w:rFonts w:ascii="Times New Roman" w:hAnsi="Times New Roman" w:cs="Times New Roman"/>
          <w:sz w:val="24"/>
        </w:rPr>
      </w:pPr>
      <w:r>
        <w:rPr>
          <w:rFonts w:ascii="Times New Roman" w:hAnsi="Times New Roman" w:cs="Times New Roman"/>
          <w:sz w:val="24"/>
        </w:rPr>
        <w:t>“I heard that its people fighting I went there, I found deceased having fallen down, I got there with the first accused person we assisted each other in t</w:t>
      </w:r>
      <w:r w:rsidR="00352034">
        <w:rPr>
          <w:rFonts w:ascii="Times New Roman" w:hAnsi="Times New Roman" w:cs="Times New Roman"/>
          <w:sz w:val="24"/>
        </w:rPr>
        <w:t>r</w:t>
      </w:r>
      <w:r>
        <w:rPr>
          <w:rFonts w:ascii="Times New Roman" w:hAnsi="Times New Roman" w:cs="Times New Roman"/>
          <w:sz w:val="24"/>
        </w:rPr>
        <w:t>ying to intervene and stop this fight.”</w:t>
      </w:r>
    </w:p>
    <w:p w:rsidR="0059761C" w:rsidRDefault="0059761C" w:rsidP="0059761C">
      <w:pPr>
        <w:pStyle w:val="NoSpacing"/>
        <w:ind w:left="720"/>
        <w:jc w:val="both"/>
        <w:rPr>
          <w:rFonts w:ascii="Times New Roman" w:hAnsi="Times New Roman" w:cs="Times New Roman"/>
          <w:sz w:val="24"/>
        </w:rPr>
      </w:pPr>
    </w:p>
    <w:p w:rsidR="003707E4" w:rsidRDefault="00352034" w:rsidP="003707E4">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In paragraph 5 of his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outline the second accused person states thus:</w:t>
      </w:r>
    </w:p>
    <w:p w:rsidR="00352034" w:rsidRDefault="00352034" w:rsidP="0059761C">
      <w:pPr>
        <w:pStyle w:val="NoSpacing"/>
        <w:ind w:left="720"/>
        <w:jc w:val="both"/>
        <w:rPr>
          <w:rFonts w:ascii="Times New Roman" w:hAnsi="Times New Roman" w:cs="Times New Roman"/>
          <w:sz w:val="24"/>
        </w:rPr>
      </w:pPr>
      <w:r>
        <w:rPr>
          <w:rFonts w:ascii="Times New Roman" w:hAnsi="Times New Roman" w:cs="Times New Roman"/>
          <w:sz w:val="24"/>
        </w:rPr>
        <w:t xml:space="preserve">“The second accused person will testify that, at that time, Solomon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was chased down and assaulted by </w:t>
      </w:r>
      <w:proofErr w:type="spellStart"/>
      <w:r>
        <w:rPr>
          <w:rFonts w:ascii="Times New Roman" w:hAnsi="Times New Roman" w:cs="Times New Roman"/>
          <w:sz w:val="24"/>
        </w:rPr>
        <w:t>Tshwapo</w:t>
      </w:r>
      <w:proofErr w:type="spellEnd"/>
      <w:r>
        <w:rPr>
          <w:rFonts w:ascii="Times New Roman" w:hAnsi="Times New Roman" w:cs="Times New Roman"/>
          <w:sz w:val="24"/>
        </w:rPr>
        <w:t xml:space="preserve"> </w:t>
      </w:r>
      <w:proofErr w:type="spellStart"/>
      <w:r>
        <w:rPr>
          <w:rFonts w:ascii="Times New Roman" w:hAnsi="Times New Roman" w:cs="Times New Roman"/>
          <w:sz w:val="24"/>
        </w:rPr>
        <w:t>Sibanda</w:t>
      </w:r>
      <w:proofErr w:type="spellEnd"/>
      <w:r>
        <w:rPr>
          <w:rFonts w:ascii="Times New Roman" w:hAnsi="Times New Roman" w:cs="Times New Roman"/>
          <w:sz w:val="24"/>
        </w:rPr>
        <w:t xml:space="preserve">, </w:t>
      </w:r>
      <w:proofErr w:type="spellStart"/>
      <w:r>
        <w:rPr>
          <w:rFonts w:ascii="Times New Roman" w:hAnsi="Times New Roman" w:cs="Times New Roman"/>
          <w:sz w:val="24"/>
        </w:rPr>
        <w:t>Thembelinhle</w:t>
      </w:r>
      <w:proofErr w:type="spellEnd"/>
      <w:r>
        <w:rPr>
          <w:rFonts w:ascii="Times New Roman" w:hAnsi="Times New Roman" w:cs="Times New Roman"/>
          <w:sz w:val="24"/>
        </w:rPr>
        <w:t xml:space="preserve"> </w:t>
      </w:r>
      <w:proofErr w:type="spellStart"/>
      <w:r>
        <w:rPr>
          <w:rFonts w:ascii="Times New Roman" w:hAnsi="Times New Roman" w:cs="Times New Roman"/>
          <w:sz w:val="24"/>
        </w:rPr>
        <w:t>Sibanda</w:t>
      </w:r>
      <w:proofErr w:type="spellEnd"/>
      <w:r>
        <w:rPr>
          <w:rFonts w:ascii="Times New Roman" w:hAnsi="Times New Roman" w:cs="Times New Roman"/>
          <w:sz w:val="24"/>
        </w:rPr>
        <w:t xml:space="preserve"> and </w:t>
      </w:r>
      <w:proofErr w:type="spellStart"/>
      <w:r>
        <w:rPr>
          <w:rFonts w:ascii="Times New Roman" w:hAnsi="Times New Roman" w:cs="Times New Roman"/>
          <w:sz w:val="24"/>
        </w:rPr>
        <w:t>Nduna</w:t>
      </w:r>
      <w:proofErr w:type="spellEnd"/>
      <w:r>
        <w:rPr>
          <w:rFonts w:ascii="Times New Roman" w:hAnsi="Times New Roman" w:cs="Times New Roman"/>
          <w:sz w:val="24"/>
        </w:rPr>
        <w:t xml:space="preserve"> </w:t>
      </w:r>
      <w:proofErr w:type="spellStart"/>
      <w:r>
        <w:rPr>
          <w:rFonts w:ascii="Times New Roman" w:hAnsi="Times New Roman" w:cs="Times New Roman"/>
          <w:sz w:val="24"/>
        </w:rPr>
        <w:t>Dlamini</w:t>
      </w:r>
      <w:proofErr w:type="spellEnd"/>
      <w:r>
        <w:rPr>
          <w:rFonts w:ascii="Times New Roman" w:hAnsi="Times New Roman" w:cs="Times New Roman"/>
          <w:sz w:val="24"/>
        </w:rPr>
        <w:t>.  The first accused and the second accused attempted to intervene to stop the fight whereupon the deceased mistakenly attacked them with a wire.”</w:t>
      </w:r>
    </w:p>
    <w:p w:rsidR="0059761C" w:rsidRDefault="0059761C" w:rsidP="0059761C">
      <w:pPr>
        <w:pStyle w:val="NoSpacing"/>
        <w:ind w:left="720"/>
        <w:jc w:val="both"/>
        <w:rPr>
          <w:rFonts w:ascii="Times New Roman" w:hAnsi="Times New Roman" w:cs="Times New Roman"/>
          <w:sz w:val="24"/>
        </w:rPr>
      </w:pPr>
    </w:p>
    <w:p w:rsidR="009D03E5" w:rsidRDefault="00352034" w:rsidP="003707E4">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Now in court we are never told of this attack by the deceased with a wire on the second accused persons, in fact the version that is given in court is that of a man who had fallen down, was surrounded, bleeding from the head and was helpless.  How </w:t>
      </w:r>
      <w:r w:rsidR="008E6E6D">
        <w:rPr>
          <w:rFonts w:ascii="Times New Roman" w:hAnsi="Times New Roman" w:cs="Times New Roman"/>
          <w:sz w:val="24"/>
        </w:rPr>
        <w:t xml:space="preserve">could he then attack the two accused persons with a wire?  In fact in his confirmed warned and cautioned statement the second accused person tells us that the first accused person is the one who assaulted the deceased with a wire that </w:t>
      </w:r>
      <w:r w:rsidR="00356B27">
        <w:rPr>
          <w:rFonts w:ascii="Times New Roman" w:hAnsi="Times New Roman" w:cs="Times New Roman"/>
          <w:sz w:val="24"/>
        </w:rPr>
        <w:t>he</w:t>
      </w:r>
      <w:r w:rsidR="008E6E6D">
        <w:rPr>
          <w:rFonts w:ascii="Times New Roman" w:hAnsi="Times New Roman" w:cs="Times New Roman"/>
          <w:sz w:val="24"/>
        </w:rPr>
        <w:t xml:space="preserve"> the deceased had brought.  In fact the first accused person told us that the </w:t>
      </w:r>
      <w:r w:rsidR="008E6E6D">
        <w:rPr>
          <w:rFonts w:ascii="Times New Roman" w:hAnsi="Times New Roman" w:cs="Times New Roman"/>
          <w:sz w:val="24"/>
        </w:rPr>
        <w:lastRenderedPageBreak/>
        <w:t xml:space="preserve">three as they assaulted the deceased they were trying to get hold of a wire that the deceased was lying on top of.  How could he then </w:t>
      </w:r>
      <w:proofErr w:type="gramStart"/>
      <w:r w:rsidR="008E6E6D">
        <w:rPr>
          <w:rFonts w:ascii="Times New Roman" w:hAnsi="Times New Roman" w:cs="Times New Roman"/>
          <w:sz w:val="24"/>
        </w:rPr>
        <w:t>assaulted</w:t>
      </w:r>
      <w:proofErr w:type="gramEnd"/>
      <w:r w:rsidR="008E6E6D">
        <w:rPr>
          <w:rFonts w:ascii="Times New Roman" w:hAnsi="Times New Roman" w:cs="Times New Roman"/>
          <w:sz w:val="24"/>
        </w:rPr>
        <w:t xml:space="preserve"> the second accused persons with it?  The second accused person has therefore not told the truth in this court and cannot be found to be a credible witness.  </w:t>
      </w:r>
      <w:r w:rsidR="009D03E5">
        <w:rPr>
          <w:rFonts w:ascii="Times New Roman" w:hAnsi="Times New Roman" w:cs="Times New Roman"/>
          <w:sz w:val="24"/>
        </w:rPr>
        <w:t xml:space="preserve"> He was evasive under cross-examination and he claimed that he did not see many things for instance he could not tell what was being used to assault the deceased.  He did not notice whether deceased was injured or not.  He did not notice that deceased required medical attention.  He did not hear the deceased speak.  He did not see how severely assaulted the deceased was.  He did not hear </w:t>
      </w:r>
      <w:proofErr w:type="spellStart"/>
      <w:r w:rsidR="009D03E5">
        <w:rPr>
          <w:rFonts w:ascii="Times New Roman" w:hAnsi="Times New Roman" w:cs="Times New Roman"/>
          <w:sz w:val="24"/>
        </w:rPr>
        <w:t>Learnmore</w:t>
      </w:r>
      <w:proofErr w:type="spellEnd"/>
      <w:r w:rsidR="009D03E5">
        <w:rPr>
          <w:rFonts w:ascii="Times New Roman" w:hAnsi="Times New Roman" w:cs="Times New Roman"/>
          <w:sz w:val="24"/>
        </w:rPr>
        <w:t xml:space="preserve"> saying the assault should stop and deceased be taken to the clinic.  He did not hear the deceased beg for his life.  He did not hear the deceased scream or cry out in pain.</w:t>
      </w:r>
    </w:p>
    <w:p w:rsidR="009D03E5" w:rsidRDefault="009D03E5" w:rsidP="003707E4">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In his evidence in chief he said that after </w:t>
      </w:r>
      <w:proofErr w:type="spellStart"/>
      <w:r>
        <w:rPr>
          <w:rFonts w:ascii="Times New Roman" w:hAnsi="Times New Roman" w:cs="Times New Roman"/>
          <w:sz w:val="24"/>
        </w:rPr>
        <w:t>Learnmore</w:t>
      </w:r>
      <w:proofErr w:type="spellEnd"/>
      <w:r>
        <w:rPr>
          <w:rFonts w:ascii="Times New Roman" w:hAnsi="Times New Roman" w:cs="Times New Roman"/>
          <w:sz w:val="24"/>
        </w:rPr>
        <w:t xml:space="preserve"> come to tell them about the trouble that was outside, he heard noise outside and he heard that it was people fighting.  Under cross-examination when he was now denying ever hearing anything he was asked </w:t>
      </w:r>
    </w:p>
    <w:p w:rsidR="009D03E5" w:rsidRDefault="009D03E5" w:rsidP="009D03E5">
      <w:pPr>
        <w:pStyle w:val="NoSpacing"/>
        <w:spacing w:line="360" w:lineRule="auto"/>
        <w:ind w:left="720" w:hanging="720"/>
        <w:jc w:val="both"/>
        <w:rPr>
          <w:rFonts w:ascii="Times New Roman" w:hAnsi="Times New Roman" w:cs="Times New Roman"/>
          <w:sz w:val="24"/>
        </w:rPr>
      </w:pPr>
      <w:r>
        <w:rPr>
          <w:rFonts w:ascii="Times New Roman" w:hAnsi="Times New Roman" w:cs="Times New Roman"/>
          <w:sz w:val="24"/>
        </w:rPr>
        <w:t>Q:</w:t>
      </w:r>
      <w:r>
        <w:rPr>
          <w:rFonts w:ascii="Times New Roman" w:hAnsi="Times New Roman" w:cs="Times New Roman"/>
          <w:sz w:val="24"/>
        </w:rPr>
        <w:tab/>
        <w:t>You said when you got outside you heard noise and from it you could tell that people were fighting.</w:t>
      </w:r>
    </w:p>
    <w:p w:rsidR="009D03E5" w:rsidRDefault="009D03E5" w:rsidP="003707E4">
      <w:pPr>
        <w:pStyle w:val="NoSpacing"/>
        <w:spacing w:line="360" w:lineRule="auto"/>
        <w:jc w:val="both"/>
        <w:rPr>
          <w:rFonts w:ascii="Times New Roman" w:hAnsi="Times New Roman" w:cs="Times New Roman"/>
          <w:sz w:val="24"/>
        </w:rPr>
      </w:pPr>
      <w:r>
        <w:rPr>
          <w:rFonts w:ascii="Times New Roman" w:hAnsi="Times New Roman" w:cs="Times New Roman"/>
          <w:sz w:val="24"/>
        </w:rPr>
        <w:t>His answer was</w:t>
      </w:r>
    </w:p>
    <w:p w:rsidR="009D03E5" w:rsidRDefault="009D03E5" w:rsidP="003707E4">
      <w:pPr>
        <w:pStyle w:val="NoSpacing"/>
        <w:spacing w:line="360" w:lineRule="auto"/>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No I did not hear anything.</w:t>
      </w:r>
    </w:p>
    <w:p w:rsidR="009D03E5" w:rsidRDefault="009D03E5" w:rsidP="003707E4">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He also said that when he left for Fort </w:t>
      </w:r>
      <w:proofErr w:type="spellStart"/>
      <w:r>
        <w:rPr>
          <w:rFonts w:ascii="Times New Roman" w:hAnsi="Times New Roman" w:cs="Times New Roman"/>
          <w:sz w:val="24"/>
        </w:rPr>
        <w:t>Rixon</w:t>
      </w:r>
      <w:proofErr w:type="spellEnd"/>
      <w:r>
        <w:rPr>
          <w:rFonts w:ascii="Times New Roman" w:hAnsi="Times New Roman" w:cs="Times New Roman"/>
          <w:sz w:val="24"/>
        </w:rPr>
        <w:t xml:space="preserve"> with the first accused who told the court that when they left he had heard about deceased’s death, the second accused said he never got to know that deceased had died.  Asked by the assessor if when he got to the scene he never heard deceased screaming his answer was that he never heard but he was not listening.</w:t>
      </w:r>
      <w:r w:rsidR="008E1E4E">
        <w:rPr>
          <w:rFonts w:ascii="Times New Roman" w:hAnsi="Times New Roman" w:cs="Times New Roman"/>
          <w:sz w:val="24"/>
        </w:rPr>
        <w:t xml:space="preserve">  Asked further that but was noise he said “I don’t know if there was noise or not”</w:t>
      </w:r>
    </w:p>
    <w:p w:rsidR="008E1E4E" w:rsidRDefault="008E1E4E" w:rsidP="003707E4">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The second accused person is a terrible liar as evidenced by the extracts we have made from the court record.  He is far from being credible at all.  The post mortem report gives the cause of death as </w:t>
      </w:r>
    </w:p>
    <w:p w:rsidR="008E1E4E" w:rsidRDefault="008E1E4E" w:rsidP="008E1E4E">
      <w:pPr>
        <w:pStyle w:val="NoSpacing"/>
        <w:numPr>
          <w:ilvl w:val="0"/>
          <w:numId w:val="3"/>
        </w:numPr>
        <w:spacing w:line="360" w:lineRule="auto"/>
        <w:jc w:val="both"/>
        <w:rPr>
          <w:rFonts w:ascii="Times New Roman" w:hAnsi="Times New Roman" w:cs="Times New Roman"/>
          <w:sz w:val="24"/>
        </w:rPr>
      </w:pPr>
      <w:r>
        <w:rPr>
          <w:rFonts w:ascii="Times New Roman" w:hAnsi="Times New Roman" w:cs="Times New Roman"/>
          <w:sz w:val="24"/>
        </w:rPr>
        <w:t>Head injury</w:t>
      </w:r>
    </w:p>
    <w:p w:rsidR="008E1E4E" w:rsidRDefault="008E1E4E" w:rsidP="008E1E4E">
      <w:pPr>
        <w:pStyle w:val="NoSpacing"/>
        <w:numPr>
          <w:ilvl w:val="0"/>
          <w:numId w:val="3"/>
        </w:numPr>
        <w:spacing w:line="360" w:lineRule="auto"/>
        <w:jc w:val="both"/>
        <w:rPr>
          <w:rFonts w:ascii="Times New Roman" w:hAnsi="Times New Roman" w:cs="Times New Roman"/>
          <w:sz w:val="24"/>
        </w:rPr>
      </w:pPr>
      <w:r>
        <w:rPr>
          <w:rFonts w:ascii="Times New Roman" w:hAnsi="Times New Roman" w:cs="Times New Roman"/>
          <w:sz w:val="24"/>
        </w:rPr>
        <w:t>Lineal skull fracture</w:t>
      </w:r>
    </w:p>
    <w:p w:rsidR="008E1E4E" w:rsidRDefault="008E1E4E" w:rsidP="008E1E4E">
      <w:pPr>
        <w:pStyle w:val="NoSpacing"/>
        <w:numPr>
          <w:ilvl w:val="0"/>
          <w:numId w:val="3"/>
        </w:numPr>
        <w:spacing w:line="360" w:lineRule="auto"/>
        <w:jc w:val="both"/>
        <w:rPr>
          <w:rFonts w:ascii="Times New Roman" w:hAnsi="Times New Roman" w:cs="Times New Roman"/>
          <w:sz w:val="24"/>
        </w:rPr>
      </w:pPr>
      <w:r>
        <w:rPr>
          <w:rFonts w:ascii="Times New Roman" w:hAnsi="Times New Roman" w:cs="Times New Roman"/>
          <w:sz w:val="24"/>
        </w:rPr>
        <w:t xml:space="preserve">Blunt force trauma </w:t>
      </w:r>
    </w:p>
    <w:p w:rsidR="008E1E4E" w:rsidRDefault="008E1E4E" w:rsidP="008E1E4E">
      <w:pPr>
        <w:pStyle w:val="NoSpacing"/>
        <w:numPr>
          <w:ilvl w:val="0"/>
          <w:numId w:val="3"/>
        </w:numPr>
        <w:spacing w:line="360" w:lineRule="auto"/>
        <w:jc w:val="both"/>
        <w:rPr>
          <w:rFonts w:ascii="Times New Roman" w:hAnsi="Times New Roman" w:cs="Times New Roman"/>
          <w:sz w:val="24"/>
        </w:rPr>
      </w:pPr>
      <w:r>
        <w:rPr>
          <w:rFonts w:ascii="Times New Roman" w:hAnsi="Times New Roman" w:cs="Times New Roman"/>
          <w:sz w:val="24"/>
        </w:rPr>
        <w:t>Homicide</w:t>
      </w:r>
    </w:p>
    <w:p w:rsidR="008E1E4E" w:rsidRDefault="008E1E4E" w:rsidP="0091482E">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Now we move to deal with the question of whether the two accused persons participate in the assault of the deceased person on the day in question.  We have already found that the two state witnesses are credible witness and we have already found that there are material discrepancies in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cases meaning that we have found that both accused persons are not credible witness as we have shown herein.</w:t>
      </w:r>
    </w:p>
    <w:p w:rsidR="00FF1B71" w:rsidRDefault="00FF1B71" w:rsidP="0091482E">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 xml:space="preserve">Second accused’s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counsel submitted that because only the first state witness alleges that he saw the two accused persons actually assault the deceased, this being the only testimony, this court is dealing with single witness testimony and it should be corroborated</w:t>
      </w:r>
      <w:r w:rsidR="00AB2CCD">
        <w:rPr>
          <w:rFonts w:ascii="Times New Roman" w:hAnsi="Times New Roman" w:cs="Times New Roman"/>
          <w:sz w:val="24"/>
        </w:rPr>
        <w:t>.</w:t>
      </w:r>
    </w:p>
    <w:p w:rsidR="00AB2CCD" w:rsidRDefault="00AB2CCD" w:rsidP="0091482E">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We however find that in fact this court is not dealing with a case where the evidence relied upon is that of a single witness for it is the evidence of both state witnesses that when they ran in different directions whilst still at the shops, it is all the five accused persons who were chasing them meaning that at the inception of the transaction that saw the deceased being fatally assaulted, both accused persons participated as per the state witnesses’ testimony.  They were therefore part of the chasing and of the whole transaction that saw the deceased being fatally assaulted.</w:t>
      </w:r>
    </w:p>
    <w:p w:rsidR="00AB2CCD" w:rsidRDefault="00AB2CCD" w:rsidP="0091482E">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 xml:space="preserve">Even if we were to find that indeed this case is on single witness testimony, this court has already found the first state witness to be a credible witness.  In the case of </w:t>
      </w:r>
      <w:proofErr w:type="spellStart"/>
      <w:r w:rsidRPr="00AB2CCD">
        <w:rPr>
          <w:rFonts w:ascii="Times New Roman" w:hAnsi="Times New Roman" w:cs="Times New Roman"/>
          <w:i/>
          <w:sz w:val="24"/>
        </w:rPr>
        <w:t>Sauls</w:t>
      </w:r>
      <w:proofErr w:type="spellEnd"/>
      <w:r w:rsidRPr="00AB2CCD">
        <w:rPr>
          <w:rFonts w:ascii="Times New Roman" w:hAnsi="Times New Roman" w:cs="Times New Roman"/>
          <w:i/>
          <w:sz w:val="24"/>
        </w:rPr>
        <w:t xml:space="preserve"> and others</w:t>
      </w:r>
      <w:r>
        <w:rPr>
          <w:rFonts w:ascii="Times New Roman" w:hAnsi="Times New Roman" w:cs="Times New Roman"/>
          <w:sz w:val="24"/>
        </w:rPr>
        <w:t xml:space="preserve"> 1981 (3) SA 172 (A) the South African Appellate Division stated that there was no rule of thumb to be applied when deciding upon the credibility of single witness testimony.  The court must simply weigh the evidence and consider its merits and demerits.  It must then decide whether it is satisfied that the testimony is truthful, despite any shortcomings, defects or contradiction in it.  The approach in the </w:t>
      </w:r>
      <w:proofErr w:type="spellStart"/>
      <w:r w:rsidRPr="00AB2CCD">
        <w:rPr>
          <w:rFonts w:ascii="Times New Roman" w:hAnsi="Times New Roman" w:cs="Times New Roman"/>
          <w:i/>
          <w:sz w:val="24"/>
        </w:rPr>
        <w:t>Sauls</w:t>
      </w:r>
      <w:proofErr w:type="spellEnd"/>
      <w:r>
        <w:rPr>
          <w:rFonts w:ascii="Times New Roman" w:hAnsi="Times New Roman" w:cs="Times New Roman"/>
          <w:sz w:val="24"/>
        </w:rPr>
        <w:t xml:space="preserve"> case was adopted in the cases if </w:t>
      </w:r>
      <w:proofErr w:type="spellStart"/>
      <w:r w:rsidRPr="00AB2CCD">
        <w:rPr>
          <w:rFonts w:ascii="Times New Roman" w:hAnsi="Times New Roman" w:cs="Times New Roman"/>
          <w:i/>
          <w:sz w:val="24"/>
        </w:rPr>
        <w:t>Nyabvuve</w:t>
      </w:r>
      <w:proofErr w:type="spellEnd"/>
      <w:r w:rsidRPr="00AB2CCD">
        <w:rPr>
          <w:rFonts w:ascii="Times New Roman" w:hAnsi="Times New Roman" w:cs="Times New Roman"/>
          <w:i/>
          <w:sz w:val="24"/>
        </w:rPr>
        <w:t xml:space="preserve"> </w:t>
      </w:r>
      <w:proofErr w:type="spellStart"/>
      <w:r w:rsidRPr="00AB2CCD">
        <w:rPr>
          <w:rFonts w:ascii="Times New Roman" w:hAnsi="Times New Roman" w:cs="Times New Roman"/>
          <w:sz w:val="24"/>
        </w:rPr>
        <w:t>vs</w:t>
      </w:r>
      <w:proofErr w:type="spellEnd"/>
      <w:r w:rsidRPr="00AB2CCD">
        <w:rPr>
          <w:rFonts w:ascii="Times New Roman" w:hAnsi="Times New Roman" w:cs="Times New Roman"/>
          <w:i/>
          <w:sz w:val="24"/>
        </w:rPr>
        <w:t xml:space="preserve"> S </w:t>
      </w:r>
      <w:r>
        <w:rPr>
          <w:rFonts w:ascii="Times New Roman" w:hAnsi="Times New Roman" w:cs="Times New Roman"/>
          <w:sz w:val="24"/>
        </w:rPr>
        <w:t xml:space="preserve">SC 23/88, </w:t>
      </w:r>
      <w:proofErr w:type="spellStart"/>
      <w:r w:rsidRPr="00AB2CCD">
        <w:rPr>
          <w:rFonts w:ascii="Times New Roman" w:hAnsi="Times New Roman" w:cs="Times New Roman"/>
          <w:i/>
          <w:sz w:val="24"/>
        </w:rPr>
        <w:t>Worswick</w:t>
      </w:r>
      <w:proofErr w:type="spellEnd"/>
      <w:r>
        <w:rPr>
          <w:rFonts w:ascii="Times New Roman" w:hAnsi="Times New Roman" w:cs="Times New Roman"/>
          <w:sz w:val="24"/>
        </w:rPr>
        <w:t xml:space="preserve"> v </w:t>
      </w:r>
      <w:r w:rsidRPr="00AB2CCD">
        <w:rPr>
          <w:rFonts w:ascii="Times New Roman" w:hAnsi="Times New Roman" w:cs="Times New Roman"/>
          <w:i/>
          <w:sz w:val="24"/>
        </w:rPr>
        <w:t>S</w:t>
      </w:r>
      <w:r>
        <w:rPr>
          <w:rFonts w:ascii="Times New Roman" w:hAnsi="Times New Roman" w:cs="Times New Roman"/>
          <w:sz w:val="24"/>
        </w:rPr>
        <w:t xml:space="preserve"> SC 27/88 and </w:t>
      </w:r>
      <w:proofErr w:type="spellStart"/>
      <w:r w:rsidRPr="00AB2CCD">
        <w:rPr>
          <w:rFonts w:ascii="Times New Roman" w:hAnsi="Times New Roman" w:cs="Times New Roman"/>
          <w:i/>
          <w:sz w:val="24"/>
        </w:rPr>
        <w:t>Nemachena</w:t>
      </w:r>
      <w:proofErr w:type="spellEnd"/>
      <w:r w:rsidRPr="00AB2CCD">
        <w:rPr>
          <w:rFonts w:ascii="Times New Roman" w:hAnsi="Times New Roman" w:cs="Times New Roman"/>
          <w:i/>
          <w:sz w:val="24"/>
        </w:rPr>
        <w:t xml:space="preserve"> </w:t>
      </w:r>
      <w:proofErr w:type="spellStart"/>
      <w:r w:rsidRPr="00AB2CCD">
        <w:rPr>
          <w:rFonts w:ascii="Times New Roman" w:hAnsi="Times New Roman" w:cs="Times New Roman"/>
          <w:sz w:val="24"/>
        </w:rPr>
        <w:t>vs</w:t>
      </w:r>
      <w:proofErr w:type="spellEnd"/>
      <w:r w:rsidRPr="00AB2CCD">
        <w:rPr>
          <w:rFonts w:ascii="Times New Roman" w:hAnsi="Times New Roman" w:cs="Times New Roman"/>
          <w:i/>
          <w:sz w:val="24"/>
        </w:rPr>
        <w:t xml:space="preserve"> S</w:t>
      </w:r>
      <w:r>
        <w:rPr>
          <w:rFonts w:ascii="Times New Roman" w:hAnsi="Times New Roman" w:cs="Times New Roman"/>
          <w:sz w:val="24"/>
        </w:rPr>
        <w:t xml:space="preserve"> SC 89/86.  In the case of </w:t>
      </w:r>
      <w:r w:rsidRPr="00FB3EA7">
        <w:rPr>
          <w:rFonts w:ascii="Times New Roman" w:hAnsi="Times New Roman" w:cs="Times New Roman"/>
          <w:i/>
          <w:sz w:val="24"/>
        </w:rPr>
        <w:t>S</w:t>
      </w:r>
      <w:r>
        <w:rPr>
          <w:rFonts w:ascii="Times New Roman" w:hAnsi="Times New Roman" w:cs="Times New Roman"/>
          <w:sz w:val="24"/>
        </w:rPr>
        <w:t xml:space="preserve"> v </w:t>
      </w:r>
      <w:r w:rsidRPr="00FB3EA7">
        <w:rPr>
          <w:rFonts w:ascii="Times New Roman" w:hAnsi="Times New Roman" w:cs="Times New Roman"/>
          <w:i/>
          <w:sz w:val="24"/>
        </w:rPr>
        <w:t>Banana</w:t>
      </w:r>
      <w:r>
        <w:rPr>
          <w:rFonts w:ascii="Times New Roman" w:hAnsi="Times New Roman" w:cs="Times New Roman"/>
          <w:sz w:val="24"/>
        </w:rPr>
        <w:t xml:space="preserve"> 2000 (1) ZLR it was held that corroboration is not essential, all that is required is for the court to be satisfied that the complainant is a credible and reliable witness  If she is a conviction can be founded on her evidence even if it is not corroborated.</w:t>
      </w:r>
      <w:r w:rsidR="00FF4ABF">
        <w:rPr>
          <w:rFonts w:ascii="Times New Roman" w:hAnsi="Times New Roman" w:cs="Times New Roman"/>
          <w:sz w:val="24"/>
        </w:rPr>
        <w:t xml:space="preserve">  </w:t>
      </w:r>
    </w:p>
    <w:p w:rsidR="00FF4ABF" w:rsidRDefault="00FF4ABF" w:rsidP="0091482E">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 xml:space="preserve">We have already carefully examined the state case as weighed against the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case and found that the state witness are credible and the accused persons are not.  Even if one were to look for corroboration of the first witness’ testimony </w:t>
      </w:r>
      <w:r w:rsidR="00C956CB">
        <w:rPr>
          <w:rFonts w:ascii="Times New Roman" w:hAnsi="Times New Roman" w:cs="Times New Roman"/>
          <w:sz w:val="24"/>
        </w:rPr>
        <w:t>in</w:t>
      </w:r>
      <w:r>
        <w:rPr>
          <w:rFonts w:ascii="Times New Roman" w:hAnsi="Times New Roman" w:cs="Times New Roman"/>
          <w:sz w:val="24"/>
        </w:rPr>
        <w:t xml:space="preserve"> abundance of caution whether or not the second accused person participated in the assault of the deceased, there is corroboration in the </w:t>
      </w:r>
      <w:r>
        <w:rPr>
          <w:rFonts w:ascii="Times New Roman" w:hAnsi="Times New Roman" w:cs="Times New Roman"/>
          <w:sz w:val="24"/>
        </w:rPr>
        <w:lastRenderedPageBreak/>
        <w:t xml:space="preserve">lies that he told the court.  A concocted story falls apart always which is what happened to the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cases in this matter.</w:t>
      </w:r>
    </w:p>
    <w:p w:rsidR="00FC2311" w:rsidRDefault="00FC2311" w:rsidP="0091482E">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 xml:space="preserve">The first accused’s confirmed warned and cautioned statement corroborates the first witness’s account together with the lies that told in a bid to build his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w:t>
      </w:r>
      <w:proofErr w:type="gramStart"/>
      <w:r>
        <w:rPr>
          <w:rFonts w:ascii="Times New Roman" w:hAnsi="Times New Roman" w:cs="Times New Roman"/>
          <w:sz w:val="24"/>
        </w:rPr>
        <w:t>A confirmed warned and cautioned statement in terms of section 256 (2) of the Criminal Procedure and Evidence Act [Chapter 9:07].</w:t>
      </w:r>
      <w:proofErr w:type="gramEnd"/>
      <w:r>
        <w:rPr>
          <w:rFonts w:ascii="Times New Roman" w:hAnsi="Times New Roman" w:cs="Times New Roman"/>
          <w:sz w:val="24"/>
        </w:rPr>
        <w:t xml:space="preserve">  A statement confirmed by a magistrate under section 113 of the same Act must be admitted by the court as evidence on its mere production by the prosecution without any further proof.</w:t>
      </w:r>
    </w:p>
    <w:p w:rsidR="0048169C" w:rsidRDefault="00FC2311" w:rsidP="0091482E">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 xml:space="preserve">Again in relation to the second accused person, he is a terrible </w:t>
      </w:r>
      <w:proofErr w:type="gramStart"/>
      <w:r>
        <w:rPr>
          <w:rFonts w:ascii="Times New Roman" w:hAnsi="Times New Roman" w:cs="Times New Roman"/>
          <w:sz w:val="24"/>
        </w:rPr>
        <w:t>liar,</w:t>
      </w:r>
      <w:proofErr w:type="gramEnd"/>
      <w:r>
        <w:rPr>
          <w:rFonts w:ascii="Times New Roman" w:hAnsi="Times New Roman" w:cs="Times New Roman"/>
          <w:sz w:val="24"/>
        </w:rPr>
        <w:t xml:space="preserve"> he says one thing in his confirmed warned and cautioned statement, another thing in his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outline and another thing in his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in court.  His refusal to accept that he made certain observations like noise, injuries what was being used to assault the deceased, his knowledge that deceased had died </w:t>
      </w:r>
      <w:r w:rsidR="0048169C">
        <w:rPr>
          <w:rFonts w:ascii="Times New Roman" w:hAnsi="Times New Roman" w:cs="Times New Roman"/>
          <w:sz w:val="24"/>
        </w:rPr>
        <w:t>etc.</w:t>
      </w:r>
      <w:r>
        <w:rPr>
          <w:rFonts w:ascii="Times New Roman" w:hAnsi="Times New Roman" w:cs="Times New Roman"/>
          <w:sz w:val="24"/>
        </w:rPr>
        <w:t xml:space="preserve"> can all point towards a guilty mind for an innocent man does not have any reason to lie, he simply tells the truth.  He simply attempted to lie on the confirmed warned and cautioned statement, the part where he implicates accused one, he says the police forced him to do so, how c</w:t>
      </w:r>
      <w:r w:rsidR="00CE735F">
        <w:rPr>
          <w:rFonts w:ascii="Times New Roman" w:hAnsi="Times New Roman" w:cs="Times New Roman"/>
          <w:sz w:val="24"/>
        </w:rPr>
        <w:t>o</w:t>
      </w:r>
      <w:r>
        <w:rPr>
          <w:rFonts w:ascii="Times New Roman" w:hAnsi="Times New Roman" w:cs="Times New Roman"/>
          <w:sz w:val="24"/>
        </w:rPr>
        <w:t xml:space="preserve">uld the police allow him to deny the charges but force him to implicate accused </w:t>
      </w:r>
      <w:r w:rsidR="0048169C">
        <w:rPr>
          <w:rFonts w:ascii="Times New Roman" w:hAnsi="Times New Roman" w:cs="Times New Roman"/>
          <w:sz w:val="24"/>
        </w:rPr>
        <w:t>one</w:t>
      </w:r>
      <w:r>
        <w:rPr>
          <w:rFonts w:ascii="Times New Roman" w:hAnsi="Times New Roman" w:cs="Times New Roman"/>
          <w:sz w:val="24"/>
        </w:rPr>
        <w:t xml:space="preserve"> this can only be a lie.  So there is ample corroboration of the first witness’</w:t>
      </w:r>
      <w:r w:rsidR="0048169C">
        <w:rPr>
          <w:rFonts w:ascii="Times New Roman" w:hAnsi="Times New Roman" w:cs="Times New Roman"/>
          <w:sz w:val="24"/>
        </w:rPr>
        <w:t xml:space="preserve">s account by the lies told by both accused persons.  The authority for the principle that lies by an accused person can amount to corroboration in </w:t>
      </w:r>
      <w:proofErr w:type="spellStart"/>
      <w:r w:rsidR="0048169C" w:rsidRPr="0048169C">
        <w:rPr>
          <w:rFonts w:ascii="Times New Roman" w:hAnsi="Times New Roman" w:cs="Times New Roman"/>
          <w:i/>
          <w:sz w:val="24"/>
        </w:rPr>
        <w:t>Katerere</w:t>
      </w:r>
      <w:proofErr w:type="spellEnd"/>
      <w:r w:rsidR="0048169C" w:rsidRPr="0048169C">
        <w:rPr>
          <w:rFonts w:ascii="Times New Roman" w:hAnsi="Times New Roman" w:cs="Times New Roman"/>
          <w:i/>
          <w:sz w:val="24"/>
        </w:rPr>
        <w:t xml:space="preserve"> </w:t>
      </w:r>
      <w:r w:rsidR="0048169C">
        <w:rPr>
          <w:rFonts w:ascii="Times New Roman" w:hAnsi="Times New Roman" w:cs="Times New Roman"/>
          <w:sz w:val="24"/>
        </w:rPr>
        <w:t xml:space="preserve">v </w:t>
      </w:r>
      <w:r w:rsidR="0048169C" w:rsidRPr="0048169C">
        <w:rPr>
          <w:rFonts w:ascii="Times New Roman" w:hAnsi="Times New Roman" w:cs="Times New Roman"/>
          <w:i/>
          <w:sz w:val="24"/>
        </w:rPr>
        <w:t>S</w:t>
      </w:r>
      <w:r w:rsidR="0048169C">
        <w:rPr>
          <w:rFonts w:ascii="Times New Roman" w:hAnsi="Times New Roman" w:cs="Times New Roman"/>
          <w:sz w:val="24"/>
        </w:rPr>
        <w:t xml:space="preserve"> SC 55/91</w:t>
      </w:r>
    </w:p>
    <w:p w:rsidR="00FC2311" w:rsidRDefault="0048169C" w:rsidP="0091482E">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For the accused person’s lies to serve as corroboration the following criteria must be satisfied</w:t>
      </w:r>
      <w:r w:rsidR="00BE7304">
        <w:rPr>
          <w:rFonts w:ascii="Times New Roman" w:hAnsi="Times New Roman" w:cs="Times New Roman"/>
          <w:sz w:val="24"/>
        </w:rPr>
        <w:t xml:space="preserve"> pp90.</w:t>
      </w:r>
    </w:p>
    <w:p w:rsidR="00BE7304" w:rsidRDefault="00BE7304" w:rsidP="00BE7304">
      <w:pPr>
        <w:pStyle w:val="NoSpacing"/>
        <w:numPr>
          <w:ilvl w:val="0"/>
          <w:numId w:val="4"/>
        </w:numPr>
        <w:spacing w:line="360" w:lineRule="auto"/>
        <w:jc w:val="both"/>
        <w:rPr>
          <w:rFonts w:ascii="Times New Roman" w:hAnsi="Times New Roman" w:cs="Times New Roman"/>
          <w:sz w:val="24"/>
        </w:rPr>
      </w:pPr>
      <w:r>
        <w:rPr>
          <w:rFonts w:ascii="Times New Roman" w:hAnsi="Times New Roman" w:cs="Times New Roman"/>
          <w:sz w:val="24"/>
        </w:rPr>
        <w:t xml:space="preserve">The lie must be deliberate </w:t>
      </w:r>
    </w:p>
    <w:p w:rsidR="00BE7304" w:rsidRDefault="00BE7304" w:rsidP="00BE7304">
      <w:pPr>
        <w:pStyle w:val="NoSpacing"/>
        <w:numPr>
          <w:ilvl w:val="0"/>
          <w:numId w:val="4"/>
        </w:numPr>
        <w:spacing w:line="360" w:lineRule="auto"/>
        <w:jc w:val="both"/>
        <w:rPr>
          <w:rFonts w:ascii="Times New Roman" w:hAnsi="Times New Roman" w:cs="Times New Roman"/>
          <w:sz w:val="24"/>
        </w:rPr>
      </w:pPr>
      <w:r>
        <w:rPr>
          <w:rFonts w:ascii="Times New Roman" w:hAnsi="Times New Roman" w:cs="Times New Roman"/>
          <w:sz w:val="24"/>
        </w:rPr>
        <w:t xml:space="preserve">It must relate to material issue </w:t>
      </w:r>
    </w:p>
    <w:p w:rsidR="00BE7304" w:rsidRDefault="00BE7304" w:rsidP="00BE7304">
      <w:pPr>
        <w:pStyle w:val="NoSpacing"/>
        <w:numPr>
          <w:ilvl w:val="0"/>
          <w:numId w:val="4"/>
        </w:numPr>
        <w:spacing w:line="360" w:lineRule="auto"/>
        <w:jc w:val="both"/>
        <w:rPr>
          <w:rFonts w:ascii="Times New Roman" w:hAnsi="Times New Roman" w:cs="Times New Roman"/>
          <w:sz w:val="24"/>
        </w:rPr>
      </w:pPr>
      <w:r>
        <w:rPr>
          <w:rFonts w:ascii="Times New Roman" w:hAnsi="Times New Roman" w:cs="Times New Roman"/>
          <w:sz w:val="24"/>
        </w:rPr>
        <w:t xml:space="preserve">The statement must be clearly shown to be a lie by evidence other than that of the witness who is to be corroborated.  </w:t>
      </w:r>
    </w:p>
    <w:p w:rsidR="00BE7304" w:rsidRDefault="00BE7304" w:rsidP="002A1E88">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 xml:space="preserve">Refer to the case of </w:t>
      </w:r>
      <w:r w:rsidRPr="00BE7304">
        <w:rPr>
          <w:rFonts w:ascii="Times New Roman" w:hAnsi="Times New Roman" w:cs="Times New Roman"/>
          <w:i/>
          <w:sz w:val="24"/>
        </w:rPr>
        <w:t>S</w:t>
      </w:r>
      <w:r>
        <w:rPr>
          <w:rFonts w:ascii="Times New Roman" w:hAnsi="Times New Roman" w:cs="Times New Roman"/>
          <w:sz w:val="24"/>
        </w:rPr>
        <w:t xml:space="preserve"> v </w:t>
      </w:r>
      <w:proofErr w:type="spellStart"/>
      <w:r w:rsidRPr="00BE7304">
        <w:rPr>
          <w:rFonts w:ascii="Times New Roman" w:hAnsi="Times New Roman" w:cs="Times New Roman"/>
          <w:i/>
          <w:sz w:val="24"/>
        </w:rPr>
        <w:t>Nyoni</w:t>
      </w:r>
      <w:proofErr w:type="spellEnd"/>
      <w:r>
        <w:rPr>
          <w:rFonts w:ascii="Times New Roman" w:hAnsi="Times New Roman" w:cs="Times New Roman"/>
          <w:sz w:val="24"/>
        </w:rPr>
        <w:t xml:space="preserve"> SC 118/90.  We will only assess the aspect of lies as corroboration in relation to the second accused person as the first accused person’s culpability is corroborated by the confirmed warned and statement.  The second accused person told the court in his evidence in chief that he heard noise as that of people fighting and the deceased screaming, later he disowned that under cross-examination and said he never heard anything.</w:t>
      </w:r>
    </w:p>
    <w:p w:rsidR="00BE7304" w:rsidRDefault="00BE7304" w:rsidP="0091482E">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In his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outline he said the deceased attacked him and second accused with a</w:t>
      </w:r>
      <w:r w:rsidR="00EC6633">
        <w:rPr>
          <w:rFonts w:ascii="Times New Roman" w:hAnsi="Times New Roman" w:cs="Times New Roman"/>
          <w:sz w:val="24"/>
        </w:rPr>
        <w:t xml:space="preserve"> wire, in his evidence in chief he gives a picture of a surrounded deceased who lying down and is helpless.  He said that he never got to know of deceased’s death, even if he left with accused one who told the court that at the time they left deceased had died and he was then aware of that fact.</w:t>
      </w:r>
    </w:p>
    <w:p w:rsidR="00EC6633" w:rsidRDefault="00EC6633" w:rsidP="0091482E">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 xml:space="preserve">Asked by the assessor if when he got to the scene he never heard deceased screaming, he said that he never heard but he was not listening.  Surely you need not listen to hear a person </w:t>
      </w:r>
      <w:r w:rsidR="009711C1">
        <w:rPr>
          <w:rFonts w:ascii="Times New Roman" w:hAnsi="Times New Roman" w:cs="Times New Roman"/>
          <w:sz w:val="24"/>
        </w:rPr>
        <w:t>scream</w:t>
      </w:r>
      <w:r>
        <w:rPr>
          <w:rFonts w:ascii="Times New Roman" w:hAnsi="Times New Roman" w:cs="Times New Roman"/>
          <w:sz w:val="24"/>
        </w:rPr>
        <w:t xml:space="preserve">.  Asked further that but there was noise he </w:t>
      </w:r>
      <w:r w:rsidR="009711C1">
        <w:rPr>
          <w:rFonts w:ascii="Times New Roman" w:hAnsi="Times New Roman" w:cs="Times New Roman"/>
          <w:sz w:val="24"/>
        </w:rPr>
        <w:t>heard</w:t>
      </w:r>
      <w:r>
        <w:rPr>
          <w:rFonts w:ascii="Times New Roman" w:hAnsi="Times New Roman" w:cs="Times New Roman"/>
          <w:sz w:val="24"/>
        </w:rPr>
        <w:t xml:space="preserve"> “I don’t know if there was noise or not.  Surely these are deliberate lies on material facts and there is no other motive to lie in such a manner save to conceal one’s guilt and for fear of the truth.  It is clear that both accused persons tried to concoct a story to distance themselves as far away as possible from culpability.  They also tried to concoct a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of intervening since it </w:t>
      </w:r>
      <w:proofErr w:type="gramStart"/>
      <w:r>
        <w:rPr>
          <w:rFonts w:ascii="Times New Roman" w:hAnsi="Times New Roman" w:cs="Times New Roman"/>
          <w:sz w:val="24"/>
        </w:rPr>
        <w:t>be</w:t>
      </w:r>
      <w:proofErr w:type="gramEnd"/>
      <w:r>
        <w:rPr>
          <w:rFonts w:ascii="Times New Roman" w:hAnsi="Times New Roman" w:cs="Times New Roman"/>
          <w:sz w:val="24"/>
        </w:rPr>
        <w:t xml:space="preserve"> difficult for them to explain their presence and participation.  The only problem is that </w:t>
      </w:r>
      <w:proofErr w:type="gramStart"/>
      <w:r>
        <w:rPr>
          <w:rFonts w:ascii="Times New Roman" w:hAnsi="Times New Roman" w:cs="Times New Roman"/>
          <w:sz w:val="24"/>
        </w:rPr>
        <w:t>a concocted story almost always fall</w:t>
      </w:r>
      <w:proofErr w:type="gramEnd"/>
      <w:r>
        <w:rPr>
          <w:rFonts w:ascii="Times New Roman" w:hAnsi="Times New Roman" w:cs="Times New Roman"/>
          <w:sz w:val="24"/>
        </w:rPr>
        <w:t xml:space="preserve"> apart.  It is for this reason that we find that the lies told by the second accused person on material facts as chronicled in this judgment are sufficient corroboration of the first witness’s account that he in fact saw the second accused person partake in the assault of the deceased.  </w:t>
      </w:r>
    </w:p>
    <w:p w:rsidR="00EC6633" w:rsidRDefault="00EC6633" w:rsidP="0091482E">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We have already found that the two accused persons had an altercation earlier on the day with the two witnesses, who later came back with deceased, they then joined in the attack that saw the two witnesses and deceased run in different directions, they were part of the group that caught up with the deceased and then assaulted him.</w:t>
      </w:r>
      <w:r w:rsidR="002A1E88">
        <w:rPr>
          <w:rFonts w:ascii="Times New Roman" w:hAnsi="Times New Roman" w:cs="Times New Roman"/>
          <w:sz w:val="24"/>
        </w:rPr>
        <w:t xml:space="preserve">  </w:t>
      </w:r>
      <w:r>
        <w:rPr>
          <w:rFonts w:ascii="Times New Roman" w:hAnsi="Times New Roman" w:cs="Times New Roman"/>
          <w:sz w:val="24"/>
        </w:rPr>
        <w:t>This is all one transaction.</w:t>
      </w:r>
    </w:p>
    <w:p w:rsidR="009711C1" w:rsidRDefault="009711C1" w:rsidP="009711C1">
      <w:pPr>
        <w:pStyle w:val="NoSpacing"/>
        <w:spacing w:line="360" w:lineRule="auto"/>
        <w:jc w:val="both"/>
        <w:rPr>
          <w:rFonts w:ascii="Times New Roman" w:hAnsi="Times New Roman" w:cs="Times New Roman"/>
          <w:sz w:val="24"/>
        </w:rPr>
      </w:pPr>
    </w:p>
    <w:p w:rsidR="009711C1" w:rsidRPr="0079110E" w:rsidRDefault="009711C1" w:rsidP="009711C1">
      <w:pPr>
        <w:pStyle w:val="NoSpacing"/>
        <w:spacing w:line="360" w:lineRule="auto"/>
        <w:jc w:val="both"/>
        <w:rPr>
          <w:rFonts w:ascii="Times New Roman" w:hAnsi="Times New Roman" w:cs="Times New Roman"/>
          <w:sz w:val="24"/>
          <w:u w:val="single"/>
        </w:rPr>
      </w:pPr>
      <w:r w:rsidRPr="0079110E">
        <w:rPr>
          <w:rFonts w:ascii="Times New Roman" w:hAnsi="Times New Roman" w:cs="Times New Roman"/>
          <w:sz w:val="24"/>
          <w:u w:val="single"/>
        </w:rPr>
        <w:t>The doctrine of common purpose</w:t>
      </w:r>
    </w:p>
    <w:p w:rsidR="009711C1" w:rsidRDefault="009711C1" w:rsidP="009711C1">
      <w:pPr>
        <w:pStyle w:val="NoSpacing"/>
        <w:spacing w:line="360" w:lineRule="auto"/>
        <w:jc w:val="both"/>
        <w:rPr>
          <w:rFonts w:ascii="Times New Roman" w:hAnsi="Times New Roman" w:cs="Times New Roman"/>
          <w:sz w:val="24"/>
        </w:rPr>
      </w:pPr>
      <w:r>
        <w:rPr>
          <w:rFonts w:ascii="Times New Roman" w:hAnsi="Times New Roman" w:cs="Times New Roman"/>
          <w:sz w:val="24"/>
        </w:rPr>
        <w:t>The doctrine of common purpose then comes into play.  It is our view that the second accused person did fully participate in this whole transaction that relates to the assault and subsequent death of the deceased.  We find so for the following reasons:</w:t>
      </w:r>
      <w:r w:rsidR="00124DCD">
        <w:rPr>
          <w:rFonts w:ascii="Times New Roman" w:hAnsi="Times New Roman" w:cs="Times New Roman"/>
          <w:sz w:val="24"/>
        </w:rPr>
        <w:t xml:space="preserve">  </w:t>
      </w:r>
      <w:proofErr w:type="spellStart"/>
      <w:r w:rsidR="00C956CB">
        <w:rPr>
          <w:rFonts w:ascii="Times New Roman" w:hAnsi="Times New Roman" w:cs="Times New Roman"/>
        </w:rPr>
        <w:t>Mc</w:t>
      </w:r>
      <w:r w:rsidR="00C956CB" w:rsidRPr="00CE735F">
        <w:rPr>
          <w:rFonts w:ascii="Times New Roman" w:hAnsi="Times New Roman" w:cs="Times New Roman"/>
        </w:rPr>
        <w:t>NALLY</w:t>
      </w:r>
      <w:proofErr w:type="spellEnd"/>
      <w:r w:rsidR="00C956CB" w:rsidRPr="00CE735F">
        <w:rPr>
          <w:rFonts w:ascii="Times New Roman" w:hAnsi="Times New Roman" w:cs="Times New Roman"/>
        </w:rPr>
        <w:t xml:space="preserve"> JA </w:t>
      </w:r>
      <w:r w:rsidR="00124DCD">
        <w:rPr>
          <w:rFonts w:ascii="Times New Roman" w:hAnsi="Times New Roman" w:cs="Times New Roman"/>
          <w:sz w:val="24"/>
        </w:rPr>
        <w:t xml:space="preserve">as he then was had this to say on the case of </w:t>
      </w:r>
      <w:proofErr w:type="spellStart"/>
      <w:r w:rsidR="00124DCD" w:rsidRPr="00124DCD">
        <w:rPr>
          <w:rFonts w:ascii="Times New Roman" w:hAnsi="Times New Roman" w:cs="Times New Roman"/>
          <w:i/>
          <w:sz w:val="24"/>
        </w:rPr>
        <w:t>Ncube</w:t>
      </w:r>
      <w:proofErr w:type="spellEnd"/>
      <w:r w:rsidR="00124DCD">
        <w:rPr>
          <w:rFonts w:ascii="Times New Roman" w:hAnsi="Times New Roman" w:cs="Times New Roman"/>
          <w:sz w:val="24"/>
        </w:rPr>
        <w:t xml:space="preserve"> v </w:t>
      </w:r>
      <w:r w:rsidR="00124DCD" w:rsidRPr="00124DCD">
        <w:rPr>
          <w:rFonts w:ascii="Times New Roman" w:hAnsi="Times New Roman" w:cs="Times New Roman"/>
          <w:i/>
          <w:sz w:val="24"/>
        </w:rPr>
        <w:t>S</w:t>
      </w:r>
      <w:r w:rsidR="00124DCD">
        <w:rPr>
          <w:rFonts w:ascii="Times New Roman" w:hAnsi="Times New Roman" w:cs="Times New Roman"/>
          <w:sz w:val="24"/>
        </w:rPr>
        <w:t xml:space="preserve"> SC 90/90.</w:t>
      </w:r>
    </w:p>
    <w:p w:rsidR="00124DCD" w:rsidRDefault="00124DCD" w:rsidP="00CE735F">
      <w:pPr>
        <w:pStyle w:val="NoSpacing"/>
        <w:ind w:left="720"/>
        <w:jc w:val="both"/>
        <w:rPr>
          <w:rFonts w:ascii="Times New Roman" w:hAnsi="Times New Roman" w:cs="Times New Roman"/>
          <w:sz w:val="24"/>
        </w:rPr>
      </w:pPr>
      <w:r>
        <w:rPr>
          <w:rFonts w:ascii="Times New Roman" w:hAnsi="Times New Roman" w:cs="Times New Roman"/>
          <w:sz w:val="24"/>
        </w:rPr>
        <w:t xml:space="preserve">“The essence of the doctrine of common purpose is that when two or more persons associate in a joint unlawful enterprise, each will a reasonable for any acts of his fellows which fall within the common design or object </w:t>
      </w:r>
      <w:r w:rsidR="0079110E">
        <w:rPr>
          <w:rFonts w:ascii="Times New Roman" w:hAnsi="Times New Roman" w:cs="Times New Roman"/>
          <w:sz w:val="24"/>
        </w:rPr>
        <w:t>--- (association in a common design or object or purpose is, in this case, the key issue)”</w:t>
      </w:r>
    </w:p>
    <w:p w:rsidR="00CE735F" w:rsidRDefault="00CE735F" w:rsidP="00CE735F">
      <w:pPr>
        <w:pStyle w:val="NoSpacing"/>
        <w:ind w:left="720"/>
        <w:jc w:val="both"/>
        <w:rPr>
          <w:rFonts w:ascii="Times New Roman" w:hAnsi="Times New Roman" w:cs="Times New Roman"/>
          <w:sz w:val="24"/>
        </w:rPr>
      </w:pPr>
    </w:p>
    <w:p w:rsidR="0079110E" w:rsidRDefault="0079110E" w:rsidP="009711C1">
      <w:pPr>
        <w:pStyle w:val="NoSpacing"/>
        <w:spacing w:line="360" w:lineRule="auto"/>
        <w:jc w:val="both"/>
        <w:rPr>
          <w:rFonts w:ascii="Times New Roman" w:hAnsi="Times New Roman" w:cs="Times New Roman"/>
          <w:sz w:val="24"/>
        </w:rPr>
      </w:pPr>
      <w:r>
        <w:rPr>
          <w:rFonts w:ascii="Times New Roman" w:hAnsi="Times New Roman" w:cs="Times New Roman"/>
          <w:sz w:val="24"/>
        </w:rPr>
        <w:lastRenderedPageBreak/>
        <w:tab/>
      </w:r>
      <w:proofErr w:type="gramStart"/>
      <w:r>
        <w:rPr>
          <w:rFonts w:ascii="Times New Roman" w:hAnsi="Times New Roman" w:cs="Times New Roman"/>
          <w:sz w:val="24"/>
        </w:rPr>
        <w:t xml:space="preserve">In the case of </w:t>
      </w:r>
      <w:proofErr w:type="spellStart"/>
      <w:r w:rsidRPr="00146CF9">
        <w:rPr>
          <w:rFonts w:ascii="Times New Roman" w:hAnsi="Times New Roman" w:cs="Times New Roman"/>
          <w:i/>
          <w:sz w:val="24"/>
        </w:rPr>
        <w:t>Mubaiwa</w:t>
      </w:r>
      <w:proofErr w:type="spellEnd"/>
      <w:r w:rsidRPr="00146CF9">
        <w:rPr>
          <w:rFonts w:ascii="Times New Roman" w:hAnsi="Times New Roman" w:cs="Times New Roman"/>
          <w:i/>
          <w:sz w:val="24"/>
        </w:rPr>
        <w:t xml:space="preserve"> and another</w:t>
      </w:r>
      <w:r>
        <w:rPr>
          <w:rFonts w:ascii="Times New Roman" w:hAnsi="Times New Roman" w:cs="Times New Roman"/>
          <w:sz w:val="24"/>
        </w:rPr>
        <w:t xml:space="preserve"> v </w:t>
      </w:r>
      <w:r w:rsidRPr="00146CF9">
        <w:rPr>
          <w:rFonts w:ascii="Times New Roman" w:hAnsi="Times New Roman" w:cs="Times New Roman"/>
          <w:i/>
          <w:sz w:val="24"/>
        </w:rPr>
        <w:t>The State</w:t>
      </w:r>
      <w:r>
        <w:rPr>
          <w:rFonts w:ascii="Times New Roman" w:hAnsi="Times New Roman" w:cs="Times New Roman"/>
          <w:sz w:val="24"/>
        </w:rPr>
        <w:t xml:space="preserve"> 1992 (2) ZLR 362 (SC).</w:t>
      </w:r>
      <w:proofErr w:type="gramEnd"/>
      <w:r>
        <w:rPr>
          <w:rFonts w:ascii="Times New Roman" w:hAnsi="Times New Roman" w:cs="Times New Roman"/>
          <w:sz w:val="24"/>
        </w:rPr>
        <w:t xml:space="preserve">  The court held that an accomplice who did not contribute causally to the offence can only be held liable if these requirements are proved:</w:t>
      </w:r>
    </w:p>
    <w:p w:rsidR="0079110E" w:rsidRDefault="0079110E" w:rsidP="0079110E">
      <w:pPr>
        <w:pStyle w:val="NoSpacing"/>
        <w:spacing w:line="360" w:lineRule="auto"/>
        <w:jc w:val="both"/>
        <w:rPr>
          <w:rFonts w:ascii="Times New Roman" w:hAnsi="Times New Roman" w:cs="Times New Roman"/>
          <w:sz w:val="24"/>
        </w:rPr>
      </w:pPr>
      <w:r w:rsidRPr="0079110E">
        <w:rPr>
          <w:rFonts w:ascii="Times New Roman" w:hAnsi="Times New Roman" w:cs="Times New Roman"/>
          <w:sz w:val="24"/>
        </w:rPr>
        <w:t>1)</w:t>
      </w:r>
      <w:r>
        <w:rPr>
          <w:rFonts w:ascii="Times New Roman" w:hAnsi="Times New Roman" w:cs="Times New Roman"/>
          <w:sz w:val="24"/>
        </w:rPr>
        <w:tab/>
      </w:r>
      <w:proofErr w:type="gramStart"/>
      <w:r>
        <w:rPr>
          <w:rFonts w:ascii="Times New Roman" w:hAnsi="Times New Roman" w:cs="Times New Roman"/>
          <w:sz w:val="24"/>
        </w:rPr>
        <w:t>he</w:t>
      </w:r>
      <w:proofErr w:type="gramEnd"/>
      <w:r>
        <w:rPr>
          <w:rFonts w:ascii="Times New Roman" w:hAnsi="Times New Roman" w:cs="Times New Roman"/>
          <w:sz w:val="24"/>
        </w:rPr>
        <w:t xml:space="preserve"> must have been at the scene of the crime</w:t>
      </w:r>
    </w:p>
    <w:p w:rsidR="0079110E" w:rsidRDefault="0079110E" w:rsidP="0079110E">
      <w:pPr>
        <w:pStyle w:val="NoSpacing"/>
        <w:spacing w:line="360" w:lineRule="auto"/>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r>
      <w:proofErr w:type="gramStart"/>
      <w:r>
        <w:rPr>
          <w:rFonts w:ascii="Times New Roman" w:hAnsi="Times New Roman" w:cs="Times New Roman"/>
          <w:sz w:val="24"/>
        </w:rPr>
        <w:t>he</w:t>
      </w:r>
      <w:proofErr w:type="gramEnd"/>
      <w:r>
        <w:rPr>
          <w:rFonts w:ascii="Times New Roman" w:hAnsi="Times New Roman" w:cs="Times New Roman"/>
          <w:sz w:val="24"/>
        </w:rPr>
        <w:t xml:space="preserve"> must have been aware that the crime was being committed </w:t>
      </w:r>
    </w:p>
    <w:p w:rsidR="0079110E" w:rsidRDefault="0079110E" w:rsidP="0079110E">
      <w:pPr>
        <w:pStyle w:val="NoSpacing"/>
        <w:spacing w:line="360" w:lineRule="auto"/>
        <w:ind w:left="720" w:hanging="720"/>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r>
      <w:proofErr w:type="gramStart"/>
      <w:r>
        <w:rPr>
          <w:rFonts w:ascii="Times New Roman" w:hAnsi="Times New Roman" w:cs="Times New Roman"/>
          <w:sz w:val="24"/>
        </w:rPr>
        <w:t>he</w:t>
      </w:r>
      <w:proofErr w:type="gramEnd"/>
      <w:r>
        <w:rPr>
          <w:rFonts w:ascii="Times New Roman" w:hAnsi="Times New Roman" w:cs="Times New Roman"/>
          <w:sz w:val="24"/>
        </w:rPr>
        <w:t xml:space="preserve"> must have made this intention of common cause clear by sore act of association of his own.</w:t>
      </w:r>
    </w:p>
    <w:p w:rsidR="0079110E" w:rsidRDefault="0079110E" w:rsidP="0079110E">
      <w:pPr>
        <w:pStyle w:val="NoSpacing"/>
        <w:spacing w:line="360" w:lineRule="auto"/>
        <w:ind w:left="720" w:hanging="720"/>
        <w:jc w:val="both"/>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t xml:space="preserve">he must have had the intention in this case he must have either intended the killing or </w:t>
      </w:r>
      <w:proofErr w:type="spellStart"/>
      <w:r>
        <w:rPr>
          <w:rFonts w:ascii="Times New Roman" w:hAnsi="Times New Roman" w:cs="Times New Roman"/>
          <w:sz w:val="24"/>
        </w:rPr>
        <w:t>forseen</w:t>
      </w:r>
      <w:proofErr w:type="spellEnd"/>
      <w:r>
        <w:rPr>
          <w:rFonts w:ascii="Times New Roman" w:hAnsi="Times New Roman" w:cs="Times New Roman"/>
          <w:sz w:val="24"/>
        </w:rPr>
        <w:t xml:space="preserve"> the possibility of killing yet acted reckless as to whether or not death ensued.</w:t>
      </w:r>
    </w:p>
    <w:p w:rsidR="0079110E" w:rsidRDefault="0079110E" w:rsidP="0079110E">
      <w:pPr>
        <w:pStyle w:val="NoSpacing"/>
        <w:spacing w:line="360" w:lineRule="auto"/>
        <w:jc w:val="both"/>
        <w:rPr>
          <w:rFonts w:ascii="Times New Roman" w:hAnsi="Times New Roman" w:cs="Times New Roman"/>
          <w:sz w:val="24"/>
        </w:rPr>
      </w:pPr>
      <w:r>
        <w:rPr>
          <w:rFonts w:ascii="Times New Roman" w:hAnsi="Times New Roman" w:cs="Times New Roman"/>
          <w:sz w:val="24"/>
        </w:rPr>
        <w:tab/>
        <w:t>In the facts before us we have already found that the two state witnesses are credible hence since it is common cause that the accused persons were at the scene and that they were aware that a crime was being committed as they participated firstly in chasing the deceased and the two state witness and secondly in actually assaulting the deceased as per the first witness’ account, we find that they had indeed made the intention of common cause clear by their conduc</w:t>
      </w:r>
      <w:r w:rsidR="00443438">
        <w:rPr>
          <w:rFonts w:ascii="Times New Roman" w:hAnsi="Times New Roman" w:cs="Times New Roman"/>
          <w:sz w:val="24"/>
        </w:rPr>
        <w:t xml:space="preserve">t in chasing after the deceased and participating in the assault.  This we find irregularities of their degrees of participation.  The first accused </w:t>
      </w:r>
      <w:r w:rsidR="00306980">
        <w:rPr>
          <w:rFonts w:ascii="Times New Roman" w:hAnsi="Times New Roman" w:cs="Times New Roman"/>
          <w:sz w:val="24"/>
        </w:rPr>
        <w:t>person acknowledges</w:t>
      </w:r>
      <w:r w:rsidR="00443438">
        <w:rPr>
          <w:rFonts w:ascii="Times New Roman" w:hAnsi="Times New Roman" w:cs="Times New Roman"/>
          <w:sz w:val="24"/>
        </w:rPr>
        <w:t xml:space="preserve"> that the deceased was badly injured in this assault and therefore they foresaw the possibility of death and yet they acted in association with the other three reckless as to whether death ensued or not.</w:t>
      </w:r>
    </w:p>
    <w:p w:rsidR="00443438" w:rsidRDefault="00443438" w:rsidP="0079110E">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It is accordingly or finding that both accused persons actively participated in the chasing of the deceased and the two </w:t>
      </w:r>
      <w:r w:rsidR="00306980">
        <w:rPr>
          <w:rFonts w:ascii="Times New Roman" w:hAnsi="Times New Roman" w:cs="Times New Roman"/>
          <w:sz w:val="24"/>
        </w:rPr>
        <w:t>witnesses</w:t>
      </w:r>
      <w:r>
        <w:rPr>
          <w:rFonts w:ascii="Times New Roman" w:hAnsi="Times New Roman" w:cs="Times New Roman"/>
          <w:sz w:val="24"/>
        </w:rPr>
        <w:t>, and that they subsequently caught up with the deceased and severely assaulted him.  The two accused persons clearly acted in common purpose with the other three who are at large.  We thus find that both accused persons acted wrongfully and unlawfully on the day in question.</w:t>
      </w:r>
    </w:p>
    <w:p w:rsidR="00443438" w:rsidRDefault="00443438" w:rsidP="0079110E">
      <w:pPr>
        <w:pStyle w:val="NoSpacing"/>
        <w:spacing w:line="360" w:lineRule="auto"/>
        <w:jc w:val="both"/>
        <w:rPr>
          <w:rFonts w:ascii="Times New Roman" w:hAnsi="Times New Roman" w:cs="Times New Roman"/>
          <w:sz w:val="24"/>
        </w:rPr>
      </w:pPr>
      <w:r>
        <w:rPr>
          <w:rFonts w:ascii="Times New Roman" w:hAnsi="Times New Roman" w:cs="Times New Roman"/>
          <w:sz w:val="24"/>
        </w:rPr>
        <w:tab/>
        <w:t>We then move on to consider what the accused persons are guilty of.  From the evidence of the first accused person, the deceased was sever</w:t>
      </w:r>
      <w:r w:rsidR="006953BF">
        <w:rPr>
          <w:rFonts w:ascii="Times New Roman" w:hAnsi="Times New Roman" w:cs="Times New Roman"/>
          <w:sz w:val="24"/>
        </w:rPr>
        <w:t>el</w:t>
      </w:r>
      <w:r>
        <w:rPr>
          <w:rFonts w:ascii="Times New Roman" w:hAnsi="Times New Roman" w:cs="Times New Roman"/>
          <w:sz w:val="24"/>
        </w:rPr>
        <w:t xml:space="preserve">y assaulted and was bleeding from his head.  The first accused person could see this.  The second accused person denies ever seeing anything.  The deceased lay helpless on the ground, surrounded by five people some of whom were kicking some throwing stones, he bled profusely and even begged for his life.  It was apparent from these facts that deceased’s life was in danger.  </w:t>
      </w:r>
    </w:p>
    <w:p w:rsidR="00443438" w:rsidRDefault="00443438" w:rsidP="0079110E">
      <w:pPr>
        <w:pStyle w:val="NoSpacing"/>
        <w:spacing w:line="360" w:lineRule="auto"/>
        <w:jc w:val="both"/>
        <w:rPr>
          <w:rFonts w:ascii="Times New Roman" w:hAnsi="Times New Roman" w:cs="Times New Roman"/>
          <w:sz w:val="24"/>
        </w:rPr>
      </w:pPr>
      <w:r>
        <w:rPr>
          <w:rFonts w:ascii="Times New Roman" w:hAnsi="Times New Roman" w:cs="Times New Roman"/>
          <w:sz w:val="24"/>
        </w:rPr>
        <w:tab/>
        <w:t>We now proceed to assess the elements of the crime of murder.</w:t>
      </w:r>
    </w:p>
    <w:p w:rsidR="00443438" w:rsidRDefault="00443438" w:rsidP="00443438">
      <w:pPr>
        <w:pStyle w:val="NoSpacing"/>
        <w:spacing w:line="360" w:lineRule="auto"/>
        <w:jc w:val="both"/>
        <w:rPr>
          <w:rFonts w:ascii="Times New Roman" w:hAnsi="Times New Roman" w:cs="Times New Roman"/>
          <w:sz w:val="24"/>
        </w:rPr>
      </w:pPr>
      <w:r w:rsidRPr="00443438">
        <w:rPr>
          <w:rFonts w:ascii="Times New Roman" w:hAnsi="Times New Roman" w:cs="Times New Roman"/>
          <w:sz w:val="24"/>
        </w:rPr>
        <w:lastRenderedPageBreak/>
        <w:t>a)</w:t>
      </w:r>
      <w:r>
        <w:rPr>
          <w:rFonts w:ascii="Times New Roman" w:hAnsi="Times New Roman" w:cs="Times New Roman"/>
          <w:sz w:val="24"/>
        </w:rPr>
        <w:tab/>
      </w:r>
      <w:r w:rsidRPr="006953BF">
        <w:rPr>
          <w:rFonts w:ascii="Times New Roman" w:hAnsi="Times New Roman" w:cs="Times New Roman"/>
          <w:sz w:val="24"/>
          <w:u w:val="single"/>
        </w:rPr>
        <w:t>Actual intention</w:t>
      </w:r>
    </w:p>
    <w:p w:rsidR="00443438" w:rsidRDefault="00443438" w:rsidP="00443438">
      <w:pPr>
        <w:pStyle w:val="NoSpacing"/>
        <w:spacing w:line="360" w:lineRule="auto"/>
        <w:jc w:val="both"/>
        <w:rPr>
          <w:rFonts w:ascii="Times New Roman" w:hAnsi="Times New Roman" w:cs="Times New Roman"/>
          <w:sz w:val="24"/>
        </w:rPr>
      </w:pPr>
      <w:r>
        <w:rPr>
          <w:rFonts w:ascii="Times New Roman" w:hAnsi="Times New Roman" w:cs="Times New Roman"/>
          <w:sz w:val="24"/>
        </w:rPr>
        <w:t xml:space="preserve">Actual intention entails that the accused person desires death, death is his aim or object.  There will also be actual intention </w:t>
      </w:r>
      <w:r w:rsidR="006953BF">
        <w:rPr>
          <w:rFonts w:ascii="Times New Roman" w:hAnsi="Times New Roman" w:cs="Times New Roman"/>
          <w:sz w:val="24"/>
        </w:rPr>
        <w:t>where</w:t>
      </w:r>
      <w:r>
        <w:rPr>
          <w:rFonts w:ascii="Times New Roman" w:hAnsi="Times New Roman" w:cs="Times New Roman"/>
          <w:sz w:val="24"/>
        </w:rPr>
        <w:t xml:space="preserve"> death is not the aim and object, but the </w:t>
      </w:r>
      <w:r w:rsidR="006953BF">
        <w:rPr>
          <w:rFonts w:ascii="Times New Roman" w:hAnsi="Times New Roman" w:cs="Times New Roman"/>
          <w:sz w:val="24"/>
        </w:rPr>
        <w:t>accused</w:t>
      </w:r>
      <w:r>
        <w:rPr>
          <w:rFonts w:ascii="Times New Roman" w:hAnsi="Times New Roman" w:cs="Times New Roman"/>
          <w:sz w:val="24"/>
        </w:rPr>
        <w:t xml:space="preserve"> person continues </w:t>
      </w:r>
      <w:r w:rsidR="006953BF">
        <w:rPr>
          <w:rFonts w:ascii="Times New Roman" w:hAnsi="Times New Roman" w:cs="Times New Roman"/>
          <w:sz w:val="24"/>
        </w:rPr>
        <w:t>to engage in an activity which realizes with certainty that death will result.</w:t>
      </w:r>
    </w:p>
    <w:p w:rsidR="00295A3E" w:rsidRDefault="00295A3E" w:rsidP="00443438">
      <w:pPr>
        <w:pStyle w:val="NoSpacing"/>
        <w:spacing w:line="360" w:lineRule="auto"/>
        <w:jc w:val="both"/>
        <w:rPr>
          <w:rFonts w:ascii="Times New Roman" w:hAnsi="Times New Roman" w:cs="Times New Roman"/>
          <w:sz w:val="24"/>
        </w:rPr>
      </w:pPr>
    </w:p>
    <w:p w:rsidR="00295A3E" w:rsidRDefault="00295A3E" w:rsidP="00443438">
      <w:pPr>
        <w:pStyle w:val="NoSpacing"/>
        <w:spacing w:line="360" w:lineRule="auto"/>
        <w:jc w:val="both"/>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r>
      <w:r w:rsidRPr="00CE735F">
        <w:rPr>
          <w:rFonts w:ascii="Times New Roman" w:hAnsi="Times New Roman" w:cs="Times New Roman"/>
          <w:sz w:val="24"/>
          <w:u w:val="single"/>
        </w:rPr>
        <w:t>Legal intention</w:t>
      </w:r>
    </w:p>
    <w:p w:rsidR="00295A3E" w:rsidRDefault="00295A3E" w:rsidP="00443438">
      <w:pPr>
        <w:pStyle w:val="NoSpacing"/>
        <w:spacing w:line="360" w:lineRule="auto"/>
        <w:jc w:val="both"/>
        <w:rPr>
          <w:rFonts w:ascii="Times New Roman" w:hAnsi="Times New Roman" w:cs="Times New Roman"/>
          <w:sz w:val="24"/>
        </w:rPr>
      </w:pPr>
      <w:r>
        <w:rPr>
          <w:rFonts w:ascii="Times New Roman" w:hAnsi="Times New Roman" w:cs="Times New Roman"/>
          <w:sz w:val="24"/>
        </w:rPr>
        <w:t>With the concept of legal intention the accused person does not mean to bring about death but he continues to engage in an activity after he foresees that there is a real risk that the activity will result in the death of a person.</w:t>
      </w:r>
    </w:p>
    <w:p w:rsidR="00295A3E" w:rsidRDefault="009711C1" w:rsidP="009711C1">
      <w:pPr>
        <w:pStyle w:val="NoSpacing"/>
        <w:spacing w:line="360" w:lineRule="auto"/>
        <w:jc w:val="both"/>
        <w:rPr>
          <w:rFonts w:ascii="Times New Roman" w:hAnsi="Times New Roman" w:cs="Times New Roman"/>
          <w:sz w:val="24"/>
        </w:rPr>
      </w:pPr>
      <w:r>
        <w:rPr>
          <w:rFonts w:ascii="Times New Roman" w:hAnsi="Times New Roman" w:cs="Times New Roman"/>
          <w:sz w:val="24"/>
        </w:rPr>
        <w:tab/>
      </w:r>
    </w:p>
    <w:p w:rsidR="00295A3E" w:rsidRPr="00CE735F" w:rsidRDefault="00295A3E" w:rsidP="009711C1">
      <w:pPr>
        <w:pStyle w:val="NoSpacing"/>
        <w:spacing w:line="360" w:lineRule="auto"/>
        <w:jc w:val="both"/>
        <w:rPr>
          <w:rFonts w:ascii="Times New Roman" w:hAnsi="Times New Roman" w:cs="Times New Roman"/>
          <w:sz w:val="24"/>
          <w:u w:val="single"/>
        </w:rPr>
      </w:pPr>
      <w:r w:rsidRPr="00CE735F">
        <w:rPr>
          <w:rFonts w:ascii="Times New Roman" w:hAnsi="Times New Roman" w:cs="Times New Roman"/>
          <w:sz w:val="24"/>
          <w:u w:val="single"/>
        </w:rPr>
        <w:t>Distinction between murder and culpable homicide</w:t>
      </w:r>
    </w:p>
    <w:p w:rsidR="00295A3E" w:rsidRDefault="00295A3E" w:rsidP="009711C1">
      <w:pPr>
        <w:pStyle w:val="NoSpacing"/>
        <w:spacing w:line="360" w:lineRule="auto"/>
        <w:jc w:val="both"/>
        <w:rPr>
          <w:rFonts w:ascii="Times New Roman" w:hAnsi="Times New Roman" w:cs="Times New Roman"/>
          <w:sz w:val="24"/>
        </w:rPr>
      </w:pPr>
      <w:r>
        <w:rPr>
          <w:rFonts w:ascii="Times New Roman" w:hAnsi="Times New Roman" w:cs="Times New Roman"/>
          <w:sz w:val="24"/>
        </w:rPr>
        <w:t xml:space="preserve">Where it is alleged that the accused had legal intention to kill he would usually deny that he foresaw that his actions would result in death.  </w:t>
      </w:r>
    </w:p>
    <w:p w:rsidR="00295A3E" w:rsidRDefault="00295A3E" w:rsidP="009711C1">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The question is then, whether as a matter of inference, he did have such foresight despite his denial.  He can only be convicted of murder if the only reasonable inference that can be drawn from the facts is that he had the legal intention to kill.  If the court draws this inference the court decides that he must have and did </w:t>
      </w:r>
      <w:proofErr w:type="spellStart"/>
      <w:r>
        <w:rPr>
          <w:rFonts w:ascii="Times New Roman" w:hAnsi="Times New Roman" w:cs="Times New Roman"/>
          <w:sz w:val="24"/>
        </w:rPr>
        <w:t>forsee</w:t>
      </w:r>
      <w:proofErr w:type="spellEnd"/>
      <w:r>
        <w:rPr>
          <w:rFonts w:ascii="Times New Roman" w:hAnsi="Times New Roman" w:cs="Times New Roman"/>
          <w:sz w:val="24"/>
        </w:rPr>
        <w:t xml:space="preserve"> the possibility of death.</w:t>
      </w:r>
    </w:p>
    <w:p w:rsidR="00295A3E" w:rsidRDefault="00295A3E" w:rsidP="009711C1">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That the takes us to accused one’s testimony who confirmed under cross-examination that the deceased was in a bad state and was bleeding from his head. The state of the deceased as given by the first accused person and </w:t>
      </w:r>
      <w:r w:rsidR="006D4B24">
        <w:rPr>
          <w:rFonts w:ascii="Times New Roman" w:hAnsi="Times New Roman" w:cs="Times New Roman"/>
          <w:sz w:val="24"/>
        </w:rPr>
        <w:t xml:space="preserve">the injuries as evidenced by the post mortem report show that only one thing that the accused persons continued to engage in an activity after foreseeing that there is a real risk that the activity will result in deceased’s death.  From the facts before it, this court finds that a reasonable inference can be </w:t>
      </w:r>
      <w:r w:rsidR="00F76C49">
        <w:rPr>
          <w:rFonts w:ascii="Times New Roman" w:hAnsi="Times New Roman" w:cs="Times New Roman"/>
          <w:sz w:val="24"/>
        </w:rPr>
        <w:t>drawn from the two accused persons’ conduct as read with the state of the deceased’s injuries on the night in question that, they did have the requisite legal intention to kill the deceased.</w:t>
      </w:r>
      <w:r w:rsidR="00234D48">
        <w:rPr>
          <w:rFonts w:ascii="Times New Roman" w:hAnsi="Times New Roman" w:cs="Times New Roman"/>
          <w:sz w:val="24"/>
        </w:rPr>
        <w:t xml:space="preserve">  </w:t>
      </w:r>
    </w:p>
    <w:p w:rsidR="00234D48" w:rsidRDefault="00234D48" w:rsidP="009711C1">
      <w:pPr>
        <w:pStyle w:val="NoSpacing"/>
        <w:spacing w:line="360" w:lineRule="auto"/>
        <w:jc w:val="both"/>
        <w:rPr>
          <w:rFonts w:ascii="Times New Roman" w:hAnsi="Times New Roman" w:cs="Times New Roman"/>
          <w:sz w:val="24"/>
        </w:rPr>
      </w:pPr>
      <w:r>
        <w:rPr>
          <w:rFonts w:ascii="Times New Roman" w:hAnsi="Times New Roman" w:cs="Times New Roman"/>
          <w:sz w:val="24"/>
        </w:rPr>
        <w:tab/>
        <w:t>The two accused persons are accordingly found guilty of murder with constructive intent.</w:t>
      </w:r>
    </w:p>
    <w:p w:rsidR="002E5A53" w:rsidRDefault="002E5A53" w:rsidP="009711C1">
      <w:pPr>
        <w:pStyle w:val="NoSpacing"/>
        <w:spacing w:line="360" w:lineRule="auto"/>
        <w:jc w:val="both"/>
        <w:rPr>
          <w:rFonts w:ascii="Times New Roman" w:hAnsi="Times New Roman" w:cs="Times New Roman"/>
          <w:sz w:val="24"/>
        </w:rPr>
      </w:pPr>
    </w:p>
    <w:p w:rsidR="00B17682" w:rsidRDefault="00B17682" w:rsidP="009C093A">
      <w:pPr>
        <w:pStyle w:val="NoSpacing"/>
        <w:jc w:val="both"/>
        <w:rPr>
          <w:rFonts w:ascii="Times New Roman" w:hAnsi="Times New Roman" w:cs="Times New Roman"/>
          <w:sz w:val="24"/>
        </w:rPr>
      </w:pPr>
      <w:r w:rsidRPr="009C093A">
        <w:rPr>
          <w:rFonts w:ascii="Times New Roman" w:hAnsi="Times New Roman" w:cs="Times New Roman"/>
          <w:i/>
          <w:sz w:val="24"/>
        </w:rPr>
        <w:t>National Prosecuting Authority</w:t>
      </w:r>
      <w:r>
        <w:rPr>
          <w:rFonts w:ascii="Times New Roman" w:hAnsi="Times New Roman" w:cs="Times New Roman"/>
          <w:sz w:val="24"/>
        </w:rPr>
        <w:t>, applicant’s legal practitioners</w:t>
      </w:r>
    </w:p>
    <w:p w:rsidR="00B17682" w:rsidRDefault="009C093A" w:rsidP="009C093A">
      <w:pPr>
        <w:pStyle w:val="NoSpacing"/>
        <w:jc w:val="both"/>
        <w:rPr>
          <w:rFonts w:ascii="Times New Roman" w:hAnsi="Times New Roman" w:cs="Times New Roman"/>
          <w:sz w:val="24"/>
        </w:rPr>
      </w:pPr>
      <w:r w:rsidRPr="009C093A">
        <w:rPr>
          <w:rFonts w:ascii="Times New Roman" w:hAnsi="Times New Roman" w:cs="Times New Roman"/>
          <w:i/>
          <w:sz w:val="24"/>
        </w:rPr>
        <w:t>Webb, Low &amp; Barry</w:t>
      </w:r>
      <w:r>
        <w:rPr>
          <w:rFonts w:ascii="Times New Roman" w:hAnsi="Times New Roman" w:cs="Times New Roman"/>
          <w:sz w:val="24"/>
        </w:rPr>
        <w:t>, 1</w:t>
      </w:r>
      <w:r w:rsidRPr="009C093A">
        <w:rPr>
          <w:rFonts w:ascii="Times New Roman" w:hAnsi="Times New Roman" w:cs="Times New Roman"/>
          <w:sz w:val="24"/>
          <w:vertAlign w:val="superscript"/>
        </w:rPr>
        <w:t>st</w:t>
      </w:r>
      <w:r>
        <w:rPr>
          <w:rFonts w:ascii="Times New Roman" w:hAnsi="Times New Roman" w:cs="Times New Roman"/>
          <w:sz w:val="24"/>
        </w:rPr>
        <w:t xml:space="preserve"> accused’s legal practitioners</w:t>
      </w:r>
    </w:p>
    <w:p w:rsidR="009C093A" w:rsidRDefault="009C093A" w:rsidP="009C093A">
      <w:pPr>
        <w:pStyle w:val="NoSpacing"/>
        <w:jc w:val="both"/>
        <w:rPr>
          <w:rFonts w:ascii="Times New Roman" w:hAnsi="Times New Roman" w:cs="Times New Roman"/>
          <w:sz w:val="24"/>
        </w:rPr>
      </w:pPr>
      <w:proofErr w:type="spellStart"/>
      <w:r w:rsidRPr="009C093A">
        <w:rPr>
          <w:rFonts w:ascii="Times New Roman" w:hAnsi="Times New Roman" w:cs="Times New Roman"/>
          <w:i/>
          <w:sz w:val="24"/>
        </w:rPr>
        <w:t>Dube</w:t>
      </w:r>
      <w:proofErr w:type="spellEnd"/>
      <w:r w:rsidRPr="009C093A">
        <w:rPr>
          <w:rFonts w:ascii="Times New Roman" w:hAnsi="Times New Roman" w:cs="Times New Roman"/>
          <w:i/>
          <w:sz w:val="24"/>
        </w:rPr>
        <w:t xml:space="preserve">, </w:t>
      </w:r>
      <w:proofErr w:type="spellStart"/>
      <w:r w:rsidRPr="009C093A">
        <w:rPr>
          <w:rFonts w:ascii="Times New Roman" w:hAnsi="Times New Roman" w:cs="Times New Roman"/>
          <w:i/>
          <w:sz w:val="24"/>
        </w:rPr>
        <w:t>Mguni</w:t>
      </w:r>
      <w:proofErr w:type="spellEnd"/>
      <w:r w:rsidRPr="009C093A">
        <w:rPr>
          <w:rFonts w:ascii="Times New Roman" w:hAnsi="Times New Roman" w:cs="Times New Roman"/>
          <w:i/>
          <w:sz w:val="24"/>
        </w:rPr>
        <w:t xml:space="preserve"> &amp; </w:t>
      </w:r>
      <w:proofErr w:type="spellStart"/>
      <w:r w:rsidRPr="009C093A">
        <w:rPr>
          <w:rFonts w:ascii="Times New Roman" w:hAnsi="Times New Roman" w:cs="Times New Roman"/>
          <w:i/>
          <w:sz w:val="24"/>
        </w:rPr>
        <w:t>Dube</w:t>
      </w:r>
      <w:proofErr w:type="spellEnd"/>
      <w:r w:rsidRPr="009C093A">
        <w:rPr>
          <w:rFonts w:ascii="Times New Roman" w:hAnsi="Times New Roman" w:cs="Times New Roman"/>
          <w:i/>
          <w:sz w:val="24"/>
        </w:rPr>
        <w:t>,</w:t>
      </w:r>
      <w:r>
        <w:rPr>
          <w:rFonts w:ascii="Times New Roman" w:hAnsi="Times New Roman" w:cs="Times New Roman"/>
          <w:sz w:val="24"/>
        </w:rPr>
        <w:t xml:space="preserve"> 2</w:t>
      </w:r>
      <w:r w:rsidRPr="009C093A">
        <w:rPr>
          <w:rFonts w:ascii="Times New Roman" w:hAnsi="Times New Roman" w:cs="Times New Roman"/>
          <w:sz w:val="24"/>
          <w:vertAlign w:val="superscript"/>
        </w:rPr>
        <w:t>nd</w:t>
      </w:r>
      <w:r>
        <w:rPr>
          <w:rFonts w:ascii="Times New Roman" w:hAnsi="Times New Roman" w:cs="Times New Roman"/>
          <w:sz w:val="24"/>
        </w:rPr>
        <w:t xml:space="preserve"> accused’s legal practitioners</w:t>
      </w:r>
    </w:p>
    <w:p w:rsidR="009C093A" w:rsidRDefault="009C093A" w:rsidP="009711C1">
      <w:pPr>
        <w:pStyle w:val="NoSpacing"/>
        <w:spacing w:line="360" w:lineRule="auto"/>
        <w:jc w:val="both"/>
        <w:rPr>
          <w:rFonts w:ascii="Times New Roman" w:hAnsi="Times New Roman" w:cs="Times New Roman"/>
          <w:sz w:val="24"/>
        </w:rPr>
      </w:pPr>
    </w:p>
    <w:sectPr w:rsidR="009C093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EF2" w:rsidRDefault="00804EF2" w:rsidP="00B06EC0">
      <w:pPr>
        <w:spacing w:after="0" w:line="240" w:lineRule="auto"/>
      </w:pPr>
      <w:r>
        <w:separator/>
      </w:r>
    </w:p>
  </w:endnote>
  <w:endnote w:type="continuationSeparator" w:id="0">
    <w:p w:rsidR="00804EF2" w:rsidRDefault="00804EF2" w:rsidP="00B0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EF2" w:rsidRDefault="00804EF2" w:rsidP="00B06EC0">
      <w:pPr>
        <w:spacing w:after="0" w:line="240" w:lineRule="auto"/>
      </w:pPr>
      <w:r>
        <w:separator/>
      </w:r>
    </w:p>
  </w:footnote>
  <w:footnote w:type="continuationSeparator" w:id="0">
    <w:p w:rsidR="00804EF2" w:rsidRDefault="00804EF2" w:rsidP="00B06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313916"/>
      <w:docPartObj>
        <w:docPartGallery w:val="Page Numbers (Top of Page)"/>
        <w:docPartUnique/>
      </w:docPartObj>
    </w:sdtPr>
    <w:sdtEndPr>
      <w:rPr>
        <w:noProof/>
      </w:rPr>
    </w:sdtEndPr>
    <w:sdtContent>
      <w:p w:rsidR="006D4B24" w:rsidRDefault="006D4B24">
        <w:pPr>
          <w:pStyle w:val="Header"/>
          <w:jc w:val="right"/>
        </w:pPr>
        <w:r>
          <w:fldChar w:fldCharType="begin"/>
        </w:r>
        <w:r>
          <w:instrText xml:space="preserve"> PAGE   \* MERGEFORMAT </w:instrText>
        </w:r>
        <w:r>
          <w:fldChar w:fldCharType="separate"/>
        </w:r>
        <w:r w:rsidR="007C688F">
          <w:rPr>
            <w:noProof/>
          </w:rPr>
          <w:t>11</w:t>
        </w:r>
        <w:r>
          <w:rPr>
            <w:noProof/>
          </w:rPr>
          <w:fldChar w:fldCharType="end"/>
        </w:r>
      </w:p>
    </w:sdtContent>
  </w:sdt>
  <w:p w:rsidR="006D4B24" w:rsidRDefault="006D4B24">
    <w:pPr>
      <w:pStyle w:val="Header"/>
    </w:pPr>
  </w:p>
  <w:p w:rsidR="006D4B24" w:rsidRDefault="006D4B24">
    <w:pPr>
      <w:pStyle w:val="Header"/>
    </w:pPr>
    <w:r>
      <w:tab/>
    </w:r>
    <w:r>
      <w:tab/>
      <w:t>HB 168-15</w:t>
    </w:r>
  </w:p>
  <w:p w:rsidR="006D4B24" w:rsidRDefault="006D4B24">
    <w:pPr>
      <w:pStyle w:val="Header"/>
    </w:pPr>
    <w:r>
      <w:tab/>
    </w:r>
    <w:r>
      <w:tab/>
      <w:t>HC (CRB) 88-89-15</w:t>
    </w:r>
  </w:p>
  <w:p w:rsidR="006D4B24" w:rsidRDefault="006D4B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A291A"/>
    <w:multiLevelType w:val="hybridMultilevel"/>
    <w:tmpl w:val="E1CCC994"/>
    <w:lvl w:ilvl="0" w:tplc="7B26C9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467B7"/>
    <w:multiLevelType w:val="hybridMultilevel"/>
    <w:tmpl w:val="49D28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C43231"/>
    <w:multiLevelType w:val="hybridMultilevel"/>
    <w:tmpl w:val="70C265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D70F3"/>
    <w:multiLevelType w:val="hybridMultilevel"/>
    <w:tmpl w:val="E73C89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5E2075"/>
    <w:multiLevelType w:val="hybridMultilevel"/>
    <w:tmpl w:val="61B6FF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9E231A"/>
    <w:multiLevelType w:val="hybridMultilevel"/>
    <w:tmpl w:val="0D5E09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EC0"/>
    <w:rsid w:val="000170FB"/>
    <w:rsid w:val="00023313"/>
    <w:rsid w:val="000C7688"/>
    <w:rsid w:val="000C7A14"/>
    <w:rsid w:val="00116DEC"/>
    <w:rsid w:val="00124DCD"/>
    <w:rsid w:val="00144AE0"/>
    <w:rsid w:val="00146CF9"/>
    <w:rsid w:val="001E25BF"/>
    <w:rsid w:val="002262F0"/>
    <w:rsid w:val="00234D48"/>
    <w:rsid w:val="00250D58"/>
    <w:rsid w:val="002851BB"/>
    <w:rsid w:val="00295A3E"/>
    <w:rsid w:val="002A1E88"/>
    <w:rsid w:val="002C3444"/>
    <w:rsid w:val="002E5A53"/>
    <w:rsid w:val="00306980"/>
    <w:rsid w:val="003315BB"/>
    <w:rsid w:val="00352034"/>
    <w:rsid w:val="00356B27"/>
    <w:rsid w:val="00362A1C"/>
    <w:rsid w:val="003707E4"/>
    <w:rsid w:val="00403705"/>
    <w:rsid w:val="00424981"/>
    <w:rsid w:val="00443438"/>
    <w:rsid w:val="0048169C"/>
    <w:rsid w:val="004A12F5"/>
    <w:rsid w:val="00505C82"/>
    <w:rsid w:val="00540203"/>
    <w:rsid w:val="00552962"/>
    <w:rsid w:val="005929AE"/>
    <w:rsid w:val="0059761C"/>
    <w:rsid w:val="005A585F"/>
    <w:rsid w:val="00606725"/>
    <w:rsid w:val="006234BC"/>
    <w:rsid w:val="0065504A"/>
    <w:rsid w:val="006860F6"/>
    <w:rsid w:val="006953BF"/>
    <w:rsid w:val="006D4B24"/>
    <w:rsid w:val="006E05A0"/>
    <w:rsid w:val="006F72EF"/>
    <w:rsid w:val="00721890"/>
    <w:rsid w:val="007373AF"/>
    <w:rsid w:val="0079110E"/>
    <w:rsid w:val="007C688F"/>
    <w:rsid w:val="00804EF2"/>
    <w:rsid w:val="00822317"/>
    <w:rsid w:val="00826D38"/>
    <w:rsid w:val="00834F4D"/>
    <w:rsid w:val="00846BB2"/>
    <w:rsid w:val="00863D23"/>
    <w:rsid w:val="008E1E4E"/>
    <w:rsid w:val="008E6E6D"/>
    <w:rsid w:val="0091482E"/>
    <w:rsid w:val="00924F56"/>
    <w:rsid w:val="009711C1"/>
    <w:rsid w:val="009B21A3"/>
    <w:rsid w:val="009C093A"/>
    <w:rsid w:val="009D03E5"/>
    <w:rsid w:val="009F4C80"/>
    <w:rsid w:val="00A71B6C"/>
    <w:rsid w:val="00A72489"/>
    <w:rsid w:val="00A76C9A"/>
    <w:rsid w:val="00AB2CCD"/>
    <w:rsid w:val="00AD00EE"/>
    <w:rsid w:val="00AF0EC9"/>
    <w:rsid w:val="00B06EC0"/>
    <w:rsid w:val="00B17682"/>
    <w:rsid w:val="00B23DC2"/>
    <w:rsid w:val="00B747DD"/>
    <w:rsid w:val="00B874D5"/>
    <w:rsid w:val="00BE7304"/>
    <w:rsid w:val="00BF3AF2"/>
    <w:rsid w:val="00C20C69"/>
    <w:rsid w:val="00C956CB"/>
    <w:rsid w:val="00CE7210"/>
    <w:rsid w:val="00CE735F"/>
    <w:rsid w:val="00CF153D"/>
    <w:rsid w:val="00DE4D86"/>
    <w:rsid w:val="00E21682"/>
    <w:rsid w:val="00E371E2"/>
    <w:rsid w:val="00EB484A"/>
    <w:rsid w:val="00EC6633"/>
    <w:rsid w:val="00F60D9D"/>
    <w:rsid w:val="00F76C49"/>
    <w:rsid w:val="00FB3EA7"/>
    <w:rsid w:val="00FC2311"/>
    <w:rsid w:val="00FF1B71"/>
    <w:rsid w:val="00FF4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6EC0"/>
    <w:pPr>
      <w:spacing w:after="0" w:line="240" w:lineRule="auto"/>
    </w:pPr>
  </w:style>
  <w:style w:type="paragraph" w:styleId="Header">
    <w:name w:val="header"/>
    <w:basedOn w:val="Normal"/>
    <w:link w:val="HeaderChar"/>
    <w:uiPriority w:val="99"/>
    <w:unhideWhenUsed/>
    <w:rsid w:val="00B06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EC0"/>
  </w:style>
  <w:style w:type="paragraph" w:styleId="Footer">
    <w:name w:val="footer"/>
    <w:basedOn w:val="Normal"/>
    <w:link w:val="FooterChar"/>
    <w:uiPriority w:val="99"/>
    <w:unhideWhenUsed/>
    <w:rsid w:val="00B06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E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6EC0"/>
    <w:pPr>
      <w:spacing w:after="0" w:line="240" w:lineRule="auto"/>
    </w:pPr>
  </w:style>
  <w:style w:type="paragraph" w:styleId="Header">
    <w:name w:val="header"/>
    <w:basedOn w:val="Normal"/>
    <w:link w:val="HeaderChar"/>
    <w:uiPriority w:val="99"/>
    <w:unhideWhenUsed/>
    <w:rsid w:val="00B06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EC0"/>
  </w:style>
  <w:style w:type="paragraph" w:styleId="Footer">
    <w:name w:val="footer"/>
    <w:basedOn w:val="Normal"/>
    <w:link w:val="FooterChar"/>
    <w:uiPriority w:val="99"/>
    <w:unhideWhenUsed/>
    <w:rsid w:val="00B06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7EEA8-9AA1-4FE6-A6F5-4C372C91B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11</Pages>
  <Words>3824</Words>
  <Characters>21797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secretary1</dc:creator>
  <cp:lastModifiedBy>judges secretary1</cp:lastModifiedBy>
  <cp:revision>56</cp:revision>
  <dcterms:created xsi:type="dcterms:W3CDTF">2015-08-03T07:52:00Z</dcterms:created>
  <dcterms:modified xsi:type="dcterms:W3CDTF">2015-08-05T08:57:00Z</dcterms:modified>
</cp:coreProperties>
</file>