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489" w:rsidRDefault="00F862A1" w:rsidP="00F862A1">
      <w:pPr>
        <w:spacing w:line="240" w:lineRule="auto"/>
        <w:contextualSpacing/>
        <w:jc w:val="both"/>
        <w:rPr>
          <w:rFonts w:ascii="Times New Roman" w:hAnsi="Times New Roman" w:cs="Times New Roman"/>
          <w:sz w:val="24"/>
        </w:rPr>
      </w:pPr>
      <w:r>
        <w:rPr>
          <w:rFonts w:ascii="Times New Roman" w:hAnsi="Times New Roman" w:cs="Times New Roman"/>
          <w:sz w:val="24"/>
        </w:rPr>
        <w:t>VICTORIA FALLS MUNICIPALITY</w:t>
      </w:r>
    </w:p>
    <w:p w:rsidR="00F862A1" w:rsidRPr="00F862A1" w:rsidRDefault="00F862A1" w:rsidP="00F862A1">
      <w:pPr>
        <w:spacing w:line="240" w:lineRule="auto"/>
        <w:contextualSpacing/>
        <w:jc w:val="both"/>
        <w:rPr>
          <w:rFonts w:ascii="Times New Roman" w:hAnsi="Times New Roman" w:cs="Times New Roman"/>
          <w:b/>
          <w:sz w:val="24"/>
        </w:rPr>
      </w:pPr>
      <w:proofErr w:type="gramStart"/>
      <w:r w:rsidRPr="00F862A1">
        <w:rPr>
          <w:rFonts w:ascii="Times New Roman" w:hAnsi="Times New Roman" w:cs="Times New Roman"/>
          <w:b/>
          <w:sz w:val="24"/>
        </w:rPr>
        <w:t>versus</w:t>
      </w:r>
      <w:proofErr w:type="gramEnd"/>
    </w:p>
    <w:p w:rsidR="00F862A1" w:rsidRDefault="00F862A1" w:rsidP="00F862A1">
      <w:pPr>
        <w:spacing w:line="240" w:lineRule="auto"/>
        <w:contextualSpacing/>
        <w:jc w:val="both"/>
        <w:rPr>
          <w:rFonts w:ascii="Times New Roman" w:hAnsi="Times New Roman" w:cs="Times New Roman"/>
          <w:sz w:val="24"/>
        </w:rPr>
      </w:pPr>
      <w:r>
        <w:rPr>
          <w:rFonts w:ascii="Times New Roman" w:hAnsi="Times New Roman" w:cs="Times New Roman"/>
          <w:sz w:val="24"/>
        </w:rPr>
        <w:t>S. C MUTARE N.O</w:t>
      </w:r>
    </w:p>
    <w:p w:rsidR="00F862A1" w:rsidRDefault="00F862A1" w:rsidP="00F862A1">
      <w:pPr>
        <w:spacing w:line="240" w:lineRule="auto"/>
        <w:contextualSpacing/>
        <w:jc w:val="both"/>
        <w:rPr>
          <w:rFonts w:ascii="Times New Roman" w:hAnsi="Times New Roman" w:cs="Times New Roman"/>
          <w:sz w:val="24"/>
        </w:rPr>
      </w:pPr>
      <w:proofErr w:type="gramStart"/>
      <w:r>
        <w:rPr>
          <w:rFonts w:ascii="Times New Roman" w:hAnsi="Times New Roman" w:cs="Times New Roman"/>
          <w:sz w:val="24"/>
        </w:rPr>
        <w:t>and</w:t>
      </w:r>
      <w:proofErr w:type="gramEnd"/>
    </w:p>
    <w:p w:rsidR="00F862A1" w:rsidRDefault="00F862A1" w:rsidP="00F862A1">
      <w:pPr>
        <w:spacing w:line="240" w:lineRule="auto"/>
        <w:contextualSpacing/>
        <w:jc w:val="both"/>
        <w:rPr>
          <w:rFonts w:ascii="Times New Roman" w:hAnsi="Times New Roman" w:cs="Times New Roman"/>
          <w:sz w:val="24"/>
        </w:rPr>
      </w:pPr>
      <w:r>
        <w:rPr>
          <w:rFonts w:ascii="Times New Roman" w:hAnsi="Times New Roman" w:cs="Times New Roman"/>
          <w:sz w:val="24"/>
        </w:rPr>
        <w:t>DICKSON MUKOMBWE AND 16 OTHERS</w:t>
      </w:r>
    </w:p>
    <w:p w:rsidR="00F862A1" w:rsidRDefault="00F862A1" w:rsidP="00F862A1">
      <w:pPr>
        <w:spacing w:line="240" w:lineRule="auto"/>
        <w:contextualSpacing/>
        <w:jc w:val="both"/>
        <w:rPr>
          <w:rFonts w:ascii="Times New Roman" w:hAnsi="Times New Roman" w:cs="Times New Roman"/>
          <w:sz w:val="24"/>
        </w:rPr>
      </w:pPr>
    </w:p>
    <w:p w:rsidR="00F862A1" w:rsidRDefault="00F862A1" w:rsidP="00F862A1">
      <w:pPr>
        <w:spacing w:line="240" w:lineRule="auto"/>
        <w:contextualSpacing/>
        <w:jc w:val="both"/>
        <w:rPr>
          <w:rFonts w:ascii="Times New Roman" w:hAnsi="Times New Roman" w:cs="Times New Roman"/>
          <w:sz w:val="24"/>
        </w:rPr>
      </w:pPr>
    </w:p>
    <w:p w:rsidR="00F862A1" w:rsidRDefault="00F862A1" w:rsidP="00F862A1">
      <w:pPr>
        <w:spacing w:line="240" w:lineRule="auto"/>
        <w:contextualSpacing/>
        <w:jc w:val="both"/>
        <w:rPr>
          <w:rFonts w:ascii="Times New Roman" w:hAnsi="Times New Roman" w:cs="Times New Roman"/>
          <w:sz w:val="24"/>
        </w:rPr>
      </w:pPr>
      <w:r>
        <w:rPr>
          <w:rFonts w:ascii="Times New Roman" w:hAnsi="Times New Roman" w:cs="Times New Roman"/>
          <w:sz w:val="24"/>
        </w:rPr>
        <w:t>HIGH COURT OF ZIMBABWE</w:t>
      </w:r>
    </w:p>
    <w:p w:rsidR="00F862A1" w:rsidRDefault="00F862A1" w:rsidP="00F862A1">
      <w:pPr>
        <w:spacing w:line="240" w:lineRule="auto"/>
        <w:contextualSpacing/>
        <w:jc w:val="both"/>
        <w:rPr>
          <w:rFonts w:ascii="Times New Roman" w:hAnsi="Times New Roman" w:cs="Times New Roman"/>
          <w:sz w:val="24"/>
        </w:rPr>
      </w:pPr>
      <w:r>
        <w:rPr>
          <w:rFonts w:ascii="Times New Roman" w:hAnsi="Times New Roman" w:cs="Times New Roman"/>
          <w:sz w:val="24"/>
        </w:rPr>
        <w:t>MATHONSI J</w:t>
      </w:r>
    </w:p>
    <w:p w:rsidR="00F862A1" w:rsidRDefault="00F862A1" w:rsidP="00F862A1">
      <w:pPr>
        <w:spacing w:line="240" w:lineRule="auto"/>
        <w:contextualSpacing/>
        <w:jc w:val="both"/>
        <w:rPr>
          <w:rFonts w:ascii="Times New Roman" w:hAnsi="Times New Roman" w:cs="Times New Roman"/>
          <w:sz w:val="24"/>
        </w:rPr>
      </w:pPr>
      <w:r>
        <w:rPr>
          <w:rFonts w:ascii="Times New Roman" w:hAnsi="Times New Roman" w:cs="Times New Roman"/>
          <w:sz w:val="24"/>
        </w:rPr>
        <w:t>BULAWAYO 10 JUNE AND 16 JUNE 2016</w:t>
      </w:r>
    </w:p>
    <w:p w:rsidR="00F862A1" w:rsidRDefault="00F862A1" w:rsidP="00F862A1">
      <w:pPr>
        <w:spacing w:line="240" w:lineRule="auto"/>
        <w:contextualSpacing/>
        <w:jc w:val="both"/>
        <w:rPr>
          <w:rFonts w:ascii="Times New Roman" w:hAnsi="Times New Roman" w:cs="Times New Roman"/>
          <w:sz w:val="24"/>
        </w:rPr>
      </w:pPr>
    </w:p>
    <w:p w:rsidR="00F862A1" w:rsidRDefault="00F862A1" w:rsidP="00F862A1">
      <w:pPr>
        <w:spacing w:line="240" w:lineRule="auto"/>
        <w:contextualSpacing/>
        <w:jc w:val="both"/>
        <w:rPr>
          <w:rFonts w:ascii="Times New Roman" w:hAnsi="Times New Roman" w:cs="Times New Roman"/>
          <w:sz w:val="24"/>
        </w:rPr>
      </w:pPr>
    </w:p>
    <w:p w:rsidR="00F862A1" w:rsidRPr="00F862A1" w:rsidRDefault="00F862A1" w:rsidP="00F862A1">
      <w:pPr>
        <w:spacing w:line="240" w:lineRule="auto"/>
        <w:contextualSpacing/>
        <w:jc w:val="both"/>
        <w:rPr>
          <w:rFonts w:ascii="Times New Roman" w:hAnsi="Times New Roman" w:cs="Times New Roman"/>
          <w:b/>
          <w:sz w:val="24"/>
        </w:rPr>
      </w:pPr>
      <w:r w:rsidRPr="00F862A1">
        <w:rPr>
          <w:rFonts w:ascii="Times New Roman" w:hAnsi="Times New Roman" w:cs="Times New Roman"/>
          <w:b/>
          <w:sz w:val="24"/>
        </w:rPr>
        <w:t>Opposed Application</w:t>
      </w:r>
    </w:p>
    <w:p w:rsidR="00F862A1" w:rsidRDefault="00F862A1" w:rsidP="00F862A1">
      <w:pPr>
        <w:spacing w:line="240" w:lineRule="auto"/>
        <w:contextualSpacing/>
        <w:jc w:val="both"/>
        <w:rPr>
          <w:rFonts w:ascii="Times New Roman" w:hAnsi="Times New Roman" w:cs="Times New Roman"/>
          <w:sz w:val="24"/>
        </w:rPr>
      </w:pPr>
    </w:p>
    <w:p w:rsidR="00F862A1" w:rsidRDefault="00F862A1" w:rsidP="00F862A1">
      <w:pPr>
        <w:spacing w:line="240" w:lineRule="auto"/>
        <w:contextualSpacing/>
        <w:jc w:val="both"/>
        <w:rPr>
          <w:rFonts w:ascii="Times New Roman" w:hAnsi="Times New Roman" w:cs="Times New Roman"/>
          <w:sz w:val="24"/>
        </w:rPr>
      </w:pPr>
    </w:p>
    <w:p w:rsidR="00F862A1" w:rsidRDefault="00F862A1" w:rsidP="00F862A1">
      <w:pPr>
        <w:spacing w:line="240" w:lineRule="auto"/>
        <w:contextualSpacing/>
        <w:jc w:val="both"/>
        <w:rPr>
          <w:rFonts w:ascii="Times New Roman" w:hAnsi="Times New Roman" w:cs="Times New Roman"/>
          <w:sz w:val="24"/>
        </w:rPr>
      </w:pPr>
      <w:r w:rsidRPr="00F862A1">
        <w:rPr>
          <w:rFonts w:ascii="Times New Roman" w:hAnsi="Times New Roman" w:cs="Times New Roman"/>
          <w:i/>
          <w:sz w:val="24"/>
        </w:rPr>
        <w:t xml:space="preserve">K. </w:t>
      </w:r>
      <w:proofErr w:type="spellStart"/>
      <w:r w:rsidRPr="00F862A1">
        <w:rPr>
          <w:rFonts w:ascii="Times New Roman" w:hAnsi="Times New Roman" w:cs="Times New Roman"/>
          <w:i/>
          <w:sz w:val="24"/>
        </w:rPr>
        <w:t>Ngwenya</w:t>
      </w:r>
      <w:proofErr w:type="spellEnd"/>
      <w:r>
        <w:rPr>
          <w:rFonts w:ascii="Times New Roman" w:hAnsi="Times New Roman" w:cs="Times New Roman"/>
          <w:sz w:val="24"/>
        </w:rPr>
        <w:t xml:space="preserve"> for the applicant</w:t>
      </w:r>
    </w:p>
    <w:p w:rsidR="00F862A1" w:rsidRDefault="00F862A1" w:rsidP="00F862A1">
      <w:pPr>
        <w:spacing w:line="240" w:lineRule="auto"/>
        <w:contextualSpacing/>
        <w:jc w:val="both"/>
        <w:rPr>
          <w:rFonts w:ascii="Times New Roman" w:hAnsi="Times New Roman" w:cs="Times New Roman"/>
          <w:sz w:val="24"/>
        </w:rPr>
      </w:pPr>
      <w:r>
        <w:rPr>
          <w:rFonts w:ascii="Times New Roman" w:hAnsi="Times New Roman" w:cs="Times New Roman"/>
          <w:sz w:val="24"/>
        </w:rPr>
        <w:t>1</w:t>
      </w:r>
      <w:r w:rsidRPr="00F862A1">
        <w:rPr>
          <w:rFonts w:ascii="Times New Roman" w:hAnsi="Times New Roman" w:cs="Times New Roman"/>
          <w:sz w:val="24"/>
          <w:vertAlign w:val="superscript"/>
        </w:rPr>
        <w:t>st</w:t>
      </w:r>
      <w:r>
        <w:rPr>
          <w:rFonts w:ascii="Times New Roman" w:hAnsi="Times New Roman" w:cs="Times New Roman"/>
          <w:sz w:val="24"/>
        </w:rPr>
        <w:t xml:space="preserve"> respondent in default</w:t>
      </w:r>
    </w:p>
    <w:p w:rsidR="00F862A1" w:rsidRDefault="00F862A1" w:rsidP="00F862A1">
      <w:pPr>
        <w:spacing w:line="240" w:lineRule="auto"/>
        <w:contextualSpacing/>
        <w:jc w:val="both"/>
        <w:rPr>
          <w:rFonts w:ascii="Times New Roman" w:hAnsi="Times New Roman" w:cs="Times New Roman"/>
          <w:sz w:val="24"/>
        </w:rPr>
      </w:pPr>
      <w:r w:rsidRPr="00F862A1">
        <w:rPr>
          <w:rFonts w:ascii="Times New Roman" w:hAnsi="Times New Roman" w:cs="Times New Roman"/>
          <w:i/>
          <w:sz w:val="24"/>
        </w:rPr>
        <w:t xml:space="preserve">P. </w:t>
      </w:r>
      <w:proofErr w:type="spellStart"/>
      <w:r w:rsidRPr="00F862A1">
        <w:rPr>
          <w:rFonts w:ascii="Times New Roman" w:hAnsi="Times New Roman" w:cs="Times New Roman"/>
          <w:i/>
          <w:sz w:val="24"/>
        </w:rPr>
        <w:t>Ngulube</w:t>
      </w:r>
      <w:proofErr w:type="spellEnd"/>
      <w:r>
        <w:rPr>
          <w:rFonts w:ascii="Times New Roman" w:hAnsi="Times New Roman" w:cs="Times New Roman"/>
          <w:sz w:val="24"/>
        </w:rPr>
        <w:t xml:space="preserve"> for the 2</w:t>
      </w:r>
      <w:r w:rsidRPr="00F862A1">
        <w:rPr>
          <w:rFonts w:ascii="Times New Roman" w:hAnsi="Times New Roman" w:cs="Times New Roman"/>
          <w:sz w:val="24"/>
          <w:vertAlign w:val="superscript"/>
        </w:rPr>
        <w:t>nd</w:t>
      </w:r>
      <w:r>
        <w:rPr>
          <w:rFonts w:ascii="Times New Roman" w:hAnsi="Times New Roman" w:cs="Times New Roman"/>
          <w:sz w:val="24"/>
        </w:rPr>
        <w:t xml:space="preserve"> respondent</w:t>
      </w:r>
    </w:p>
    <w:p w:rsidR="00F862A1" w:rsidRDefault="00F862A1" w:rsidP="00F862A1">
      <w:pPr>
        <w:spacing w:line="240" w:lineRule="auto"/>
        <w:contextualSpacing/>
        <w:jc w:val="both"/>
        <w:rPr>
          <w:rFonts w:ascii="Times New Roman" w:hAnsi="Times New Roman" w:cs="Times New Roman"/>
          <w:sz w:val="24"/>
        </w:rPr>
      </w:pPr>
    </w:p>
    <w:p w:rsidR="00F862A1" w:rsidRDefault="00F862A1" w:rsidP="00F862A1">
      <w:pPr>
        <w:spacing w:line="240" w:lineRule="auto"/>
        <w:contextualSpacing/>
        <w:jc w:val="both"/>
        <w:rPr>
          <w:rFonts w:ascii="Times New Roman" w:hAnsi="Times New Roman" w:cs="Times New Roman"/>
          <w:sz w:val="24"/>
        </w:rPr>
      </w:pPr>
    </w:p>
    <w:p w:rsidR="00F862A1" w:rsidRDefault="00F862A1" w:rsidP="00F862A1">
      <w:pPr>
        <w:tabs>
          <w:tab w:val="left" w:pos="1920"/>
        </w:tabs>
        <w:spacing w:line="360" w:lineRule="auto"/>
        <w:ind w:firstLine="720"/>
        <w:contextualSpacing/>
        <w:jc w:val="both"/>
        <w:rPr>
          <w:rFonts w:ascii="Times New Roman" w:hAnsi="Times New Roman" w:cs="Times New Roman"/>
          <w:sz w:val="24"/>
        </w:rPr>
      </w:pPr>
      <w:r w:rsidRPr="00F862A1">
        <w:rPr>
          <w:rFonts w:ascii="Times New Roman" w:hAnsi="Times New Roman" w:cs="Times New Roman"/>
          <w:b/>
          <w:sz w:val="24"/>
        </w:rPr>
        <w:t>MATHONSI J:</w:t>
      </w:r>
      <w:r w:rsidRPr="00F862A1">
        <w:rPr>
          <w:rFonts w:ascii="Times New Roman" w:hAnsi="Times New Roman" w:cs="Times New Roman"/>
          <w:b/>
          <w:sz w:val="24"/>
        </w:rPr>
        <w:tab/>
      </w:r>
      <w:r w:rsidR="00331B97">
        <w:rPr>
          <w:rFonts w:ascii="Times New Roman" w:hAnsi="Times New Roman" w:cs="Times New Roman"/>
          <w:sz w:val="24"/>
        </w:rPr>
        <w:t>Lawyering, especially for young and upcoming legal practitioners</w:t>
      </w:r>
      <w:r w:rsidR="004120D6">
        <w:rPr>
          <w:rFonts w:ascii="Times New Roman" w:hAnsi="Times New Roman" w:cs="Times New Roman"/>
          <w:sz w:val="24"/>
        </w:rPr>
        <w:t>,</w:t>
      </w:r>
      <w:r w:rsidR="00331B97">
        <w:rPr>
          <w:rFonts w:ascii="Times New Roman" w:hAnsi="Times New Roman" w:cs="Times New Roman"/>
          <w:sz w:val="24"/>
        </w:rPr>
        <w:t xml:space="preserve"> is a very exciting, satisfying and indeed adrenalin pumping prospect as it helps the lawyer achieve the childhood dreams they had after many bitter years of travail at University.  It can however be a </w:t>
      </w:r>
      <w:r w:rsidR="00866307">
        <w:rPr>
          <w:rFonts w:ascii="Times New Roman" w:hAnsi="Times New Roman" w:cs="Times New Roman"/>
          <w:sz w:val="24"/>
        </w:rPr>
        <w:t>nightmarish</w:t>
      </w:r>
      <w:bookmarkStart w:id="0" w:name="_GoBack"/>
      <w:bookmarkEnd w:id="0"/>
      <w:r w:rsidR="00331B97">
        <w:rPr>
          <w:rFonts w:ascii="Times New Roman" w:hAnsi="Times New Roman" w:cs="Times New Roman"/>
          <w:sz w:val="24"/>
        </w:rPr>
        <w:t xml:space="preserve"> and disconcerting undertaking for those unable to quickly understand the problem faced by a client, know </w:t>
      </w:r>
      <w:r w:rsidR="00A33B75">
        <w:rPr>
          <w:rFonts w:ascii="Times New Roman" w:hAnsi="Times New Roman" w:cs="Times New Roman"/>
          <w:sz w:val="24"/>
        </w:rPr>
        <w:t>where</w:t>
      </w:r>
      <w:r w:rsidR="00331B97">
        <w:rPr>
          <w:rFonts w:ascii="Times New Roman" w:hAnsi="Times New Roman" w:cs="Times New Roman"/>
          <w:sz w:val="24"/>
        </w:rPr>
        <w:t xml:space="preserve"> to find the law under which the problem falls and to make the right choice of the course of action to take in pursuit of a remedy.</w:t>
      </w:r>
    </w:p>
    <w:p w:rsidR="00A33B75" w:rsidRDefault="00A33B75" w:rsidP="00F862A1">
      <w:pPr>
        <w:tabs>
          <w:tab w:val="left" w:pos="1920"/>
        </w:tabs>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The applicant has gone knocking at the door of an arbitrator and finding no joy, it has been to the </w:t>
      </w:r>
      <w:proofErr w:type="spellStart"/>
      <w:r>
        <w:rPr>
          <w:rFonts w:ascii="Times New Roman" w:hAnsi="Times New Roman" w:cs="Times New Roman"/>
          <w:sz w:val="24"/>
        </w:rPr>
        <w:t>Labour</w:t>
      </w:r>
      <w:proofErr w:type="spellEnd"/>
      <w:r>
        <w:rPr>
          <w:rFonts w:ascii="Times New Roman" w:hAnsi="Times New Roman" w:cs="Times New Roman"/>
          <w:sz w:val="24"/>
        </w:rPr>
        <w:t xml:space="preserve"> Court </w:t>
      </w:r>
      <w:r w:rsidR="00E64BF5">
        <w:rPr>
          <w:rFonts w:ascii="Times New Roman" w:hAnsi="Times New Roman" w:cs="Times New Roman"/>
          <w:sz w:val="24"/>
        </w:rPr>
        <w:t>where</w:t>
      </w:r>
      <w:r>
        <w:rPr>
          <w:rFonts w:ascii="Times New Roman" w:hAnsi="Times New Roman" w:cs="Times New Roman"/>
          <w:sz w:val="24"/>
        </w:rPr>
        <w:t xml:space="preserve"> it was rebuffed and it has now come here with a humdinger of an application for “relief i</w:t>
      </w:r>
      <w:r w:rsidR="004120D6">
        <w:rPr>
          <w:rFonts w:ascii="Times New Roman" w:hAnsi="Times New Roman" w:cs="Times New Roman"/>
          <w:sz w:val="24"/>
        </w:rPr>
        <w:t>n</w:t>
      </w:r>
      <w:r>
        <w:rPr>
          <w:rFonts w:ascii="Times New Roman" w:hAnsi="Times New Roman" w:cs="Times New Roman"/>
          <w:sz w:val="24"/>
        </w:rPr>
        <w:t xml:space="preserve"> the form of a declaratory order and a mandamus</w:t>
      </w:r>
      <w:r w:rsidR="004120D6">
        <w:rPr>
          <w:rFonts w:ascii="Times New Roman" w:hAnsi="Times New Roman" w:cs="Times New Roman"/>
          <w:sz w:val="24"/>
        </w:rPr>
        <w:t>”</w:t>
      </w:r>
      <w:r>
        <w:rPr>
          <w:rFonts w:ascii="Times New Roman" w:hAnsi="Times New Roman" w:cs="Times New Roman"/>
          <w:sz w:val="24"/>
        </w:rPr>
        <w:t xml:space="preserve"> against the arbitrator.  </w:t>
      </w:r>
      <w:proofErr w:type="gramStart"/>
      <w:r>
        <w:rPr>
          <w:rFonts w:ascii="Times New Roman" w:hAnsi="Times New Roman" w:cs="Times New Roman"/>
          <w:sz w:val="24"/>
        </w:rPr>
        <w:t>Very high sounding and involved terminology but in aid of what really?</w:t>
      </w:r>
      <w:proofErr w:type="gramEnd"/>
      <w:r>
        <w:rPr>
          <w:rFonts w:ascii="Times New Roman" w:hAnsi="Times New Roman" w:cs="Times New Roman"/>
          <w:sz w:val="24"/>
        </w:rPr>
        <w:t xml:space="preserve">  </w:t>
      </w:r>
      <w:proofErr w:type="gramStart"/>
      <w:r>
        <w:rPr>
          <w:rFonts w:ascii="Times New Roman" w:hAnsi="Times New Roman" w:cs="Times New Roman"/>
          <w:sz w:val="24"/>
        </w:rPr>
        <w:t>A simple remedy has always been sitting and awaiting the applicant in Article 34 of the Model Law in the Arbitration Act [Chapter 7:15].</w:t>
      </w:r>
      <w:proofErr w:type="gramEnd"/>
    </w:p>
    <w:p w:rsidR="00A33B75" w:rsidRDefault="00A33B75" w:rsidP="00F862A1">
      <w:pPr>
        <w:tabs>
          <w:tab w:val="left" w:pos="1920"/>
        </w:tabs>
        <w:spacing w:line="360" w:lineRule="auto"/>
        <w:ind w:firstLine="720"/>
        <w:contextualSpacing/>
        <w:jc w:val="both"/>
        <w:rPr>
          <w:rFonts w:ascii="Times New Roman" w:hAnsi="Times New Roman" w:cs="Times New Roman"/>
          <w:sz w:val="24"/>
        </w:rPr>
      </w:pPr>
      <w:r>
        <w:rPr>
          <w:rFonts w:ascii="Times New Roman" w:hAnsi="Times New Roman" w:cs="Times New Roman"/>
          <w:sz w:val="24"/>
        </w:rPr>
        <w:t>The applicant is a local government authority constituted in terms of the Urban Councils Act [Chapter 29:15].  It used to employ the 17 former emplo</w:t>
      </w:r>
      <w:r w:rsidR="00E64BF5">
        <w:rPr>
          <w:rFonts w:ascii="Times New Roman" w:hAnsi="Times New Roman" w:cs="Times New Roman"/>
          <w:sz w:val="24"/>
        </w:rPr>
        <w:t>yees who are cited interestingl</w:t>
      </w:r>
      <w:r>
        <w:rPr>
          <w:rFonts w:ascii="Times New Roman" w:hAnsi="Times New Roman" w:cs="Times New Roman"/>
          <w:sz w:val="24"/>
        </w:rPr>
        <w:t>y only as</w:t>
      </w:r>
      <w:r w:rsidR="00E64BF5">
        <w:rPr>
          <w:rFonts w:ascii="Times New Roman" w:hAnsi="Times New Roman" w:cs="Times New Roman"/>
          <w:sz w:val="24"/>
        </w:rPr>
        <w:t xml:space="preserve"> “Dickson </w:t>
      </w:r>
      <w:proofErr w:type="spellStart"/>
      <w:r w:rsidR="00E64BF5">
        <w:rPr>
          <w:rFonts w:ascii="Times New Roman" w:hAnsi="Times New Roman" w:cs="Times New Roman"/>
          <w:sz w:val="24"/>
        </w:rPr>
        <w:t>Mukombwe</w:t>
      </w:r>
      <w:proofErr w:type="spellEnd"/>
      <w:r w:rsidR="00E64BF5">
        <w:rPr>
          <w:rFonts w:ascii="Times New Roman" w:hAnsi="Times New Roman" w:cs="Times New Roman"/>
          <w:sz w:val="24"/>
        </w:rPr>
        <w:t xml:space="preserve"> and 16 others.</w:t>
      </w:r>
      <w:r>
        <w:rPr>
          <w:rFonts w:ascii="Times New Roman" w:hAnsi="Times New Roman" w:cs="Times New Roman"/>
          <w:sz w:val="24"/>
        </w:rPr>
        <w:t xml:space="preserve">”  A </w:t>
      </w:r>
      <w:proofErr w:type="spellStart"/>
      <w:r>
        <w:rPr>
          <w:rFonts w:ascii="Times New Roman" w:hAnsi="Times New Roman" w:cs="Times New Roman"/>
          <w:sz w:val="24"/>
        </w:rPr>
        <w:t>labour</w:t>
      </w:r>
      <w:proofErr w:type="spellEnd"/>
      <w:r>
        <w:rPr>
          <w:rFonts w:ascii="Times New Roman" w:hAnsi="Times New Roman" w:cs="Times New Roman"/>
          <w:sz w:val="24"/>
        </w:rPr>
        <w:t xml:space="preserve"> dispute between the applicant and the </w:t>
      </w:r>
      <w:proofErr w:type="gramStart"/>
      <w:r>
        <w:rPr>
          <w:rFonts w:ascii="Times New Roman" w:hAnsi="Times New Roman" w:cs="Times New Roman"/>
          <w:sz w:val="24"/>
        </w:rPr>
        <w:lastRenderedPageBreak/>
        <w:t>employees</w:t>
      </w:r>
      <w:proofErr w:type="gramEnd"/>
      <w:r>
        <w:rPr>
          <w:rFonts w:ascii="Times New Roman" w:hAnsi="Times New Roman" w:cs="Times New Roman"/>
          <w:sz w:val="24"/>
        </w:rPr>
        <w:t xml:space="preserve"> could </w:t>
      </w:r>
      <w:r w:rsidR="00D00C22">
        <w:rPr>
          <w:rFonts w:ascii="Times New Roman" w:hAnsi="Times New Roman" w:cs="Times New Roman"/>
          <w:sz w:val="24"/>
        </w:rPr>
        <w:t>n</w:t>
      </w:r>
      <w:r>
        <w:rPr>
          <w:rFonts w:ascii="Times New Roman" w:hAnsi="Times New Roman" w:cs="Times New Roman"/>
          <w:sz w:val="24"/>
        </w:rPr>
        <w:t xml:space="preserve">ot be resolved through conciliation.  It was referred to the first respondent, a </w:t>
      </w:r>
      <w:proofErr w:type="spellStart"/>
      <w:r>
        <w:rPr>
          <w:rFonts w:ascii="Times New Roman" w:hAnsi="Times New Roman" w:cs="Times New Roman"/>
          <w:sz w:val="24"/>
        </w:rPr>
        <w:t>labour</w:t>
      </w:r>
      <w:proofErr w:type="spellEnd"/>
      <w:r>
        <w:rPr>
          <w:rFonts w:ascii="Times New Roman" w:hAnsi="Times New Roman" w:cs="Times New Roman"/>
          <w:sz w:val="24"/>
        </w:rPr>
        <w:t xml:space="preserve"> arbitrator appointed in terms of the </w:t>
      </w:r>
      <w:proofErr w:type="spellStart"/>
      <w:r>
        <w:rPr>
          <w:rFonts w:ascii="Times New Roman" w:hAnsi="Times New Roman" w:cs="Times New Roman"/>
          <w:sz w:val="24"/>
        </w:rPr>
        <w:t>Labour</w:t>
      </w:r>
      <w:proofErr w:type="spellEnd"/>
      <w:r>
        <w:rPr>
          <w:rFonts w:ascii="Times New Roman" w:hAnsi="Times New Roman" w:cs="Times New Roman"/>
          <w:sz w:val="24"/>
        </w:rPr>
        <w:t xml:space="preserve"> Act [Chapter 28:01].</w:t>
      </w:r>
    </w:p>
    <w:p w:rsidR="00A33B75" w:rsidRDefault="00A33B75" w:rsidP="00F862A1">
      <w:pPr>
        <w:tabs>
          <w:tab w:val="left" w:pos="1920"/>
        </w:tabs>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The second respondent set the matter down for arbitration on 22 July 2014 but only the employees attended while the applicant defaulted.  The applicant says the notice was not brought to its attention.  For some </w:t>
      </w:r>
      <w:r w:rsidR="00D00C22">
        <w:rPr>
          <w:rFonts w:ascii="Times New Roman" w:hAnsi="Times New Roman" w:cs="Times New Roman"/>
          <w:sz w:val="24"/>
        </w:rPr>
        <w:t>unexplained</w:t>
      </w:r>
      <w:r>
        <w:rPr>
          <w:rFonts w:ascii="Times New Roman" w:hAnsi="Times New Roman" w:cs="Times New Roman"/>
          <w:sz w:val="24"/>
        </w:rPr>
        <w:t xml:space="preserve"> reason the arbitrator did not adjudicate on the matter on that date, although the arbitrator was later to claim that the arbitration hearing proceeded in terms of Article 25 (c) of the Model Law.  What is common cause though is that the employees only applied for “default judgment” much later on 22 October 2014 and the arbitrator obliged by an award issued on 3 November 2014 in terms of which she directed the applicant to pay </w:t>
      </w:r>
      <w:proofErr w:type="spellStart"/>
      <w:r>
        <w:rPr>
          <w:rFonts w:ascii="Times New Roman" w:hAnsi="Times New Roman" w:cs="Times New Roman"/>
          <w:sz w:val="24"/>
        </w:rPr>
        <w:t>back</w:t>
      </w:r>
      <w:r w:rsidR="004120D6">
        <w:rPr>
          <w:rFonts w:ascii="Times New Roman" w:hAnsi="Times New Roman" w:cs="Times New Roman"/>
          <w:sz w:val="24"/>
        </w:rPr>
        <w:t>pay</w:t>
      </w:r>
      <w:proofErr w:type="spellEnd"/>
      <w:r w:rsidR="004120D6">
        <w:rPr>
          <w:rFonts w:ascii="Times New Roman" w:hAnsi="Times New Roman" w:cs="Times New Roman"/>
          <w:sz w:val="24"/>
        </w:rPr>
        <w:t xml:space="preserve"> </w:t>
      </w:r>
      <w:r>
        <w:rPr>
          <w:rFonts w:ascii="Times New Roman" w:hAnsi="Times New Roman" w:cs="Times New Roman"/>
          <w:sz w:val="24"/>
        </w:rPr>
        <w:t>and “dirt allowances” to the employees in the sum of $41443</w:t>
      </w:r>
      <w:r w:rsidR="00363DFA">
        <w:rPr>
          <w:rFonts w:ascii="Times New Roman" w:hAnsi="Times New Roman" w:cs="Times New Roman"/>
          <w:sz w:val="24"/>
        </w:rPr>
        <w:t>,90</w:t>
      </w:r>
      <w:r>
        <w:rPr>
          <w:rFonts w:ascii="Times New Roman" w:hAnsi="Times New Roman" w:cs="Times New Roman"/>
          <w:sz w:val="24"/>
        </w:rPr>
        <w:t>.</w:t>
      </w:r>
    </w:p>
    <w:p w:rsidR="00A33B75" w:rsidRDefault="00A33B75" w:rsidP="00F862A1">
      <w:pPr>
        <w:tabs>
          <w:tab w:val="left" w:pos="1920"/>
        </w:tabs>
        <w:spacing w:line="360" w:lineRule="auto"/>
        <w:ind w:firstLine="720"/>
        <w:contextualSpacing/>
        <w:jc w:val="both"/>
        <w:rPr>
          <w:rFonts w:ascii="Times New Roman" w:hAnsi="Times New Roman" w:cs="Times New Roman"/>
          <w:sz w:val="24"/>
        </w:rPr>
      </w:pPr>
      <w:r>
        <w:rPr>
          <w:rFonts w:ascii="Times New Roman" w:hAnsi="Times New Roman" w:cs="Times New Roman"/>
          <w:sz w:val="24"/>
        </w:rPr>
        <w:t>The applicant then commenced the laborious process of having the arbitral award set aside and made all the wrong c</w:t>
      </w:r>
      <w:r w:rsidR="00D00C22">
        <w:rPr>
          <w:rFonts w:ascii="Times New Roman" w:hAnsi="Times New Roman" w:cs="Times New Roman"/>
          <w:sz w:val="24"/>
        </w:rPr>
        <w:t>h</w:t>
      </w:r>
      <w:r>
        <w:rPr>
          <w:rFonts w:ascii="Times New Roman" w:hAnsi="Times New Roman" w:cs="Times New Roman"/>
          <w:sz w:val="24"/>
        </w:rPr>
        <w:t>oices.  On 11 November 2014 the applicant filed an application for rescission of judgment before the arbitrator on the basis that it was not in willful default on 22 July 2014</w:t>
      </w:r>
      <w:r w:rsidR="004120D6">
        <w:rPr>
          <w:rFonts w:ascii="Times New Roman" w:hAnsi="Times New Roman" w:cs="Times New Roman"/>
          <w:sz w:val="24"/>
        </w:rPr>
        <w:t>,</w:t>
      </w:r>
      <w:r>
        <w:rPr>
          <w:rFonts w:ascii="Times New Roman" w:hAnsi="Times New Roman" w:cs="Times New Roman"/>
          <w:sz w:val="24"/>
        </w:rPr>
        <w:t xml:space="preserve"> the set down date</w:t>
      </w:r>
      <w:r w:rsidR="004120D6">
        <w:rPr>
          <w:rFonts w:ascii="Times New Roman" w:hAnsi="Times New Roman" w:cs="Times New Roman"/>
          <w:sz w:val="24"/>
        </w:rPr>
        <w:t>,</w:t>
      </w:r>
      <w:r>
        <w:rPr>
          <w:rFonts w:ascii="Times New Roman" w:hAnsi="Times New Roman" w:cs="Times New Roman"/>
          <w:sz w:val="24"/>
        </w:rPr>
        <w:t xml:space="preserve"> and that it had </w:t>
      </w:r>
      <w:r w:rsidR="00D00C22">
        <w:rPr>
          <w:rFonts w:ascii="Times New Roman" w:hAnsi="Times New Roman" w:cs="Times New Roman"/>
          <w:sz w:val="24"/>
        </w:rPr>
        <w:t>prospects</w:t>
      </w:r>
      <w:r>
        <w:rPr>
          <w:rFonts w:ascii="Times New Roman" w:hAnsi="Times New Roman" w:cs="Times New Roman"/>
          <w:sz w:val="24"/>
        </w:rPr>
        <w:t xml:space="preserve"> of success on the merits.  The arbitrator did not set the matter down for </w:t>
      </w:r>
      <w:proofErr w:type="gramStart"/>
      <w:r>
        <w:rPr>
          <w:rFonts w:ascii="Times New Roman" w:hAnsi="Times New Roman" w:cs="Times New Roman"/>
          <w:sz w:val="24"/>
        </w:rPr>
        <w:t>h</w:t>
      </w:r>
      <w:r w:rsidR="004C0F7F">
        <w:rPr>
          <w:rFonts w:ascii="Times New Roman" w:hAnsi="Times New Roman" w:cs="Times New Roman"/>
          <w:sz w:val="24"/>
        </w:rPr>
        <w:t>e</w:t>
      </w:r>
      <w:r>
        <w:rPr>
          <w:rFonts w:ascii="Times New Roman" w:hAnsi="Times New Roman" w:cs="Times New Roman"/>
          <w:sz w:val="24"/>
        </w:rPr>
        <w:t>aring</w:t>
      </w:r>
      <w:r w:rsidR="00D00C22">
        <w:rPr>
          <w:rFonts w:ascii="Times New Roman" w:hAnsi="Times New Roman" w:cs="Times New Roman"/>
          <w:sz w:val="24"/>
        </w:rPr>
        <w:t>,</w:t>
      </w:r>
      <w:proofErr w:type="gramEnd"/>
      <w:r w:rsidR="00D00C22">
        <w:rPr>
          <w:rFonts w:ascii="Times New Roman" w:hAnsi="Times New Roman" w:cs="Times New Roman"/>
          <w:sz w:val="24"/>
        </w:rPr>
        <w:t xml:space="preserve"> neither did she </w:t>
      </w:r>
      <w:r w:rsidR="004C0F7F">
        <w:rPr>
          <w:rFonts w:ascii="Times New Roman" w:hAnsi="Times New Roman" w:cs="Times New Roman"/>
          <w:sz w:val="24"/>
        </w:rPr>
        <w:t>entertain the parties.  Instead she addressed a letter to the applicant on 9 February 2015 in the following:</w:t>
      </w:r>
    </w:p>
    <w:p w:rsidR="001572B0" w:rsidRDefault="001572B0" w:rsidP="00ED750E">
      <w:pPr>
        <w:tabs>
          <w:tab w:val="left" w:pos="1920"/>
        </w:tabs>
        <w:spacing w:line="240" w:lineRule="auto"/>
        <w:ind w:left="720"/>
        <w:contextualSpacing/>
        <w:jc w:val="both"/>
        <w:rPr>
          <w:rFonts w:ascii="Times New Roman" w:hAnsi="Times New Roman" w:cs="Times New Roman"/>
          <w:sz w:val="24"/>
        </w:rPr>
      </w:pPr>
      <w:proofErr w:type="gramStart"/>
      <w:r>
        <w:rPr>
          <w:rFonts w:ascii="Times New Roman" w:hAnsi="Times New Roman" w:cs="Times New Roman"/>
          <w:sz w:val="24"/>
        </w:rPr>
        <w:t>“</w:t>
      </w:r>
      <w:r w:rsidRPr="007148D7">
        <w:rPr>
          <w:rFonts w:ascii="Times New Roman" w:hAnsi="Times New Roman" w:cs="Times New Roman"/>
          <w:sz w:val="24"/>
          <w:u w:val="single"/>
        </w:rPr>
        <w:t xml:space="preserve">RE: Application For Rescission of Arbitral Award in the matter: Dickson </w:t>
      </w:r>
      <w:proofErr w:type="spellStart"/>
      <w:r w:rsidRPr="007148D7">
        <w:rPr>
          <w:rFonts w:ascii="Times New Roman" w:hAnsi="Times New Roman" w:cs="Times New Roman"/>
          <w:sz w:val="24"/>
          <w:u w:val="single"/>
        </w:rPr>
        <w:t>Muk</w:t>
      </w:r>
      <w:r w:rsidR="004120D6">
        <w:rPr>
          <w:rFonts w:ascii="Times New Roman" w:hAnsi="Times New Roman" w:cs="Times New Roman"/>
          <w:sz w:val="24"/>
          <w:u w:val="single"/>
        </w:rPr>
        <w:t>ombwe</w:t>
      </w:r>
      <w:proofErr w:type="spellEnd"/>
      <w:r w:rsidR="004120D6">
        <w:rPr>
          <w:rFonts w:ascii="Times New Roman" w:hAnsi="Times New Roman" w:cs="Times New Roman"/>
          <w:sz w:val="24"/>
          <w:u w:val="single"/>
        </w:rPr>
        <w:t xml:space="preserve"> and 16 others v Victoria F</w:t>
      </w:r>
      <w:r w:rsidRPr="007148D7">
        <w:rPr>
          <w:rFonts w:ascii="Times New Roman" w:hAnsi="Times New Roman" w:cs="Times New Roman"/>
          <w:sz w:val="24"/>
          <w:u w:val="single"/>
        </w:rPr>
        <w:t>alls Municipality</w:t>
      </w:r>
      <w:r>
        <w:rPr>
          <w:rFonts w:ascii="Times New Roman" w:hAnsi="Times New Roman" w:cs="Times New Roman"/>
          <w:sz w:val="24"/>
        </w:rPr>
        <w:t>.</w:t>
      </w:r>
      <w:proofErr w:type="gramEnd"/>
    </w:p>
    <w:p w:rsidR="00ED750E" w:rsidRDefault="00ED750E" w:rsidP="00ED750E">
      <w:pPr>
        <w:tabs>
          <w:tab w:val="left" w:pos="1920"/>
        </w:tabs>
        <w:spacing w:line="240" w:lineRule="auto"/>
        <w:ind w:left="720"/>
        <w:contextualSpacing/>
        <w:jc w:val="both"/>
        <w:rPr>
          <w:rFonts w:ascii="Times New Roman" w:hAnsi="Times New Roman" w:cs="Times New Roman"/>
          <w:sz w:val="24"/>
        </w:rPr>
      </w:pPr>
    </w:p>
    <w:p w:rsidR="001572B0" w:rsidRDefault="001572B0" w:rsidP="00ED750E">
      <w:pPr>
        <w:tabs>
          <w:tab w:val="left" w:pos="1920"/>
        </w:tabs>
        <w:spacing w:line="240" w:lineRule="auto"/>
        <w:ind w:left="720"/>
        <w:contextualSpacing/>
        <w:jc w:val="both"/>
        <w:rPr>
          <w:rFonts w:ascii="Times New Roman" w:hAnsi="Times New Roman" w:cs="Times New Roman"/>
          <w:sz w:val="24"/>
        </w:rPr>
      </w:pPr>
      <w:r>
        <w:rPr>
          <w:rFonts w:ascii="Times New Roman" w:hAnsi="Times New Roman" w:cs="Times New Roman"/>
          <w:sz w:val="24"/>
        </w:rPr>
        <w:t>The above matter refers.</w:t>
      </w:r>
    </w:p>
    <w:p w:rsidR="00ED750E" w:rsidRDefault="00ED750E" w:rsidP="00ED750E">
      <w:pPr>
        <w:tabs>
          <w:tab w:val="left" w:pos="1920"/>
        </w:tabs>
        <w:spacing w:line="240" w:lineRule="auto"/>
        <w:ind w:left="720"/>
        <w:contextualSpacing/>
        <w:jc w:val="both"/>
        <w:rPr>
          <w:rFonts w:ascii="Times New Roman" w:hAnsi="Times New Roman" w:cs="Times New Roman"/>
          <w:sz w:val="24"/>
        </w:rPr>
      </w:pPr>
    </w:p>
    <w:p w:rsidR="001572B0" w:rsidRDefault="001572B0" w:rsidP="00ED750E">
      <w:pPr>
        <w:tabs>
          <w:tab w:val="left" w:pos="1920"/>
        </w:tabs>
        <w:spacing w:line="240" w:lineRule="auto"/>
        <w:ind w:left="720"/>
        <w:contextualSpacing/>
        <w:jc w:val="both"/>
        <w:rPr>
          <w:rFonts w:ascii="Times New Roman" w:hAnsi="Times New Roman" w:cs="Times New Roman"/>
          <w:sz w:val="24"/>
        </w:rPr>
      </w:pPr>
      <w:r>
        <w:rPr>
          <w:rFonts w:ascii="Times New Roman" w:hAnsi="Times New Roman" w:cs="Times New Roman"/>
          <w:sz w:val="24"/>
        </w:rPr>
        <w:t xml:space="preserve">The office is in receipt of an application for rescission of the arbitral award in the above mentioned matter.  However, the arbitrator after issuing an award ceases to have any authority to deal with such matter unless it is remitted back by a higher court.  The arbitrator can only make a correction on errors in computation, clerical or typographic </w:t>
      </w:r>
      <w:proofErr w:type="gramStart"/>
      <w:r>
        <w:rPr>
          <w:rFonts w:ascii="Times New Roman" w:hAnsi="Times New Roman" w:cs="Times New Roman"/>
          <w:sz w:val="24"/>
        </w:rPr>
        <w:t>errors,</w:t>
      </w:r>
      <w:proofErr w:type="gramEnd"/>
      <w:r>
        <w:rPr>
          <w:rFonts w:ascii="Times New Roman" w:hAnsi="Times New Roman" w:cs="Times New Roman"/>
          <w:sz w:val="24"/>
        </w:rPr>
        <w:t xml:space="preserve"> see Article 33 </w:t>
      </w:r>
      <w:r w:rsidR="004120D6">
        <w:rPr>
          <w:rFonts w:ascii="Times New Roman" w:hAnsi="Times New Roman" w:cs="Times New Roman"/>
          <w:sz w:val="24"/>
        </w:rPr>
        <w:t>of the Arbitration Act.  Appeals, r</w:t>
      </w:r>
      <w:r>
        <w:rPr>
          <w:rFonts w:ascii="Times New Roman" w:hAnsi="Times New Roman" w:cs="Times New Roman"/>
          <w:sz w:val="24"/>
        </w:rPr>
        <w:t xml:space="preserve">eviews and rescissions lie with the </w:t>
      </w:r>
      <w:proofErr w:type="spellStart"/>
      <w:r>
        <w:rPr>
          <w:rFonts w:ascii="Times New Roman" w:hAnsi="Times New Roman" w:cs="Times New Roman"/>
          <w:sz w:val="24"/>
        </w:rPr>
        <w:t>Labour</w:t>
      </w:r>
      <w:proofErr w:type="spellEnd"/>
      <w:r>
        <w:rPr>
          <w:rFonts w:ascii="Times New Roman" w:hAnsi="Times New Roman" w:cs="Times New Roman"/>
          <w:sz w:val="24"/>
        </w:rPr>
        <w:t xml:space="preserve"> Court or the High Court as the case may be.  The application has therefore been lodged with the wrong office.  Applicant is advised to approach the </w:t>
      </w:r>
      <w:proofErr w:type="spellStart"/>
      <w:r>
        <w:rPr>
          <w:rFonts w:ascii="Times New Roman" w:hAnsi="Times New Roman" w:cs="Times New Roman"/>
          <w:sz w:val="24"/>
        </w:rPr>
        <w:t>Labour</w:t>
      </w:r>
      <w:proofErr w:type="spellEnd"/>
      <w:r>
        <w:rPr>
          <w:rFonts w:ascii="Times New Roman" w:hAnsi="Times New Roman" w:cs="Times New Roman"/>
          <w:sz w:val="24"/>
        </w:rPr>
        <w:t xml:space="preserve"> Court.”</w:t>
      </w:r>
    </w:p>
    <w:p w:rsidR="00ED750E" w:rsidRDefault="00ED750E" w:rsidP="00ED750E">
      <w:pPr>
        <w:tabs>
          <w:tab w:val="left" w:pos="1920"/>
        </w:tabs>
        <w:spacing w:line="240" w:lineRule="auto"/>
        <w:ind w:left="720"/>
        <w:contextualSpacing/>
        <w:jc w:val="both"/>
        <w:rPr>
          <w:rFonts w:ascii="Times New Roman" w:hAnsi="Times New Roman" w:cs="Times New Roman"/>
          <w:sz w:val="24"/>
        </w:rPr>
      </w:pPr>
    </w:p>
    <w:p w:rsidR="00AA1937" w:rsidRDefault="00E64BF5" w:rsidP="00E64BF5">
      <w:pPr>
        <w:spacing w:line="360" w:lineRule="auto"/>
        <w:contextualSpacing/>
        <w:jc w:val="both"/>
        <w:rPr>
          <w:rFonts w:ascii="Times New Roman" w:hAnsi="Times New Roman" w:cs="Times New Roman"/>
          <w:sz w:val="24"/>
        </w:rPr>
      </w:pPr>
      <w:r>
        <w:rPr>
          <w:rFonts w:ascii="Times New Roman" w:hAnsi="Times New Roman" w:cs="Times New Roman"/>
          <w:sz w:val="24"/>
        </w:rPr>
        <w:tab/>
      </w:r>
      <w:r w:rsidR="00AA1937">
        <w:rPr>
          <w:rFonts w:ascii="Times New Roman" w:hAnsi="Times New Roman" w:cs="Times New Roman"/>
          <w:sz w:val="24"/>
        </w:rPr>
        <w:t xml:space="preserve">The danger with the court or a tribunal rendering legal advice is that it may give completely wrong advice </w:t>
      </w:r>
      <w:r w:rsidR="001945B1">
        <w:rPr>
          <w:rFonts w:ascii="Times New Roman" w:hAnsi="Times New Roman" w:cs="Times New Roman"/>
          <w:sz w:val="24"/>
        </w:rPr>
        <w:t xml:space="preserve">which the litigant may then take as a statement of the law and act upon it to his detriment.  Of course lawyers have always been reluctant to render free advice.  The arbitrator may not have been entirely wrong in her conclusion as shall be demonstrated hereunder </w:t>
      </w:r>
      <w:r w:rsidR="007148D7">
        <w:rPr>
          <w:rFonts w:ascii="Times New Roman" w:hAnsi="Times New Roman" w:cs="Times New Roman"/>
          <w:sz w:val="24"/>
        </w:rPr>
        <w:t>given that</w:t>
      </w:r>
      <w:r w:rsidR="001945B1">
        <w:rPr>
          <w:rFonts w:ascii="Times New Roman" w:hAnsi="Times New Roman" w:cs="Times New Roman"/>
          <w:sz w:val="24"/>
        </w:rPr>
        <w:t xml:space="preserve"> an arbitrator ordinarily does not give default judgment and would therefore </w:t>
      </w:r>
      <w:r w:rsidR="001945B1">
        <w:rPr>
          <w:rFonts w:ascii="Times New Roman" w:hAnsi="Times New Roman" w:cs="Times New Roman"/>
          <w:sz w:val="24"/>
        </w:rPr>
        <w:lastRenderedPageBreak/>
        <w:t xml:space="preserve">be unable to rescind his or her </w:t>
      </w:r>
      <w:r w:rsidR="004120D6">
        <w:rPr>
          <w:rFonts w:ascii="Times New Roman" w:hAnsi="Times New Roman" w:cs="Times New Roman"/>
          <w:sz w:val="24"/>
        </w:rPr>
        <w:t xml:space="preserve">own </w:t>
      </w:r>
      <w:r w:rsidR="001945B1">
        <w:rPr>
          <w:rFonts w:ascii="Times New Roman" w:hAnsi="Times New Roman" w:cs="Times New Roman"/>
          <w:sz w:val="24"/>
        </w:rPr>
        <w:t xml:space="preserve">judgment. It was the advice that the applicant should approach the </w:t>
      </w:r>
      <w:proofErr w:type="spellStart"/>
      <w:r w:rsidR="001945B1">
        <w:rPr>
          <w:rFonts w:ascii="Times New Roman" w:hAnsi="Times New Roman" w:cs="Times New Roman"/>
          <w:sz w:val="24"/>
        </w:rPr>
        <w:t>Labour</w:t>
      </w:r>
      <w:proofErr w:type="spellEnd"/>
      <w:r w:rsidR="001945B1">
        <w:rPr>
          <w:rFonts w:ascii="Times New Roman" w:hAnsi="Times New Roman" w:cs="Times New Roman"/>
          <w:sz w:val="24"/>
        </w:rPr>
        <w:t xml:space="preserve"> Court which was unfortunate.</w:t>
      </w:r>
    </w:p>
    <w:p w:rsidR="007148D7" w:rsidRDefault="00461F17" w:rsidP="00461F17">
      <w:pPr>
        <w:spacing w:line="360" w:lineRule="auto"/>
        <w:contextualSpacing/>
        <w:jc w:val="both"/>
        <w:rPr>
          <w:rFonts w:ascii="Times New Roman" w:hAnsi="Times New Roman" w:cs="Times New Roman"/>
          <w:sz w:val="24"/>
        </w:rPr>
      </w:pPr>
      <w:r>
        <w:rPr>
          <w:rFonts w:ascii="Times New Roman" w:hAnsi="Times New Roman" w:cs="Times New Roman"/>
          <w:sz w:val="24"/>
        </w:rPr>
        <w:tab/>
      </w:r>
      <w:r w:rsidR="007148D7">
        <w:rPr>
          <w:rFonts w:ascii="Times New Roman" w:hAnsi="Times New Roman" w:cs="Times New Roman"/>
          <w:sz w:val="24"/>
        </w:rPr>
        <w:t xml:space="preserve">Although the applicant was </w:t>
      </w:r>
      <w:r w:rsidR="00E128B1">
        <w:rPr>
          <w:rFonts w:ascii="Times New Roman" w:hAnsi="Times New Roman" w:cs="Times New Roman"/>
          <w:sz w:val="24"/>
        </w:rPr>
        <w:t xml:space="preserve">of the view that the arbitrator had capacity to deal with the application and stated as much in a letter from its legal practitioners, </w:t>
      </w:r>
      <w:proofErr w:type="spellStart"/>
      <w:r w:rsidR="00E128B1" w:rsidRPr="00E128B1">
        <w:rPr>
          <w:rFonts w:ascii="Times New Roman" w:hAnsi="Times New Roman" w:cs="Times New Roman"/>
          <w:i/>
          <w:sz w:val="24"/>
        </w:rPr>
        <w:t>Dube</w:t>
      </w:r>
      <w:proofErr w:type="spellEnd"/>
      <w:r w:rsidR="00E128B1" w:rsidRPr="00E128B1">
        <w:rPr>
          <w:rFonts w:ascii="Times New Roman" w:hAnsi="Times New Roman" w:cs="Times New Roman"/>
          <w:i/>
          <w:sz w:val="24"/>
        </w:rPr>
        <w:t xml:space="preserve"> and Company</w:t>
      </w:r>
      <w:r w:rsidR="00E128B1">
        <w:rPr>
          <w:rFonts w:ascii="Times New Roman" w:hAnsi="Times New Roman" w:cs="Times New Roman"/>
          <w:sz w:val="24"/>
        </w:rPr>
        <w:t xml:space="preserve">, dated 16 February 2015, it still lodged an application for rescission of judgment at the </w:t>
      </w:r>
      <w:proofErr w:type="spellStart"/>
      <w:r w:rsidR="00E128B1">
        <w:rPr>
          <w:rFonts w:ascii="Times New Roman" w:hAnsi="Times New Roman" w:cs="Times New Roman"/>
          <w:sz w:val="24"/>
        </w:rPr>
        <w:t>Labour</w:t>
      </w:r>
      <w:proofErr w:type="spellEnd"/>
      <w:r w:rsidR="00E128B1">
        <w:rPr>
          <w:rFonts w:ascii="Times New Roman" w:hAnsi="Times New Roman" w:cs="Times New Roman"/>
          <w:sz w:val="24"/>
        </w:rPr>
        <w:t xml:space="preserve"> Court.  </w:t>
      </w:r>
      <w:r w:rsidR="007524BE">
        <w:rPr>
          <w:rFonts w:ascii="Times New Roman" w:hAnsi="Times New Roman" w:cs="Times New Roman"/>
          <w:sz w:val="24"/>
        </w:rPr>
        <w:t xml:space="preserve">That court was unmoved.  By judgment delivered on 10 June 2015 the court, per </w:t>
      </w:r>
      <w:r w:rsidR="007524BE" w:rsidRPr="00E64BF5">
        <w:rPr>
          <w:rFonts w:ascii="Times New Roman" w:hAnsi="Times New Roman" w:cs="Times New Roman"/>
        </w:rPr>
        <w:t>KABASA J</w:t>
      </w:r>
      <w:r w:rsidR="007524BE">
        <w:rPr>
          <w:rFonts w:ascii="Times New Roman" w:hAnsi="Times New Roman" w:cs="Times New Roman"/>
          <w:sz w:val="24"/>
        </w:rPr>
        <w:t xml:space="preserve">, dismissed the application on the basis that the </w:t>
      </w:r>
      <w:proofErr w:type="spellStart"/>
      <w:r w:rsidR="007524BE">
        <w:rPr>
          <w:rFonts w:ascii="Times New Roman" w:hAnsi="Times New Roman" w:cs="Times New Roman"/>
          <w:sz w:val="24"/>
        </w:rPr>
        <w:t>Labour</w:t>
      </w:r>
      <w:proofErr w:type="spellEnd"/>
      <w:r w:rsidR="007524BE">
        <w:rPr>
          <w:rFonts w:ascii="Times New Roman" w:hAnsi="Times New Roman" w:cs="Times New Roman"/>
          <w:sz w:val="24"/>
        </w:rPr>
        <w:t xml:space="preserve"> court, as a creature of statute, could only rescind its own judgment, and not that o</w:t>
      </w:r>
      <w:r w:rsidR="004120D6">
        <w:rPr>
          <w:rFonts w:ascii="Times New Roman" w:hAnsi="Times New Roman" w:cs="Times New Roman"/>
          <w:sz w:val="24"/>
        </w:rPr>
        <w:t>f an arbitrator, in terms of s92C</w:t>
      </w:r>
      <w:r w:rsidR="007524BE">
        <w:rPr>
          <w:rFonts w:ascii="Times New Roman" w:hAnsi="Times New Roman" w:cs="Times New Roman"/>
          <w:sz w:val="24"/>
        </w:rPr>
        <w:t xml:space="preserve"> (1) (a) of the Act.</w:t>
      </w:r>
    </w:p>
    <w:p w:rsidR="007524BE" w:rsidRDefault="007524BE" w:rsidP="00461F17">
      <w:pPr>
        <w:spacing w:line="360" w:lineRule="auto"/>
        <w:contextualSpacing/>
        <w:jc w:val="both"/>
        <w:rPr>
          <w:rFonts w:ascii="Times New Roman" w:hAnsi="Times New Roman" w:cs="Times New Roman"/>
          <w:sz w:val="24"/>
        </w:rPr>
      </w:pPr>
      <w:r>
        <w:rPr>
          <w:rFonts w:ascii="Times New Roman" w:hAnsi="Times New Roman" w:cs="Times New Roman"/>
          <w:sz w:val="24"/>
        </w:rPr>
        <w:tab/>
        <w:t>The applicant was shattered</w:t>
      </w:r>
      <w:r w:rsidR="004120D6">
        <w:rPr>
          <w:rFonts w:ascii="Times New Roman" w:hAnsi="Times New Roman" w:cs="Times New Roman"/>
          <w:sz w:val="24"/>
        </w:rPr>
        <w:t>.</w:t>
      </w:r>
      <w:r>
        <w:rPr>
          <w:rFonts w:ascii="Times New Roman" w:hAnsi="Times New Roman" w:cs="Times New Roman"/>
          <w:sz w:val="24"/>
        </w:rPr>
        <w:t xml:space="preserve"> Crest fallen, it then launched this application seeking an order declaring unlawful the decision of the arbitrator to decline jurisdiction and directing her to determine</w:t>
      </w:r>
      <w:r w:rsidR="00ED750E">
        <w:rPr>
          <w:rFonts w:ascii="Times New Roman" w:hAnsi="Times New Roman" w:cs="Times New Roman"/>
          <w:sz w:val="24"/>
        </w:rPr>
        <w:t xml:space="preserve"> </w:t>
      </w:r>
      <w:r>
        <w:rPr>
          <w:rFonts w:ascii="Times New Roman" w:hAnsi="Times New Roman" w:cs="Times New Roman"/>
          <w:sz w:val="24"/>
        </w:rPr>
        <w:t xml:space="preserve">the rescission of “the default arbitral award” as provided for in s98(9) as read with s92C (1) (a) of the </w:t>
      </w:r>
      <w:proofErr w:type="spellStart"/>
      <w:r>
        <w:rPr>
          <w:rFonts w:ascii="Times New Roman" w:hAnsi="Times New Roman" w:cs="Times New Roman"/>
          <w:sz w:val="24"/>
        </w:rPr>
        <w:t>Labour</w:t>
      </w:r>
      <w:proofErr w:type="spellEnd"/>
      <w:r>
        <w:rPr>
          <w:rFonts w:ascii="Times New Roman" w:hAnsi="Times New Roman" w:cs="Times New Roman"/>
          <w:sz w:val="24"/>
        </w:rPr>
        <w:t xml:space="preserve"> Act [Chapter 28:01].  Talk of going round and round in circles with no solution in sight.  So all that the applicant requires is for the arbitrator to hear its application for rescission and decide whether to grant it or not.  Assuming she grants it, she would presumably start hearing the merits of the dispute, and hopefully sooner than the </w:t>
      </w:r>
      <w:proofErr w:type="spellStart"/>
      <w:r>
        <w:rPr>
          <w:rFonts w:ascii="Times New Roman" w:hAnsi="Times New Roman" w:cs="Times New Roman"/>
          <w:sz w:val="24"/>
        </w:rPr>
        <w:t>after life</w:t>
      </w:r>
      <w:proofErr w:type="spellEnd"/>
      <w:r>
        <w:rPr>
          <w:rFonts w:ascii="Times New Roman" w:hAnsi="Times New Roman" w:cs="Times New Roman"/>
          <w:sz w:val="24"/>
        </w:rPr>
        <w:t>, she would resolve the dispute between the parties.  Barring appeals and reviews perhaps the matter will be put to rest.</w:t>
      </w:r>
    </w:p>
    <w:p w:rsidR="007524BE" w:rsidRDefault="007524BE" w:rsidP="00461F17">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There is no provision in the </w:t>
      </w:r>
      <w:proofErr w:type="spellStart"/>
      <w:r>
        <w:rPr>
          <w:rFonts w:ascii="Times New Roman" w:hAnsi="Times New Roman" w:cs="Times New Roman"/>
          <w:sz w:val="24"/>
        </w:rPr>
        <w:t>Labour</w:t>
      </w:r>
      <w:proofErr w:type="spellEnd"/>
      <w:r>
        <w:rPr>
          <w:rFonts w:ascii="Times New Roman" w:hAnsi="Times New Roman" w:cs="Times New Roman"/>
          <w:sz w:val="24"/>
        </w:rPr>
        <w:t xml:space="preserve"> Act providing for the grant of default judgment by an arbitrator.  The applicant has inferred such power from the provisions of s98 (9) of the Act which provides:</w:t>
      </w:r>
    </w:p>
    <w:p w:rsidR="007524BE" w:rsidRDefault="007524BE" w:rsidP="00ED750E">
      <w:pPr>
        <w:spacing w:line="240" w:lineRule="auto"/>
        <w:ind w:left="720"/>
        <w:contextualSpacing/>
        <w:jc w:val="both"/>
        <w:rPr>
          <w:rFonts w:ascii="Times New Roman" w:hAnsi="Times New Roman" w:cs="Times New Roman"/>
          <w:sz w:val="24"/>
        </w:rPr>
      </w:pPr>
      <w:r>
        <w:rPr>
          <w:rFonts w:ascii="Times New Roman" w:hAnsi="Times New Roman" w:cs="Times New Roman"/>
          <w:sz w:val="24"/>
        </w:rPr>
        <w:t>“In hearing an</w:t>
      </w:r>
      <w:r w:rsidR="00E64BF5">
        <w:rPr>
          <w:rFonts w:ascii="Times New Roman" w:hAnsi="Times New Roman" w:cs="Times New Roman"/>
          <w:sz w:val="24"/>
        </w:rPr>
        <w:t>d determining any dispute an ar</w:t>
      </w:r>
      <w:r>
        <w:rPr>
          <w:rFonts w:ascii="Times New Roman" w:hAnsi="Times New Roman" w:cs="Times New Roman"/>
          <w:sz w:val="24"/>
        </w:rPr>
        <w:t xml:space="preserve">bitrator shall have the same powers as the </w:t>
      </w:r>
      <w:proofErr w:type="spellStart"/>
      <w:r>
        <w:rPr>
          <w:rFonts w:ascii="Times New Roman" w:hAnsi="Times New Roman" w:cs="Times New Roman"/>
          <w:sz w:val="24"/>
        </w:rPr>
        <w:t>Labour</w:t>
      </w:r>
      <w:proofErr w:type="spellEnd"/>
      <w:r>
        <w:rPr>
          <w:rFonts w:ascii="Times New Roman" w:hAnsi="Times New Roman" w:cs="Times New Roman"/>
          <w:sz w:val="24"/>
        </w:rPr>
        <w:t xml:space="preserve"> Court.”</w:t>
      </w:r>
    </w:p>
    <w:p w:rsidR="00ED750E" w:rsidRDefault="00ED750E" w:rsidP="00ED750E">
      <w:pPr>
        <w:spacing w:line="240" w:lineRule="auto"/>
        <w:ind w:left="720"/>
        <w:contextualSpacing/>
        <w:jc w:val="both"/>
        <w:rPr>
          <w:rFonts w:ascii="Times New Roman" w:hAnsi="Times New Roman" w:cs="Times New Roman"/>
          <w:sz w:val="24"/>
        </w:rPr>
      </w:pPr>
    </w:p>
    <w:p w:rsidR="007524BE" w:rsidRDefault="007524BE" w:rsidP="00461F17">
      <w:pPr>
        <w:spacing w:line="360" w:lineRule="auto"/>
        <w:contextualSpacing/>
        <w:jc w:val="both"/>
        <w:rPr>
          <w:rFonts w:ascii="Times New Roman" w:hAnsi="Times New Roman" w:cs="Times New Roman"/>
          <w:sz w:val="24"/>
        </w:rPr>
      </w:pPr>
      <w:r>
        <w:rPr>
          <w:rFonts w:ascii="Times New Roman" w:hAnsi="Times New Roman" w:cs="Times New Roman"/>
          <w:sz w:val="24"/>
        </w:rPr>
        <w:tab/>
        <w:t>It has been s</w:t>
      </w:r>
      <w:r w:rsidR="00E64BF5">
        <w:rPr>
          <w:rFonts w:ascii="Times New Roman" w:hAnsi="Times New Roman" w:cs="Times New Roman"/>
          <w:sz w:val="24"/>
        </w:rPr>
        <w:t>ubmitted that because s92C (1</w:t>
      </w:r>
      <w:proofErr w:type="gramStart"/>
      <w:r w:rsidR="00E64BF5">
        <w:rPr>
          <w:rFonts w:ascii="Times New Roman" w:hAnsi="Times New Roman" w:cs="Times New Roman"/>
          <w:sz w:val="24"/>
        </w:rPr>
        <w:t>)(</w:t>
      </w:r>
      <w:proofErr w:type="gramEnd"/>
      <w:r w:rsidR="00E64BF5">
        <w:rPr>
          <w:rFonts w:ascii="Times New Roman" w:hAnsi="Times New Roman" w:cs="Times New Roman"/>
          <w:sz w:val="24"/>
        </w:rPr>
        <w:t>a</w:t>
      </w:r>
      <w:r>
        <w:rPr>
          <w:rFonts w:ascii="Times New Roman" w:hAnsi="Times New Roman" w:cs="Times New Roman"/>
          <w:sz w:val="24"/>
        </w:rPr>
        <w:t xml:space="preserve">) of the Act empowers the </w:t>
      </w:r>
      <w:proofErr w:type="spellStart"/>
      <w:r>
        <w:rPr>
          <w:rFonts w:ascii="Times New Roman" w:hAnsi="Times New Roman" w:cs="Times New Roman"/>
          <w:sz w:val="24"/>
        </w:rPr>
        <w:t>Labour</w:t>
      </w:r>
      <w:proofErr w:type="spellEnd"/>
      <w:r>
        <w:rPr>
          <w:rFonts w:ascii="Times New Roman" w:hAnsi="Times New Roman" w:cs="Times New Roman"/>
          <w:sz w:val="24"/>
        </w:rPr>
        <w:t xml:space="preserve"> Court to rescind its own default judgment, then it must follow that the arbitrator has such power as well.  In terms of s92C (1) (a):</w:t>
      </w:r>
    </w:p>
    <w:p w:rsidR="007524BE" w:rsidRDefault="007524BE" w:rsidP="00ED750E">
      <w:pPr>
        <w:spacing w:line="240" w:lineRule="auto"/>
        <w:ind w:left="720"/>
        <w:contextualSpacing/>
        <w:jc w:val="both"/>
        <w:rPr>
          <w:rFonts w:ascii="Times New Roman" w:hAnsi="Times New Roman" w:cs="Times New Roman"/>
          <w:sz w:val="24"/>
        </w:rPr>
      </w:pPr>
      <w:r>
        <w:rPr>
          <w:rFonts w:ascii="Times New Roman" w:hAnsi="Times New Roman" w:cs="Times New Roman"/>
          <w:sz w:val="24"/>
        </w:rPr>
        <w:t xml:space="preserve">“Subject to this section, the </w:t>
      </w:r>
      <w:proofErr w:type="spellStart"/>
      <w:r>
        <w:rPr>
          <w:rFonts w:ascii="Times New Roman" w:hAnsi="Times New Roman" w:cs="Times New Roman"/>
          <w:sz w:val="24"/>
        </w:rPr>
        <w:t>Labour</w:t>
      </w:r>
      <w:proofErr w:type="spellEnd"/>
      <w:r>
        <w:rPr>
          <w:rFonts w:ascii="Times New Roman" w:hAnsi="Times New Roman" w:cs="Times New Roman"/>
          <w:sz w:val="24"/>
        </w:rPr>
        <w:t xml:space="preserve"> Court may, on application, rescind or vary any determination or order which it made in the absence of t</w:t>
      </w:r>
      <w:r w:rsidR="00E64BF5">
        <w:rPr>
          <w:rFonts w:ascii="Times New Roman" w:hAnsi="Times New Roman" w:cs="Times New Roman"/>
          <w:sz w:val="24"/>
        </w:rPr>
        <w:t>h</w:t>
      </w:r>
      <w:r>
        <w:rPr>
          <w:rFonts w:ascii="Times New Roman" w:hAnsi="Times New Roman" w:cs="Times New Roman"/>
          <w:sz w:val="24"/>
        </w:rPr>
        <w:t>e party against whom it was made.”</w:t>
      </w:r>
    </w:p>
    <w:p w:rsidR="00E64BF5" w:rsidRDefault="00E64BF5" w:rsidP="00ED750E">
      <w:pPr>
        <w:spacing w:line="240" w:lineRule="auto"/>
        <w:ind w:left="720"/>
        <w:contextualSpacing/>
        <w:jc w:val="both"/>
        <w:rPr>
          <w:rFonts w:ascii="Times New Roman" w:hAnsi="Times New Roman" w:cs="Times New Roman"/>
          <w:sz w:val="24"/>
        </w:rPr>
      </w:pPr>
    </w:p>
    <w:p w:rsidR="007524BE" w:rsidRDefault="007524BE" w:rsidP="00461F17">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The powers of the </w:t>
      </w:r>
      <w:proofErr w:type="spellStart"/>
      <w:r>
        <w:rPr>
          <w:rFonts w:ascii="Times New Roman" w:hAnsi="Times New Roman" w:cs="Times New Roman"/>
          <w:sz w:val="24"/>
        </w:rPr>
        <w:t>Labour</w:t>
      </w:r>
      <w:proofErr w:type="spellEnd"/>
      <w:r>
        <w:rPr>
          <w:rFonts w:ascii="Times New Roman" w:hAnsi="Times New Roman" w:cs="Times New Roman"/>
          <w:sz w:val="24"/>
        </w:rPr>
        <w:t xml:space="preserve"> Court are provided for in s89 and are</w:t>
      </w:r>
      <w:r w:rsidR="004120D6">
        <w:rPr>
          <w:rFonts w:ascii="Times New Roman" w:hAnsi="Times New Roman" w:cs="Times New Roman"/>
          <w:sz w:val="24"/>
        </w:rPr>
        <w:t>;</w:t>
      </w:r>
      <w:r>
        <w:rPr>
          <w:rFonts w:ascii="Times New Roman" w:hAnsi="Times New Roman" w:cs="Times New Roman"/>
          <w:sz w:val="24"/>
        </w:rPr>
        <w:t xml:space="preserve"> hearing and determining applications and appeals in terms of the Act or any other enactment; </w:t>
      </w:r>
      <w:r w:rsidR="004120D6">
        <w:rPr>
          <w:rFonts w:ascii="Times New Roman" w:hAnsi="Times New Roman" w:cs="Times New Roman"/>
          <w:sz w:val="24"/>
        </w:rPr>
        <w:t xml:space="preserve">hearing </w:t>
      </w:r>
      <w:r>
        <w:rPr>
          <w:rFonts w:ascii="Times New Roman" w:hAnsi="Times New Roman" w:cs="Times New Roman"/>
          <w:sz w:val="24"/>
        </w:rPr>
        <w:t xml:space="preserve">matters referred by </w:t>
      </w:r>
      <w:r>
        <w:rPr>
          <w:rFonts w:ascii="Times New Roman" w:hAnsi="Times New Roman" w:cs="Times New Roman"/>
          <w:sz w:val="24"/>
        </w:rPr>
        <w:lastRenderedPageBreak/>
        <w:t xml:space="preserve">the Minister in terms of the Act, referring a dispute to a </w:t>
      </w:r>
      <w:proofErr w:type="spellStart"/>
      <w:r>
        <w:rPr>
          <w:rFonts w:ascii="Times New Roman" w:hAnsi="Times New Roman" w:cs="Times New Roman"/>
          <w:sz w:val="24"/>
        </w:rPr>
        <w:t>labour</w:t>
      </w:r>
      <w:proofErr w:type="spellEnd"/>
      <w:r>
        <w:rPr>
          <w:rFonts w:ascii="Times New Roman" w:hAnsi="Times New Roman" w:cs="Times New Roman"/>
          <w:sz w:val="24"/>
        </w:rPr>
        <w:t xml:space="preserve"> offic</w:t>
      </w:r>
      <w:r w:rsidR="00940718">
        <w:rPr>
          <w:rFonts w:ascii="Times New Roman" w:hAnsi="Times New Roman" w:cs="Times New Roman"/>
          <w:sz w:val="24"/>
        </w:rPr>
        <w:t>e</w:t>
      </w:r>
      <w:r w:rsidR="004120D6">
        <w:rPr>
          <w:rFonts w:ascii="Times New Roman" w:hAnsi="Times New Roman" w:cs="Times New Roman"/>
          <w:sz w:val="24"/>
        </w:rPr>
        <w:t>r</w:t>
      </w:r>
      <w:r w:rsidR="00940718">
        <w:rPr>
          <w:rFonts w:ascii="Times New Roman" w:hAnsi="Times New Roman" w:cs="Times New Roman"/>
          <w:sz w:val="24"/>
        </w:rPr>
        <w:t>; appointment of an ar</w:t>
      </w:r>
      <w:r>
        <w:rPr>
          <w:rFonts w:ascii="Times New Roman" w:hAnsi="Times New Roman" w:cs="Times New Roman"/>
          <w:sz w:val="24"/>
        </w:rPr>
        <w:t>bitrator</w:t>
      </w:r>
      <w:r w:rsidR="004120D6">
        <w:rPr>
          <w:rFonts w:ascii="Times New Roman" w:hAnsi="Times New Roman" w:cs="Times New Roman"/>
          <w:sz w:val="24"/>
        </w:rPr>
        <w:t xml:space="preserve"> from the panel of arbitrators</w:t>
      </w:r>
      <w:r>
        <w:rPr>
          <w:rFonts w:ascii="Times New Roman" w:hAnsi="Times New Roman" w:cs="Times New Roman"/>
          <w:sz w:val="24"/>
        </w:rPr>
        <w:t xml:space="preserve"> and exercise the same review powers as the High C</w:t>
      </w:r>
      <w:r w:rsidR="00940718">
        <w:rPr>
          <w:rFonts w:ascii="Times New Roman" w:hAnsi="Times New Roman" w:cs="Times New Roman"/>
          <w:sz w:val="24"/>
        </w:rPr>
        <w:t>o</w:t>
      </w:r>
      <w:r>
        <w:rPr>
          <w:rFonts w:ascii="Times New Roman" w:hAnsi="Times New Roman" w:cs="Times New Roman"/>
          <w:sz w:val="24"/>
        </w:rPr>
        <w:t xml:space="preserve">urt in respect of </w:t>
      </w:r>
      <w:proofErr w:type="spellStart"/>
      <w:r>
        <w:rPr>
          <w:rFonts w:ascii="Times New Roman" w:hAnsi="Times New Roman" w:cs="Times New Roman"/>
          <w:sz w:val="24"/>
        </w:rPr>
        <w:t>Labour</w:t>
      </w:r>
      <w:proofErr w:type="spellEnd"/>
      <w:r>
        <w:rPr>
          <w:rFonts w:ascii="Times New Roman" w:hAnsi="Times New Roman" w:cs="Times New Roman"/>
          <w:sz w:val="24"/>
        </w:rPr>
        <w:t xml:space="preserve"> matters.</w:t>
      </w:r>
    </w:p>
    <w:p w:rsidR="007524BE" w:rsidRDefault="007524BE" w:rsidP="00461F17">
      <w:pPr>
        <w:spacing w:line="360" w:lineRule="auto"/>
        <w:contextualSpacing/>
        <w:jc w:val="both"/>
        <w:rPr>
          <w:rFonts w:ascii="Times New Roman" w:hAnsi="Times New Roman" w:cs="Times New Roman"/>
          <w:sz w:val="24"/>
        </w:rPr>
      </w:pPr>
      <w:r>
        <w:rPr>
          <w:rFonts w:ascii="Times New Roman" w:hAnsi="Times New Roman" w:cs="Times New Roman"/>
          <w:sz w:val="24"/>
        </w:rPr>
        <w:tab/>
        <w:t>The grant of default judgment is only provided for in r30</w:t>
      </w:r>
      <w:r w:rsidR="00940718">
        <w:rPr>
          <w:rFonts w:ascii="Times New Roman" w:hAnsi="Times New Roman" w:cs="Times New Roman"/>
          <w:sz w:val="24"/>
        </w:rPr>
        <w:t xml:space="preserve"> of the </w:t>
      </w:r>
      <w:proofErr w:type="spellStart"/>
      <w:r w:rsidR="00940718">
        <w:rPr>
          <w:rFonts w:ascii="Times New Roman" w:hAnsi="Times New Roman" w:cs="Times New Roman"/>
          <w:sz w:val="24"/>
        </w:rPr>
        <w:t>Labour</w:t>
      </w:r>
      <w:proofErr w:type="spellEnd"/>
      <w:r w:rsidR="00940718">
        <w:rPr>
          <w:rFonts w:ascii="Times New Roman" w:hAnsi="Times New Roman" w:cs="Times New Roman"/>
          <w:sz w:val="24"/>
        </w:rPr>
        <w:t xml:space="preserve"> Court Rules, which provides:</w:t>
      </w:r>
    </w:p>
    <w:p w:rsidR="00940718" w:rsidRDefault="00940718" w:rsidP="001329E7">
      <w:pPr>
        <w:spacing w:line="240" w:lineRule="auto"/>
        <w:ind w:left="720"/>
        <w:contextualSpacing/>
        <w:jc w:val="both"/>
        <w:rPr>
          <w:rFonts w:ascii="Times New Roman" w:hAnsi="Times New Roman" w:cs="Times New Roman"/>
          <w:sz w:val="24"/>
        </w:rPr>
      </w:pPr>
      <w:r>
        <w:rPr>
          <w:rFonts w:ascii="Times New Roman" w:hAnsi="Times New Roman" w:cs="Times New Roman"/>
          <w:sz w:val="24"/>
        </w:rPr>
        <w:t>“Where a party or witness fails to appear at a hearing the court may, according to the nature of the case, or as the justice of the case requires—</w:t>
      </w:r>
    </w:p>
    <w:p w:rsidR="00940718" w:rsidRDefault="004120D6" w:rsidP="001329E7">
      <w:pPr>
        <w:pStyle w:val="ListParagraph"/>
        <w:numPr>
          <w:ilvl w:val="0"/>
          <w:numId w:val="1"/>
        </w:numPr>
        <w:spacing w:line="240" w:lineRule="auto"/>
        <w:jc w:val="both"/>
        <w:rPr>
          <w:rFonts w:ascii="Times New Roman" w:hAnsi="Times New Roman" w:cs="Times New Roman"/>
          <w:sz w:val="24"/>
        </w:rPr>
      </w:pPr>
      <w:r>
        <w:rPr>
          <w:rFonts w:ascii="Times New Roman" w:hAnsi="Times New Roman" w:cs="Times New Roman"/>
          <w:sz w:val="24"/>
        </w:rPr>
        <w:t>p</w:t>
      </w:r>
      <w:r w:rsidR="00940718">
        <w:rPr>
          <w:rFonts w:ascii="Times New Roman" w:hAnsi="Times New Roman" w:cs="Times New Roman"/>
          <w:sz w:val="24"/>
        </w:rPr>
        <w:t>roceed with the hearing on the merits; or</w:t>
      </w:r>
    </w:p>
    <w:p w:rsidR="00940718" w:rsidRDefault="004120D6" w:rsidP="001329E7">
      <w:pPr>
        <w:pStyle w:val="ListParagraph"/>
        <w:numPr>
          <w:ilvl w:val="0"/>
          <w:numId w:val="1"/>
        </w:numPr>
        <w:spacing w:line="240" w:lineRule="auto"/>
        <w:jc w:val="both"/>
        <w:rPr>
          <w:rFonts w:ascii="Times New Roman" w:hAnsi="Times New Roman" w:cs="Times New Roman"/>
          <w:sz w:val="24"/>
        </w:rPr>
      </w:pPr>
      <w:r>
        <w:rPr>
          <w:rFonts w:ascii="Times New Roman" w:hAnsi="Times New Roman" w:cs="Times New Roman"/>
          <w:sz w:val="24"/>
        </w:rPr>
        <w:t>postpone</w:t>
      </w:r>
      <w:r w:rsidR="00940718">
        <w:rPr>
          <w:rFonts w:ascii="Times New Roman" w:hAnsi="Times New Roman" w:cs="Times New Roman"/>
          <w:sz w:val="24"/>
        </w:rPr>
        <w:t xml:space="preserve"> the matter; or</w:t>
      </w:r>
    </w:p>
    <w:p w:rsidR="00940718" w:rsidRDefault="004120D6" w:rsidP="001329E7">
      <w:pPr>
        <w:pStyle w:val="ListParagraph"/>
        <w:numPr>
          <w:ilvl w:val="0"/>
          <w:numId w:val="1"/>
        </w:numPr>
        <w:spacing w:line="240" w:lineRule="auto"/>
        <w:jc w:val="both"/>
        <w:rPr>
          <w:rFonts w:ascii="Times New Roman" w:hAnsi="Times New Roman" w:cs="Times New Roman"/>
          <w:sz w:val="24"/>
        </w:rPr>
      </w:pPr>
      <w:proofErr w:type="gramStart"/>
      <w:r>
        <w:rPr>
          <w:rFonts w:ascii="Times New Roman" w:hAnsi="Times New Roman" w:cs="Times New Roman"/>
          <w:sz w:val="24"/>
        </w:rPr>
        <w:t>u</w:t>
      </w:r>
      <w:r w:rsidR="00940718">
        <w:rPr>
          <w:rFonts w:ascii="Times New Roman" w:hAnsi="Times New Roman" w:cs="Times New Roman"/>
          <w:sz w:val="24"/>
        </w:rPr>
        <w:t>pon</w:t>
      </w:r>
      <w:proofErr w:type="gramEnd"/>
      <w:r w:rsidR="00940718">
        <w:rPr>
          <w:rFonts w:ascii="Times New Roman" w:hAnsi="Times New Roman" w:cs="Times New Roman"/>
          <w:sz w:val="24"/>
        </w:rPr>
        <w:t xml:space="preserve"> application by the party in attendance, enter default judgment.”</w:t>
      </w:r>
    </w:p>
    <w:p w:rsidR="004120D6" w:rsidRPr="004120D6" w:rsidRDefault="004120D6" w:rsidP="004120D6">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That provision makes it clear that the grant of a default judgment is alternative to proceeding with the hearing on the merits.  They are two different procedures.</w:t>
      </w:r>
    </w:p>
    <w:p w:rsidR="00940718" w:rsidRDefault="00940718" w:rsidP="004120D6">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In terms of r33 an application for rescission of judgment on the grounds set out in s92C (1) (a); (b) or (c) shall be made within 30 days from the date the applicant became aware of the offending order o</w:t>
      </w:r>
      <w:r w:rsidR="008F7A7D">
        <w:rPr>
          <w:rFonts w:ascii="Times New Roman" w:hAnsi="Times New Roman" w:cs="Times New Roman"/>
          <w:sz w:val="24"/>
        </w:rPr>
        <w:t>r</w:t>
      </w:r>
      <w:r>
        <w:rPr>
          <w:rFonts w:ascii="Times New Roman" w:hAnsi="Times New Roman" w:cs="Times New Roman"/>
          <w:sz w:val="24"/>
        </w:rPr>
        <w:t xml:space="preserve"> judgment.</w:t>
      </w:r>
    </w:p>
    <w:p w:rsidR="001329E7" w:rsidRDefault="001329E7" w:rsidP="00E64BF5">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But then an arbitrator of </w:t>
      </w:r>
      <w:proofErr w:type="spellStart"/>
      <w:r>
        <w:rPr>
          <w:rFonts w:ascii="Times New Roman" w:hAnsi="Times New Roman" w:cs="Times New Roman"/>
          <w:sz w:val="24"/>
        </w:rPr>
        <w:t>labour</w:t>
      </w:r>
      <w:proofErr w:type="spellEnd"/>
      <w:r>
        <w:rPr>
          <w:rFonts w:ascii="Times New Roman" w:hAnsi="Times New Roman" w:cs="Times New Roman"/>
          <w:sz w:val="24"/>
        </w:rPr>
        <w:t xml:space="preserve"> disputes is also governed by the Arbitration Act [Chapter 7:15] which domesticated the Model Law on International Commercial Arbitr</w:t>
      </w:r>
      <w:r w:rsidR="008F7A7D">
        <w:rPr>
          <w:rFonts w:ascii="Times New Roman" w:hAnsi="Times New Roman" w:cs="Times New Roman"/>
          <w:sz w:val="24"/>
        </w:rPr>
        <w:t>ation adopted by the United N</w:t>
      </w:r>
      <w:r>
        <w:rPr>
          <w:rFonts w:ascii="Times New Roman" w:hAnsi="Times New Roman" w:cs="Times New Roman"/>
          <w:sz w:val="24"/>
        </w:rPr>
        <w:t>ations Commission on International Trade.  Those two pieces of legislation must be read in conjunction with one another.  Article 25 deals with default by a party to arbitration and provides in relevant part:</w:t>
      </w:r>
    </w:p>
    <w:p w:rsidR="001329E7" w:rsidRDefault="001329E7" w:rsidP="00AF3189">
      <w:pPr>
        <w:spacing w:line="240" w:lineRule="auto"/>
        <w:ind w:firstLine="720"/>
        <w:contextualSpacing/>
        <w:jc w:val="both"/>
        <w:rPr>
          <w:rFonts w:ascii="Times New Roman" w:hAnsi="Times New Roman" w:cs="Times New Roman"/>
          <w:sz w:val="24"/>
        </w:rPr>
      </w:pPr>
      <w:r>
        <w:rPr>
          <w:rFonts w:ascii="Times New Roman" w:hAnsi="Times New Roman" w:cs="Times New Roman"/>
          <w:sz w:val="24"/>
        </w:rPr>
        <w:t>“Unless otherwise agreed by the parties, if, without showing sufficient cause –</w:t>
      </w:r>
    </w:p>
    <w:p w:rsidR="001329E7" w:rsidRDefault="001329E7" w:rsidP="00AF3189">
      <w:pPr>
        <w:pStyle w:val="ListParagraph"/>
        <w:numPr>
          <w:ilvl w:val="0"/>
          <w:numId w:val="2"/>
        </w:numPr>
        <w:spacing w:line="240" w:lineRule="auto"/>
        <w:jc w:val="both"/>
        <w:rPr>
          <w:rFonts w:ascii="Times New Roman" w:hAnsi="Times New Roman" w:cs="Times New Roman"/>
          <w:sz w:val="24"/>
        </w:rPr>
      </w:pPr>
      <w:r>
        <w:rPr>
          <w:rFonts w:ascii="Times New Roman" w:hAnsi="Times New Roman" w:cs="Times New Roman"/>
          <w:sz w:val="24"/>
        </w:rPr>
        <w:t>---</w:t>
      </w:r>
    </w:p>
    <w:p w:rsidR="001329E7" w:rsidRDefault="008F7A7D" w:rsidP="00AF3189">
      <w:pPr>
        <w:pStyle w:val="ListParagraph"/>
        <w:numPr>
          <w:ilvl w:val="0"/>
          <w:numId w:val="2"/>
        </w:numPr>
        <w:spacing w:line="240" w:lineRule="auto"/>
        <w:jc w:val="both"/>
        <w:rPr>
          <w:rFonts w:ascii="Times New Roman" w:hAnsi="Times New Roman" w:cs="Times New Roman"/>
          <w:sz w:val="24"/>
        </w:rPr>
      </w:pPr>
      <w:r>
        <w:rPr>
          <w:rFonts w:ascii="Times New Roman" w:hAnsi="Times New Roman" w:cs="Times New Roman"/>
          <w:sz w:val="24"/>
        </w:rPr>
        <w:t>t</w:t>
      </w:r>
      <w:r w:rsidR="001329E7">
        <w:rPr>
          <w:rFonts w:ascii="Times New Roman" w:hAnsi="Times New Roman" w:cs="Times New Roman"/>
          <w:sz w:val="24"/>
        </w:rPr>
        <w:t xml:space="preserve">he respondent fails to communicate his statement of </w:t>
      </w:r>
      <w:proofErr w:type="spellStart"/>
      <w:r w:rsidR="001329E7">
        <w:rPr>
          <w:rFonts w:ascii="Times New Roman" w:hAnsi="Times New Roman" w:cs="Times New Roman"/>
          <w:sz w:val="24"/>
        </w:rPr>
        <w:t>defence</w:t>
      </w:r>
      <w:proofErr w:type="spellEnd"/>
      <w:r w:rsidR="001329E7">
        <w:rPr>
          <w:rFonts w:ascii="Times New Roman" w:hAnsi="Times New Roman" w:cs="Times New Roman"/>
          <w:sz w:val="24"/>
        </w:rPr>
        <w:t xml:space="preserve"> in accordance with </w:t>
      </w:r>
      <w:r>
        <w:rPr>
          <w:rFonts w:ascii="Times New Roman" w:hAnsi="Times New Roman" w:cs="Times New Roman"/>
          <w:sz w:val="24"/>
        </w:rPr>
        <w:t>A</w:t>
      </w:r>
      <w:r w:rsidR="001329E7">
        <w:rPr>
          <w:rFonts w:ascii="Times New Roman" w:hAnsi="Times New Roman" w:cs="Times New Roman"/>
          <w:sz w:val="24"/>
        </w:rPr>
        <w:t>rticle 23 (1), the arbitral tribunal shall continue the proceedings without treating such failure in itself as an admission of the claimant’s allegations;</w:t>
      </w:r>
    </w:p>
    <w:p w:rsidR="001329E7" w:rsidRDefault="008F7A7D" w:rsidP="00AF3189">
      <w:pPr>
        <w:pStyle w:val="ListParagraph"/>
        <w:numPr>
          <w:ilvl w:val="0"/>
          <w:numId w:val="2"/>
        </w:numPr>
        <w:spacing w:line="240" w:lineRule="auto"/>
        <w:jc w:val="both"/>
        <w:rPr>
          <w:rFonts w:ascii="Times New Roman" w:hAnsi="Times New Roman" w:cs="Times New Roman"/>
          <w:sz w:val="24"/>
        </w:rPr>
      </w:pPr>
      <w:proofErr w:type="gramStart"/>
      <w:r>
        <w:rPr>
          <w:rFonts w:ascii="Times New Roman" w:hAnsi="Times New Roman" w:cs="Times New Roman"/>
          <w:sz w:val="24"/>
        </w:rPr>
        <w:t>a</w:t>
      </w:r>
      <w:r w:rsidR="001329E7">
        <w:rPr>
          <w:rFonts w:ascii="Times New Roman" w:hAnsi="Times New Roman" w:cs="Times New Roman"/>
          <w:sz w:val="24"/>
        </w:rPr>
        <w:t>ny</w:t>
      </w:r>
      <w:proofErr w:type="gramEnd"/>
      <w:r w:rsidR="001329E7">
        <w:rPr>
          <w:rFonts w:ascii="Times New Roman" w:hAnsi="Times New Roman" w:cs="Times New Roman"/>
          <w:sz w:val="24"/>
        </w:rPr>
        <w:t xml:space="preserve"> party fails to </w:t>
      </w:r>
      <w:r w:rsidR="003A028F">
        <w:rPr>
          <w:rFonts w:ascii="Times New Roman" w:hAnsi="Times New Roman" w:cs="Times New Roman"/>
          <w:sz w:val="24"/>
        </w:rPr>
        <w:t>appear</w:t>
      </w:r>
      <w:r w:rsidR="001329E7">
        <w:rPr>
          <w:rFonts w:ascii="Times New Roman" w:hAnsi="Times New Roman" w:cs="Times New Roman"/>
          <w:sz w:val="24"/>
        </w:rPr>
        <w:t xml:space="preserve"> at a hearing or to produce documentary evidence, the arbitral tribunal may continue the proceedings and make the award on the evidence before it.”</w:t>
      </w:r>
    </w:p>
    <w:p w:rsidR="001329E7" w:rsidRDefault="001329E7" w:rsidP="00E64BF5">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In my view the arbitrator cannot </w:t>
      </w:r>
      <w:r w:rsidR="003A028F">
        <w:rPr>
          <w:rFonts w:ascii="Times New Roman" w:hAnsi="Times New Roman" w:cs="Times New Roman"/>
          <w:sz w:val="24"/>
        </w:rPr>
        <w:t>grant</w:t>
      </w:r>
      <w:r>
        <w:rPr>
          <w:rFonts w:ascii="Times New Roman" w:hAnsi="Times New Roman" w:cs="Times New Roman"/>
          <w:sz w:val="24"/>
        </w:rPr>
        <w:t xml:space="preserve"> default judgment if by that expression we mean a decision granted without consideration of the merits.  The arbitrator must conduct a h</w:t>
      </w:r>
      <w:r w:rsidR="003A028F">
        <w:rPr>
          <w:rFonts w:ascii="Times New Roman" w:hAnsi="Times New Roman" w:cs="Times New Roman"/>
          <w:sz w:val="24"/>
        </w:rPr>
        <w:t>e</w:t>
      </w:r>
      <w:r>
        <w:rPr>
          <w:rFonts w:ascii="Times New Roman" w:hAnsi="Times New Roman" w:cs="Times New Roman"/>
          <w:sz w:val="24"/>
        </w:rPr>
        <w:t>aring even if it is by one party and decide the matter on the merits all the time.  To that extent therefore w</w:t>
      </w:r>
      <w:r w:rsidR="00C91727">
        <w:rPr>
          <w:rFonts w:ascii="Times New Roman" w:hAnsi="Times New Roman" w:cs="Times New Roman"/>
          <w:sz w:val="24"/>
        </w:rPr>
        <w:t>h</w:t>
      </w:r>
      <w:r>
        <w:rPr>
          <w:rFonts w:ascii="Times New Roman" w:hAnsi="Times New Roman" w:cs="Times New Roman"/>
          <w:sz w:val="24"/>
        </w:rPr>
        <w:t>ere an arbitral award has been made the arbitrator would have nai</w:t>
      </w:r>
      <w:r w:rsidR="00C91727">
        <w:rPr>
          <w:rFonts w:ascii="Times New Roman" w:hAnsi="Times New Roman" w:cs="Times New Roman"/>
          <w:sz w:val="24"/>
        </w:rPr>
        <w:t xml:space="preserve">led his or her </w:t>
      </w:r>
      <w:proofErr w:type="spellStart"/>
      <w:r w:rsidR="00C91727">
        <w:rPr>
          <w:rFonts w:ascii="Times New Roman" w:hAnsi="Times New Roman" w:cs="Times New Roman"/>
          <w:sz w:val="24"/>
        </w:rPr>
        <w:t>colours</w:t>
      </w:r>
      <w:proofErr w:type="spellEnd"/>
      <w:r w:rsidR="00C91727">
        <w:rPr>
          <w:rFonts w:ascii="Times New Roman" w:hAnsi="Times New Roman" w:cs="Times New Roman"/>
          <w:sz w:val="24"/>
        </w:rPr>
        <w:t xml:space="preserve"> on the ma</w:t>
      </w:r>
      <w:r>
        <w:rPr>
          <w:rFonts w:ascii="Times New Roman" w:hAnsi="Times New Roman" w:cs="Times New Roman"/>
          <w:sz w:val="24"/>
        </w:rPr>
        <w:t>st as it were, given that the merits would have been determined.  It occurs to me therefore tha</w:t>
      </w:r>
      <w:r w:rsidR="003A028F">
        <w:rPr>
          <w:rFonts w:ascii="Times New Roman" w:hAnsi="Times New Roman" w:cs="Times New Roman"/>
          <w:sz w:val="24"/>
        </w:rPr>
        <w:t>t</w:t>
      </w:r>
      <w:r>
        <w:rPr>
          <w:rFonts w:ascii="Times New Roman" w:hAnsi="Times New Roman" w:cs="Times New Roman"/>
          <w:sz w:val="24"/>
        </w:rPr>
        <w:t xml:space="preserve"> </w:t>
      </w:r>
      <w:r>
        <w:rPr>
          <w:rFonts w:ascii="Times New Roman" w:hAnsi="Times New Roman" w:cs="Times New Roman"/>
          <w:sz w:val="24"/>
        </w:rPr>
        <w:lastRenderedPageBreak/>
        <w:t xml:space="preserve">the arbitrator who has made an award is </w:t>
      </w:r>
      <w:proofErr w:type="spellStart"/>
      <w:r w:rsidRPr="003A028F">
        <w:rPr>
          <w:rFonts w:ascii="Times New Roman" w:hAnsi="Times New Roman" w:cs="Times New Roman"/>
          <w:i/>
          <w:sz w:val="24"/>
        </w:rPr>
        <w:t>functus</w:t>
      </w:r>
      <w:proofErr w:type="spellEnd"/>
      <w:r w:rsidRPr="003A028F">
        <w:rPr>
          <w:rFonts w:ascii="Times New Roman" w:hAnsi="Times New Roman" w:cs="Times New Roman"/>
          <w:i/>
          <w:sz w:val="24"/>
        </w:rPr>
        <w:t xml:space="preserve"> offic</w:t>
      </w:r>
      <w:r w:rsidR="003A028F" w:rsidRPr="003A028F">
        <w:rPr>
          <w:rFonts w:ascii="Times New Roman" w:hAnsi="Times New Roman" w:cs="Times New Roman"/>
          <w:i/>
          <w:sz w:val="24"/>
        </w:rPr>
        <w:t>io</w:t>
      </w:r>
      <w:r w:rsidR="003A028F">
        <w:rPr>
          <w:rFonts w:ascii="Times New Roman" w:hAnsi="Times New Roman" w:cs="Times New Roman"/>
          <w:sz w:val="24"/>
        </w:rPr>
        <w:t xml:space="preserve"> and cannot entertain the same matter again.</w:t>
      </w:r>
    </w:p>
    <w:p w:rsidR="0054394F" w:rsidRDefault="0054394F" w:rsidP="00E64BF5">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I am of the view that it is for that reason that Article 34 provides a party against whom an arbitral award has been made in his or her absence,</w:t>
      </w:r>
      <w:r w:rsidR="00C91727">
        <w:rPr>
          <w:rFonts w:ascii="Times New Roman" w:hAnsi="Times New Roman" w:cs="Times New Roman"/>
          <w:sz w:val="24"/>
        </w:rPr>
        <w:t xml:space="preserve"> with a remedy</w:t>
      </w:r>
      <w:r>
        <w:rPr>
          <w:rFonts w:ascii="Times New Roman" w:hAnsi="Times New Roman" w:cs="Times New Roman"/>
          <w:sz w:val="24"/>
        </w:rPr>
        <w:t xml:space="preserve"> to approach the High C</w:t>
      </w:r>
      <w:r w:rsidR="007B0156">
        <w:rPr>
          <w:rFonts w:ascii="Times New Roman" w:hAnsi="Times New Roman" w:cs="Times New Roman"/>
          <w:sz w:val="24"/>
        </w:rPr>
        <w:t>o</w:t>
      </w:r>
      <w:r>
        <w:rPr>
          <w:rFonts w:ascii="Times New Roman" w:hAnsi="Times New Roman" w:cs="Times New Roman"/>
          <w:sz w:val="24"/>
        </w:rPr>
        <w:t>urt for the setting aside of the award on that basis alone.  Article 34 (2) (a</w:t>
      </w:r>
      <w:proofErr w:type="gramStart"/>
      <w:r>
        <w:rPr>
          <w:rFonts w:ascii="Times New Roman" w:hAnsi="Times New Roman" w:cs="Times New Roman"/>
          <w:sz w:val="24"/>
        </w:rPr>
        <w:t>)(</w:t>
      </w:r>
      <w:proofErr w:type="gramEnd"/>
      <w:r>
        <w:rPr>
          <w:rFonts w:ascii="Times New Roman" w:hAnsi="Times New Roman" w:cs="Times New Roman"/>
          <w:sz w:val="24"/>
        </w:rPr>
        <w:t>ii) provides:</w:t>
      </w:r>
    </w:p>
    <w:p w:rsidR="0054394F" w:rsidRDefault="0054394F" w:rsidP="00092C83">
      <w:pPr>
        <w:spacing w:line="240" w:lineRule="auto"/>
        <w:ind w:left="720"/>
        <w:contextualSpacing/>
        <w:jc w:val="both"/>
        <w:rPr>
          <w:rFonts w:ascii="Times New Roman" w:hAnsi="Times New Roman" w:cs="Times New Roman"/>
          <w:sz w:val="24"/>
        </w:rPr>
      </w:pPr>
      <w:r>
        <w:rPr>
          <w:rFonts w:ascii="Times New Roman" w:hAnsi="Times New Roman" w:cs="Times New Roman"/>
          <w:sz w:val="24"/>
        </w:rPr>
        <w:t xml:space="preserve">“An arbitral award may be set aside by the High Court </w:t>
      </w:r>
      <w:r w:rsidR="00F97BD1">
        <w:rPr>
          <w:rFonts w:ascii="Times New Roman" w:hAnsi="Times New Roman" w:cs="Times New Roman"/>
          <w:sz w:val="24"/>
        </w:rPr>
        <w:t>only if the party making the application was not given proper notice of the appointment of an arbitrator or of the arbitral proceedings or was otherwise unable to present his case.”</w:t>
      </w:r>
    </w:p>
    <w:p w:rsidR="007B0156" w:rsidRDefault="007B0156" w:rsidP="00E64BF5">
      <w:pPr>
        <w:spacing w:line="360" w:lineRule="auto"/>
        <w:ind w:left="720"/>
        <w:contextualSpacing/>
        <w:jc w:val="both"/>
        <w:rPr>
          <w:rFonts w:ascii="Times New Roman" w:hAnsi="Times New Roman" w:cs="Times New Roman"/>
          <w:sz w:val="24"/>
        </w:rPr>
      </w:pPr>
    </w:p>
    <w:p w:rsidR="00F97BD1" w:rsidRDefault="00F97BD1" w:rsidP="00E64BF5">
      <w:pPr>
        <w:spacing w:line="360" w:lineRule="auto"/>
        <w:ind w:firstLine="720"/>
        <w:contextualSpacing/>
        <w:jc w:val="both"/>
        <w:rPr>
          <w:rFonts w:ascii="Times New Roman" w:hAnsi="Times New Roman" w:cs="Times New Roman"/>
          <w:sz w:val="24"/>
        </w:rPr>
      </w:pPr>
      <w:proofErr w:type="spellStart"/>
      <w:r w:rsidRPr="00F97BD1">
        <w:rPr>
          <w:rFonts w:ascii="Times New Roman" w:hAnsi="Times New Roman" w:cs="Times New Roman"/>
          <w:i/>
          <w:sz w:val="24"/>
        </w:rPr>
        <w:t>Mr</w:t>
      </w:r>
      <w:proofErr w:type="spellEnd"/>
      <w:r w:rsidRPr="00F97BD1">
        <w:rPr>
          <w:rFonts w:ascii="Times New Roman" w:hAnsi="Times New Roman" w:cs="Times New Roman"/>
          <w:i/>
          <w:sz w:val="24"/>
        </w:rPr>
        <w:t xml:space="preserve"> </w:t>
      </w:r>
      <w:proofErr w:type="spellStart"/>
      <w:r w:rsidRPr="00F97BD1">
        <w:rPr>
          <w:rFonts w:ascii="Times New Roman" w:hAnsi="Times New Roman" w:cs="Times New Roman"/>
          <w:i/>
          <w:sz w:val="24"/>
        </w:rPr>
        <w:t>Ngulube</w:t>
      </w:r>
      <w:proofErr w:type="spellEnd"/>
      <w:r>
        <w:rPr>
          <w:rFonts w:ascii="Times New Roman" w:hAnsi="Times New Roman" w:cs="Times New Roman"/>
          <w:sz w:val="24"/>
        </w:rPr>
        <w:t xml:space="preserve"> who appeared on behalf o</w:t>
      </w:r>
      <w:r w:rsidR="007B0156">
        <w:rPr>
          <w:rFonts w:ascii="Times New Roman" w:hAnsi="Times New Roman" w:cs="Times New Roman"/>
          <w:sz w:val="24"/>
        </w:rPr>
        <w:t>f</w:t>
      </w:r>
      <w:r>
        <w:rPr>
          <w:rFonts w:ascii="Times New Roman" w:hAnsi="Times New Roman" w:cs="Times New Roman"/>
          <w:sz w:val="24"/>
        </w:rPr>
        <w:t xml:space="preserve"> the respondents and also deposed to an opposing affidavit on their behalf chose not to address the issue at all in his affidavit.  He focused on the fact that the applicant is for</w:t>
      </w:r>
      <w:r w:rsidR="00092C83">
        <w:rPr>
          <w:rFonts w:ascii="Times New Roman" w:hAnsi="Times New Roman" w:cs="Times New Roman"/>
          <w:sz w:val="24"/>
        </w:rPr>
        <w:t>u</w:t>
      </w:r>
      <w:r>
        <w:rPr>
          <w:rFonts w:ascii="Times New Roman" w:hAnsi="Times New Roman" w:cs="Times New Roman"/>
          <w:sz w:val="24"/>
        </w:rPr>
        <w:t>m shopping and should have noted an appeal against the decision of the arbitrator to decline jurisdiction.  After we had exchanged some views he was quick to concede that in the interest of a speedy resolution of the matter, the arbitral award should be set aside in order for the parties to resolve the merits once and for all.</w:t>
      </w:r>
    </w:p>
    <w:p w:rsidR="007B0156" w:rsidRDefault="007B0156" w:rsidP="00E64BF5">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I am aware that an application stands or falls on its founding affidavit which, in the present case, seeks only a declaratory order I am disinclined to grant.  See </w:t>
      </w:r>
      <w:r w:rsidRPr="007B0156">
        <w:rPr>
          <w:rFonts w:ascii="Times New Roman" w:hAnsi="Times New Roman" w:cs="Times New Roman"/>
          <w:i/>
          <w:sz w:val="24"/>
        </w:rPr>
        <w:t>Mobil Oil Zimbabwe (</w:t>
      </w:r>
      <w:proofErr w:type="spellStart"/>
      <w:r w:rsidRPr="007B0156">
        <w:rPr>
          <w:rFonts w:ascii="Times New Roman" w:hAnsi="Times New Roman" w:cs="Times New Roman"/>
          <w:i/>
          <w:sz w:val="24"/>
        </w:rPr>
        <w:t>Pvt</w:t>
      </w:r>
      <w:proofErr w:type="spellEnd"/>
      <w:r w:rsidRPr="007B0156">
        <w:rPr>
          <w:rFonts w:ascii="Times New Roman" w:hAnsi="Times New Roman" w:cs="Times New Roman"/>
          <w:i/>
          <w:sz w:val="24"/>
        </w:rPr>
        <w:t>) Ltd</w:t>
      </w:r>
      <w:r>
        <w:rPr>
          <w:rFonts w:ascii="Times New Roman" w:hAnsi="Times New Roman" w:cs="Times New Roman"/>
          <w:sz w:val="24"/>
        </w:rPr>
        <w:t xml:space="preserve"> v </w:t>
      </w:r>
      <w:r w:rsidRPr="007B0156">
        <w:rPr>
          <w:rFonts w:ascii="Times New Roman" w:hAnsi="Times New Roman" w:cs="Times New Roman"/>
          <w:i/>
          <w:sz w:val="24"/>
        </w:rPr>
        <w:t>Travel Forum (</w:t>
      </w:r>
      <w:proofErr w:type="spellStart"/>
      <w:r w:rsidRPr="007B0156">
        <w:rPr>
          <w:rFonts w:ascii="Times New Roman" w:hAnsi="Times New Roman" w:cs="Times New Roman"/>
          <w:i/>
          <w:sz w:val="24"/>
        </w:rPr>
        <w:t>Pvt</w:t>
      </w:r>
      <w:proofErr w:type="spellEnd"/>
      <w:r w:rsidRPr="007B0156">
        <w:rPr>
          <w:rFonts w:ascii="Times New Roman" w:hAnsi="Times New Roman" w:cs="Times New Roman"/>
          <w:i/>
          <w:sz w:val="24"/>
        </w:rPr>
        <w:t>) Ltd</w:t>
      </w:r>
      <w:r>
        <w:rPr>
          <w:rFonts w:ascii="Times New Roman" w:hAnsi="Times New Roman" w:cs="Times New Roman"/>
          <w:sz w:val="24"/>
        </w:rPr>
        <w:t xml:space="preserve"> 1990 (1) ZLR 67 (H) at 70.</w:t>
      </w:r>
    </w:p>
    <w:p w:rsidR="007B0156" w:rsidRDefault="007B0156" w:rsidP="00E64BF5">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However, apart from its inherent jurisdiction, this court can set aside an arbitral award where the applicant was not given proper notice or otherwise was unable to present his case.  So even if I am wrong in concluding that an arbitrator cannot rescind </w:t>
      </w:r>
      <w:r w:rsidR="00ED750E">
        <w:rPr>
          <w:rFonts w:ascii="Times New Roman" w:hAnsi="Times New Roman" w:cs="Times New Roman"/>
          <w:sz w:val="24"/>
        </w:rPr>
        <w:t xml:space="preserve">an award where he has dealt with the merits and determined the dispute in the absence of </w:t>
      </w:r>
      <w:r w:rsidR="00C91727">
        <w:rPr>
          <w:rFonts w:ascii="Times New Roman" w:hAnsi="Times New Roman" w:cs="Times New Roman"/>
          <w:sz w:val="24"/>
        </w:rPr>
        <w:t xml:space="preserve">a </w:t>
      </w:r>
      <w:r w:rsidR="00ED750E">
        <w:rPr>
          <w:rFonts w:ascii="Times New Roman" w:hAnsi="Times New Roman" w:cs="Times New Roman"/>
          <w:sz w:val="24"/>
        </w:rPr>
        <w:t>party, I am empowered to set aside the award in terms of Article 34, except that the application before me is not for such relief.</w:t>
      </w:r>
    </w:p>
    <w:p w:rsidR="00ED750E" w:rsidRDefault="00ED750E" w:rsidP="00E64BF5">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Considering that this is a </w:t>
      </w:r>
      <w:proofErr w:type="spellStart"/>
      <w:r>
        <w:rPr>
          <w:rFonts w:ascii="Times New Roman" w:hAnsi="Times New Roman" w:cs="Times New Roman"/>
          <w:sz w:val="24"/>
        </w:rPr>
        <w:t>labour</w:t>
      </w:r>
      <w:proofErr w:type="spellEnd"/>
      <w:r>
        <w:rPr>
          <w:rFonts w:ascii="Times New Roman" w:hAnsi="Times New Roman" w:cs="Times New Roman"/>
          <w:sz w:val="24"/>
        </w:rPr>
        <w:t xml:space="preserve"> dispute in which equity demands that it be resolved with a dash of speed and without too much regard to the trappings of rules of procedure and that </w:t>
      </w:r>
      <w:proofErr w:type="spellStart"/>
      <w:r w:rsidRPr="00ED750E">
        <w:rPr>
          <w:rFonts w:ascii="Times New Roman" w:hAnsi="Times New Roman" w:cs="Times New Roman"/>
          <w:i/>
          <w:sz w:val="24"/>
        </w:rPr>
        <w:t>Mr</w:t>
      </w:r>
      <w:proofErr w:type="spellEnd"/>
      <w:r w:rsidRPr="00ED750E">
        <w:rPr>
          <w:rFonts w:ascii="Times New Roman" w:hAnsi="Times New Roman" w:cs="Times New Roman"/>
          <w:i/>
          <w:sz w:val="24"/>
        </w:rPr>
        <w:t xml:space="preserve"> </w:t>
      </w:r>
      <w:proofErr w:type="spellStart"/>
      <w:r w:rsidRPr="00ED750E">
        <w:rPr>
          <w:rFonts w:ascii="Times New Roman" w:hAnsi="Times New Roman" w:cs="Times New Roman"/>
          <w:i/>
          <w:sz w:val="24"/>
        </w:rPr>
        <w:t>Ngulube</w:t>
      </w:r>
      <w:proofErr w:type="spellEnd"/>
      <w:r>
        <w:rPr>
          <w:rFonts w:ascii="Times New Roman" w:hAnsi="Times New Roman" w:cs="Times New Roman"/>
          <w:sz w:val="24"/>
        </w:rPr>
        <w:t xml:space="preserve"> consented to the setting aside of the award in the interest of expediency, I am satisfied that I should exercise my discretion in </w:t>
      </w:r>
      <w:proofErr w:type="spellStart"/>
      <w:r>
        <w:rPr>
          <w:rFonts w:ascii="Times New Roman" w:hAnsi="Times New Roman" w:cs="Times New Roman"/>
          <w:sz w:val="24"/>
        </w:rPr>
        <w:t>favour</w:t>
      </w:r>
      <w:proofErr w:type="spellEnd"/>
      <w:r>
        <w:rPr>
          <w:rFonts w:ascii="Times New Roman" w:hAnsi="Times New Roman" w:cs="Times New Roman"/>
          <w:sz w:val="24"/>
        </w:rPr>
        <w:t xml:space="preserve"> of the applicant.  It must follow therefore that such a course of action disentitles the applicant to an award of costs occasioned by its lack of diligence.</w:t>
      </w:r>
    </w:p>
    <w:p w:rsidR="00ED750E" w:rsidRDefault="00ED750E" w:rsidP="00E64BF5">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In the result, it is ordered that:</w:t>
      </w:r>
    </w:p>
    <w:p w:rsidR="00ED750E" w:rsidRDefault="00ED750E" w:rsidP="00E64BF5">
      <w:pPr>
        <w:pStyle w:val="ListParagraph"/>
        <w:numPr>
          <w:ilvl w:val="0"/>
          <w:numId w:val="3"/>
        </w:numPr>
        <w:spacing w:line="360" w:lineRule="auto"/>
        <w:jc w:val="both"/>
        <w:rPr>
          <w:rFonts w:ascii="Times New Roman" w:hAnsi="Times New Roman" w:cs="Times New Roman"/>
          <w:sz w:val="24"/>
        </w:rPr>
      </w:pPr>
      <w:r>
        <w:rPr>
          <w:rFonts w:ascii="Times New Roman" w:hAnsi="Times New Roman" w:cs="Times New Roman"/>
          <w:sz w:val="24"/>
        </w:rPr>
        <w:lastRenderedPageBreak/>
        <w:t xml:space="preserve">The arbitral award issued by S. C. </w:t>
      </w:r>
      <w:proofErr w:type="spellStart"/>
      <w:r>
        <w:rPr>
          <w:rFonts w:ascii="Times New Roman" w:hAnsi="Times New Roman" w:cs="Times New Roman"/>
          <w:sz w:val="24"/>
        </w:rPr>
        <w:t>Mutare</w:t>
      </w:r>
      <w:proofErr w:type="spellEnd"/>
      <w:r>
        <w:rPr>
          <w:rFonts w:ascii="Times New Roman" w:hAnsi="Times New Roman" w:cs="Times New Roman"/>
          <w:sz w:val="24"/>
        </w:rPr>
        <w:t>, an arbitrator, on 3 November 2014 in case number 72/11/14 is hereby set aside.</w:t>
      </w:r>
    </w:p>
    <w:p w:rsidR="00ED750E" w:rsidRDefault="00ED750E" w:rsidP="00E64BF5">
      <w:pPr>
        <w:pStyle w:val="ListParagraph"/>
        <w:numPr>
          <w:ilvl w:val="0"/>
          <w:numId w:val="3"/>
        </w:numPr>
        <w:spacing w:line="360" w:lineRule="auto"/>
        <w:jc w:val="both"/>
        <w:rPr>
          <w:rFonts w:ascii="Times New Roman" w:hAnsi="Times New Roman" w:cs="Times New Roman"/>
          <w:sz w:val="24"/>
        </w:rPr>
      </w:pPr>
      <w:r>
        <w:rPr>
          <w:rFonts w:ascii="Times New Roman" w:hAnsi="Times New Roman" w:cs="Times New Roman"/>
          <w:sz w:val="24"/>
        </w:rPr>
        <w:t xml:space="preserve">The matter is remitted to the </w:t>
      </w:r>
      <w:proofErr w:type="spellStart"/>
      <w:r>
        <w:rPr>
          <w:rFonts w:ascii="Times New Roman" w:hAnsi="Times New Roman" w:cs="Times New Roman"/>
          <w:sz w:val="24"/>
        </w:rPr>
        <w:t>Labour</w:t>
      </w:r>
      <w:proofErr w:type="spellEnd"/>
      <w:r>
        <w:rPr>
          <w:rFonts w:ascii="Times New Roman" w:hAnsi="Times New Roman" w:cs="Times New Roman"/>
          <w:sz w:val="24"/>
        </w:rPr>
        <w:t xml:space="preserve"> Officer for the appointment of another arbitrator to arbitrate the dispute between the applicant and the respondent employees.</w:t>
      </w:r>
    </w:p>
    <w:p w:rsidR="00ED750E" w:rsidRDefault="00ED750E" w:rsidP="00E64BF5">
      <w:pPr>
        <w:pStyle w:val="ListParagraph"/>
        <w:numPr>
          <w:ilvl w:val="0"/>
          <w:numId w:val="3"/>
        </w:numPr>
        <w:spacing w:line="360" w:lineRule="auto"/>
        <w:jc w:val="both"/>
        <w:rPr>
          <w:rFonts w:ascii="Times New Roman" w:hAnsi="Times New Roman" w:cs="Times New Roman"/>
          <w:sz w:val="24"/>
        </w:rPr>
      </w:pPr>
      <w:r>
        <w:rPr>
          <w:rFonts w:ascii="Times New Roman" w:hAnsi="Times New Roman" w:cs="Times New Roman"/>
          <w:sz w:val="24"/>
        </w:rPr>
        <w:t>Each party shall bear its own costs.</w:t>
      </w:r>
    </w:p>
    <w:p w:rsidR="00ED750E" w:rsidRDefault="00ED750E" w:rsidP="00E64BF5">
      <w:pPr>
        <w:spacing w:line="360" w:lineRule="auto"/>
        <w:ind w:left="360"/>
        <w:contextualSpacing/>
        <w:jc w:val="both"/>
        <w:rPr>
          <w:rFonts w:ascii="Times New Roman" w:hAnsi="Times New Roman" w:cs="Times New Roman"/>
          <w:sz w:val="24"/>
        </w:rPr>
      </w:pPr>
    </w:p>
    <w:p w:rsidR="00ED750E" w:rsidRDefault="00ED750E" w:rsidP="00E64BF5">
      <w:pPr>
        <w:spacing w:line="360" w:lineRule="auto"/>
        <w:ind w:left="360"/>
        <w:contextualSpacing/>
        <w:jc w:val="both"/>
        <w:rPr>
          <w:rFonts w:ascii="Times New Roman" w:hAnsi="Times New Roman" w:cs="Times New Roman"/>
          <w:sz w:val="24"/>
        </w:rPr>
      </w:pPr>
    </w:p>
    <w:p w:rsidR="00ED750E" w:rsidRPr="00ED750E" w:rsidRDefault="00ED750E" w:rsidP="009973D6">
      <w:pPr>
        <w:spacing w:line="240" w:lineRule="auto"/>
        <w:contextualSpacing/>
        <w:jc w:val="both"/>
        <w:rPr>
          <w:rFonts w:ascii="Times New Roman" w:hAnsi="Times New Roman" w:cs="Times New Roman"/>
          <w:sz w:val="24"/>
        </w:rPr>
      </w:pPr>
      <w:proofErr w:type="spellStart"/>
      <w:r w:rsidRPr="00ED750E">
        <w:rPr>
          <w:rFonts w:ascii="Times New Roman" w:hAnsi="Times New Roman" w:cs="Times New Roman"/>
          <w:i/>
          <w:sz w:val="24"/>
        </w:rPr>
        <w:t>Dube</w:t>
      </w:r>
      <w:proofErr w:type="spellEnd"/>
      <w:r w:rsidRPr="00ED750E">
        <w:rPr>
          <w:rFonts w:ascii="Times New Roman" w:hAnsi="Times New Roman" w:cs="Times New Roman"/>
          <w:i/>
          <w:sz w:val="24"/>
        </w:rPr>
        <w:t xml:space="preserve"> and Company C/o T. J </w:t>
      </w:r>
      <w:proofErr w:type="spellStart"/>
      <w:r w:rsidRPr="00ED750E">
        <w:rPr>
          <w:rFonts w:ascii="Times New Roman" w:hAnsi="Times New Roman" w:cs="Times New Roman"/>
          <w:i/>
          <w:sz w:val="24"/>
        </w:rPr>
        <w:t>Mabhikwa</w:t>
      </w:r>
      <w:proofErr w:type="spellEnd"/>
      <w:r w:rsidRPr="00ED750E">
        <w:rPr>
          <w:rFonts w:ascii="Times New Roman" w:hAnsi="Times New Roman" w:cs="Times New Roman"/>
          <w:i/>
          <w:sz w:val="24"/>
        </w:rPr>
        <w:t xml:space="preserve"> &amp; P</w:t>
      </w:r>
      <w:r>
        <w:rPr>
          <w:rFonts w:ascii="Times New Roman" w:hAnsi="Times New Roman" w:cs="Times New Roman"/>
          <w:i/>
          <w:sz w:val="24"/>
        </w:rPr>
        <w:t>a</w:t>
      </w:r>
      <w:r w:rsidRPr="00ED750E">
        <w:rPr>
          <w:rFonts w:ascii="Times New Roman" w:hAnsi="Times New Roman" w:cs="Times New Roman"/>
          <w:i/>
          <w:sz w:val="24"/>
        </w:rPr>
        <w:t>rtners</w:t>
      </w:r>
      <w:r>
        <w:rPr>
          <w:rFonts w:ascii="Times New Roman" w:hAnsi="Times New Roman" w:cs="Times New Roman"/>
          <w:sz w:val="24"/>
        </w:rPr>
        <w:t>, applicant’s legal practitioners</w:t>
      </w:r>
    </w:p>
    <w:p w:rsidR="00F97BD1" w:rsidRDefault="00ED750E" w:rsidP="009973D6">
      <w:pPr>
        <w:spacing w:line="240" w:lineRule="auto"/>
        <w:contextualSpacing/>
        <w:jc w:val="both"/>
        <w:rPr>
          <w:rFonts w:ascii="Times New Roman" w:hAnsi="Times New Roman" w:cs="Times New Roman"/>
          <w:sz w:val="24"/>
        </w:rPr>
      </w:pPr>
      <w:proofErr w:type="spellStart"/>
      <w:r w:rsidRPr="00ED750E">
        <w:rPr>
          <w:rFonts w:ascii="Times New Roman" w:hAnsi="Times New Roman" w:cs="Times New Roman"/>
          <w:i/>
          <w:sz w:val="24"/>
        </w:rPr>
        <w:t>Muzvuzvu</w:t>
      </w:r>
      <w:proofErr w:type="spellEnd"/>
      <w:r w:rsidRPr="00ED750E">
        <w:rPr>
          <w:rFonts w:ascii="Times New Roman" w:hAnsi="Times New Roman" w:cs="Times New Roman"/>
          <w:i/>
          <w:sz w:val="24"/>
        </w:rPr>
        <w:t xml:space="preserve"> Law Chambers</w:t>
      </w:r>
      <w:r>
        <w:rPr>
          <w:rFonts w:ascii="Times New Roman" w:hAnsi="Times New Roman" w:cs="Times New Roman"/>
          <w:sz w:val="24"/>
        </w:rPr>
        <w:t>, 2</w:t>
      </w:r>
      <w:r w:rsidRPr="00ED750E">
        <w:rPr>
          <w:rFonts w:ascii="Times New Roman" w:hAnsi="Times New Roman" w:cs="Times New Roman"/>
          <w:sz w:val="24"/>
          <w:vertAlign w:val="superscript"/>
        </w:rPr>
        <w:t>nd</w:t>
      </w:r>
      <w:r>
        <w:rPr>
          <w:rFonts w:ascii="Times New Roman" w:hAnsi="Times New Roman" w:cs="Times New Roman"/>
          <w:sz w:val="24"/>
        </w:rPr>
        <w:t xml:space="preserve"> -18</w:t>
      </w:r>
      <w:r w:rsidRPr="00ED750E">
        <w:rPr>
          <w:rFonts w:ascii="Times New Roman" w:hAnsi="Times New Roman" w:cs="Times New Roman"/>
          <w:sz w:val="24"/>
          <w:vertAlign w:val="superscript"/>
        </w:rPr>
        <w:t>th</w:t>
      </w:r>
      <w:r>
        <w:rPr>
          <w:rFonts w:ascii="Times New Roman" w:hAnsi="Times New Roman" w:cs="Times New Roman"/>
          <w:sz w:val="24"/>
        </w:rPr>
        <w:t xml:space="preserve"> respondents’ legal practitioners</w:t>
      </w:r>
    </w:p>
    <w:p w:rsidR="003A028F" w:rsidRPr="001329E7" w:rsidRDefault="003A028F" w:rsidP="00E64BF5">
      <w:pPr>
        <w:spacing w:line="360" w:lineRule="auto"/>
        <w:ind w:left="720"/>
        <w:contextualSpacing/>
        <w:jc w:val="both"/>
        <w:rPr>
          <w:rFonts w:ascii="Times New Roman" w:hAnsi="Times New Roman" w:cs="Times New Roman"/>
          <w:sz w:val="24"/>
        </w:rPr>
      </w:pPr>
    </w:p>
    <w:p w:rsidR="00940718" w:rsidRPr="00940718" w:rsidRDefault="00940718" w:rsidP="00E64BF5">
      <w:pPr>
        <w:spacing w:line="360" w:lineRule="auto"/>
        <w:ind w:left="720"/>
        <w:contextualSpacing/>
        <w:jc w:val="both"/>
        <w:rPr>
          <w:rFonts w:ascii="Times New Roman" w:hAnsi="Times New Roman" w:cs="Times New Roman"/>
          <w:sz w:val="24"/>
        </w:rPr>
      </w:pPr>
    </w:p>
    <w:p w:rsidR="007524BE" w:rsidRDefault="007524BE" w:rsidP="00461F17">
      <w:pPr>
        <w:spacing w:line="360" w:lineRule="auto"/>
        <w:contextualSpacing/>
        <w:jc w:val="both"/>
        <w:rPr>
          <w:rFonts w:ascii="Times New Roman" w:hAnsi="Times New Roman" w:cs="Times New Roman"/>
          <w:sz w:val="24"/>
        </w:rPr>
      </w:pPr>
    </w:p>
    <w:p w:rsidR="001945B1" w:rsidRDefault="001945B1" w:rsidP="00AA1937">
      <w:pPr>
        <w:tabs>
          <w:tab w:val="left" w:pos="1920"/>
        </w:tabs>
        <w:spacing w:line="360" w:lineRule="auto"/>
        <w:contextualSpacing/>
        <w:jc w:val="both"/>
        <w:rPr>
          <w:rFonts w:ascii="Times New Roman" w:hAnsi="Times New Roman" w:cs="Times New Roman"/>
          <w:sz w:val="24"/>
        </w:rPr>
      </w:pPr>
      <w:r>
        <w:rPr>
          <w:rFonts w:ascii="Times New Roman" w:hAnsi="Times New Roman" w:cs="Times New Roman"/>
          <w:sz w:val="24"/>
        </w:rPr>
        <w:tab/>
      </w:r>
    </w:p>
    <w:p w:rsidR="001572B0" w:rsidRDefault="001572B0" w:rsidP="001572B0">
      <w:pPr>
        <w:tabs>
          <w:tab w:val="left" w:pos="1920"/>
        </w:tabs>
        <w:spacing w:line="360" w:lineRule="auto"/>
        <w:ind w:left="720"/>
        <w:contextualSpacing/>
        <w:jc w:val="both"/>
        <w:rPr>
          <w:rFonts w:ascii="Times New Roman" w:hAnsi="Times New Roman" w:cs="Times New Roman"/>
          <w:sz w:val="24"/>
        </w:rPr>
      </w:pPr>
    </w:p>
    <w:p w:rsidR="004C0F7F" w:rsidRDefault="004C0F7F" w:rsidP="00F862A1">
      <w:pPr>
        <w:tabs>
          <w:tab w:val="left" w:pos="1920"/>
        </w:tabs>
        <w:spacing w:line="360" w:lineRule="auto"/>
        <w:ind w:firstLine="720"/>
        <w:contextualSpacing/>
        <w:jc w:val="both"/>
        <w:rPr>
          <w:rFonts w:ascii="Times New Roman" w:hAnsi="Times New Roman" w:cs="Times New Roman"/>
          <w:sz w:val="24"/>
        </w:rPr>
      </w:pPr>
    </w:p>
    <w:p w:rsidR="00331B97" w:rsidRPr="00331B97" w:rsidRDefault="00331B97" w:rsidP="00F862A1">
      <w:pPr>
        <w:tabs>
          <w:tab w:val="left" w:pos="1920"/>
        </w:tabs>
        <w:spacing w:line="360" w:lineRule="auto"/>
        <w:ind w:firstLine="720"/>
        <w:contextualSpacing/>
        <w:jc w:val="both"/>
        <w:rPr>
          <w:rFonts w:ascii="Times New Roman" w:hAnsi="Times New Roman" w:cs="Times New Roman"/>
          <w:sz w:val="24"/>
        </w:rPr>
      </w:pPr>
    </w:p>
    <w:p w:rsidR="00F862A1" w:rsidRPr="00F862A1" w:rsidRDefault="00F862A1" w:rsidP="00F862A1">
      <w:pPr>
        <w:spacing w:line="240" w:lineRule="auto"/>
        <w:contextualSpacing/>
        <w:jc w:val="both"/>
        <w:rPr>
          <w:rFonts w:ascii="Times New Roman" w:hAnsi="Times New Roman" w:cs="Times New Roman"/>
          <w:sz w:val="24"/>
        </w:rPr>
      </w:pPr>
    </w:p>
    <w:sectPr w:rsidR="00F862A1" w:rsidRPr="00F862A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F9D" w:rsidRDefault="000B4F9D" w:rsidP="00F862A1">
      <w:pPr>
        <w:spacing w:after="0" w:line="240" w:lineRule="auto"/>
      </w:pPr>
      <w:r>
        <w:separator/>
      </w:r>
    </w:p>
  </w:endnote>
  <w:endnote w:type="continuationSeparator" w:id="0">
    <w:p w:rsidR="000B4F9D" w:rsidRDefault="000B4F9D" w:rsidP="00F86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F9D" w:rsidRDefault="000B4F9D" w:rsidP="00F862A1">
      <w:pPr>
        <w:spacing w:after="0" w:line="240" w:lineRule="auto"/>
      </w:pPr>
      <w:r>
        <w:separator/>
      </w:r>
    </w:p>
  </w:footnote>
  <w:footnote w:type="continuationSeparator" w:id="0">
    <w:p w:rsidR="000B4F9D" w:rsidRDefault="000B4F9D" w:rsidP="00F862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0325268"/>
      <w:docPartObj>
        <w:docPartGallery w:val="Page Numbers (Top of Page)"/>
        <w:docPartUnique/>
      </w:docPartObj>
    </w:sdtPr>
    <w:sdtEndPr>
      <w:rPr>
        <w:noProof/>
      </w:rPr>
    </w:sdtEndPr>
    <w:sdtContent>
      <w:p w:rsidR="00ED750E" w:rsidRDefault="00ED750E">
        <w:pPr>
          <w:pStyle w:val="Header"/>
          <w:jc w:val="right"/>
        </w:pPr>
        <w:r>
          <w:fldChar w:fldCharType="begin"/>
        </w:r>
        <w:r>
          <w:instrText xml:space="preserve"> PAGE   \* MERGEFORMAT </w:instrText>
        </w:r>
        <w:r>
          <w:fldChar w:fldCharType="separate"/>
        </w:r>
        <w:r w:rsidR="00866307">
          <w:rPr>
            <w:noProof/>
          </w:rPr>
          <w:t>1</w:t>
        </w:r>
        <w:r>
          <w:rPr>
            <w:noProof/>
          </w:rPr>
          <w:fldChar w:fldCharType="end"/>
        </w:r>
      </w:p>
    </w:sdtContent>
  </w:sdt>
  <w:p w:rsidR="00ED750E" w:rsidRDefault="00ED750E">
    <w:pPr>
      <w:pStyle w:val="Header"/>
    </w:pPr>
  </w:p>
  <w:p w:rsidR="00ED750E" w:rsidRDefault="00ED750E">
    <w:pPr>
      <w:pStyle w:val="Header"/>
    </w:pPr>
    <w:r>
      <w:tab/>
    </w:r>
    <w:r>
      <w:tab/>
      <w:t>HB 160-16</w:t>
    </w:r>
  </w:p>
  <w:p w:rsidR="00ED750E" w:rsidRDefault="00ED750E">
    <w:pPr>
      <w:pStyle w:val="Header"/>
    </w:pPr>
    <w:r>
      <w:tab/>
    </w:r>
    <w:r>
      <w:tab/>
      <w:t>HC 2356-15</w:t>
    </w:r>
  </w:p>
  <w:p w:rsidR="00ED750E" w:rsidRDefault="00ED75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A3665"/>
    <w:multiLevelType w:val="hybridMultilevel"/>
    <w:tmpl w:val="6590DC10"/>
    <w:lvl w:ilvl="0" w:tplc="9E34BF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B7A5D73"/>
    <w:multiLevelType w:val="hybridMultilevel"/>
    <w:tmpl w:val="2F02D3F8"/>
    <w:lvl w:ilvl="0" w:tplc="7B40E2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A4A6CB9"/>
    <w:multiLevelType w:val="hybridMultilevel"/>
    <w:tmpl w:val="8F6A3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2A1"/>
    <w:rsid w:val="00092C83"/>
    <w:rsid w:val="000B4F9D"/>
    <w:rsid w:val="001329E7"/>
    <w:rsid w:val="001572B0"/>
    <w:rsid w:val="001945B1"/>
    <w:rsid w:val="002D7259"/>
    <w:rsid w:val="00331B97"/>
    <w:rsid w:val="00363DFA"/>
    <w:rsid w:val="003A028F"/>
    <w:rsid w:val="004120D6"/>
    <w:rsid w:val="00461F17"/>
    <w:rsid w:val="004C0F7F"/>
    <w:rsid w:val="0054394F"/>
    <w:rsid w:val="007148D7"/>
    <w:rsid w:val="007524BE"/>
    <w:rsid w:val="007B0156"/>
    <w:rsid w:val="00866307"/>
    <w:rsid w:val="00887B74"/>
    <w:rsid w:val="008F7A7D"/>
    <w:rsid w:val="0093306C"/>
    <w:rsid w:val="00940718"/>
    <w:rsid w:val="009973D6"/>
    <w:rsid w:val="009F4C80"/>
    <w:rsid w:val="00A33B75"/>
    <w:rsid w:val="00A5243D"/>
    <w:rsid w:val="00A72489"/>
    <w:rsid w:val="00AA1937"/>
    <w:rsid w:val="00AC106D"/>
    <w:rsid w:val="00AF3189"/>
    <w:rsid w:val="00C91727"/>
    <w:rsid w:val="00D00C22"/>
    <w:rsid w:val="00E128B1"/>
    <w:rsid w:val="00E64BF5"/>
    <w:rsid w:val="00ED750E"/>
    <w:rsid w:val="00F862A1"/>
    <w:rsid w:val="00F97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2A1"/>
  </w:style>
  <w:style w:type="paragraph" w:styleId="Footer">
    <w:name w:val="footer"/>
    <w:basedOn w:val="Normal"/>
    <w:link w:val="FooterChar"/>
    <w:uiPriority w:val="99"/>
    <w:unhideWhenUsed/>
    <w:rsid w:val="00F86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2A1"/>
  </w:style>
  <w:style w:type="paragraph" w:styleId="ListParagraph">
    <w:name w:val="List Paragraph"/>
    <w:basedOn w:val="Normal"/>
    <w:uiPriority w:val="34"/>
    <w:qFormat/>
    <w:rsid w:val="009407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2A1"/>
  </w:style>
  <w:style w:type="paragraph" w:styleId="Footer">
    <w:name w:val="footer"/>
    <w:basedOn w:val="Normal"/>
    <w:link w:val="FooterChar"/>
    <w:uiPriority w:val="99"/>
    <w:unhideWhenUsed/>
    <w:rsid w:val="00F86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2A1"/>
  </w:style>
  <w:style w:type="paragraph" w:styleId="ListParagraph">
    <w:name w:val="List Paragraph"/>
    <w:basedOn w:val="Normal"/>
    <w:uiPriority w:val="34"/>
    <w:qFormat/>
    <w:rsid w:val="009407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6</Pages>
  <Words>1768</Words>
  <Characters>10083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MOYO</dc:creator>
  <cp:lastModifiedBy>T MOYO</cp:lastModifiedBy>
  <cp:revision>23</cp:revision>
  <dcterms:created xsi:type="dcterms:W3CDTF">2016-06-15T08:33:00Z</dcterms:created>
  <dcterms:modified xsi:type="dcterms:W3CDTF">2016-06-16T06:34:00Z</dcterms:modified>
</cp:coreProperties>
</file>