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F8" w:rsidRDefault="009677F8" w:rsidP="00717961">
      <w:pPr>
        <w:pStyle w:val="NoSpacing"/>
        <w:jc w:val="both"/>
        <w:rPr>
          <w:b/>
        </w:rPr>
      </w:pPr>
      <w:r w:rsidRPr="009677F8">
        <w:rPr>
          <w:b/>
        </w:rPr>
        <w:t>LLOYD GARIKAYI NDANGARIRO</w:t>
      </w:r>
    </w:p>
    <w:p w:rsidR="009677F8" w:rsidRDefault="009677F8" w:rsidP="00717961">
      <w:pPr>
        <w:pStyle w:val="NoSpacing"/>
        <w:jc w:val="both"/>
        <w:rPr>
          <w:b/>
        </w:rPr>
      </w:pPr>
    </w:p>
    <w:p w:rsidR="009677F8" w:rsidRDefault="009677F8" w:rsidP="00717961">
      <w:pPr>
        <w:pStyle w:val="NoSpacing"/>
        <w:jc w:val="both"/>
        <w:rPr>
          <w:b/>
        </w:rPr>
      </w:pPr>
      <w:r>
        <w:rPr>
          <w:b/>
        </w:rPr>
        <w:t>Versus</w:t>
      </w:r>
    </w:p>
    <w:p w:rsidR="009677F8" w:rsidRDefault="009677F8" w:rsidP="00717961">
      <w:pPr>
        <w:pStyle w:val="NoSpacing"/>
        <w:jc w:val="both"/>
        <w:rPr>
          <w:b/>
        </w:rPr>
      </w:pPr>
    </w:p>
    <w:p w:rsidR="009677F8" w:rsidRDefault="009677F8" w:rsidP="00717961">
      <w:pPr>
        <w:pStyle w:val="NoSpacing"/>
        <w:jc w:val="both"/>
        <w:rPr>
          <w:b/>
        </w:rPr>
      </w:pPr>
      <w:r>
        <w:rPr>
          <w:b/>
        </w:rPr>
        <w:t>JOSEPH BAKURU TAYALI</w:t>
      </w:r>
    </w:p>
    <w:p w:rsidR="009677F8" w:rsidRDefault="009677F8" w:rsidP="00717961">
      <w:pPr>
        <w:pStyle w:val="NoSpacing"/>
        <w:jc w:val="both"/>
        <w:rPr>
          <w:b/>
        </w:rPr>
      </w:pPr>
    </w:p>
    <w:p w:rsidR="009677F8" w:rsidRDefault="009677F8" w:rsidP="00717961">
      <w:pPr>
        <w:pStyle w:val="NoSpacing"/>
        <w:jc w:val="both"/>
        <w:rPr>
          <w:b/>
        </w:rPr>
      </w:pPr>
      <w:r>
        <w:rPr>
          <w:b/>
        </w:rPr>
        <w:t>And</w:t>
      </w:r>
    </w:p>
    <w:p w:rsidR="009677F8" w:rsidRDefault="009677F8" w:rsidP="00717961">
      <w:pPr>
        <w:pStyle w:val="NoSpacing"/>
        <w:jc w:val="both"/>
        <w:rPr>
          <w:b/>
        </w:rPr>
      </w:pPr>
    </w:p>
    <w:p w:rsidR="009677F8" w:rsidRDefault="00800638" w:rsidP="00717961">
      <w:pPr>
        <w:pStyle w:val="NoSpacing"/>
        <w:jc w:val="both"/>
        <w:rPr>
          <w:b/>
        </w:rPr>
      </w:pPr>
      <w:r>
        <w:rPr>
          <w:b/>
        </w:rPr>
        <w:t>T</w:t>
      </w:r>
      <w:r w:rsidR="009677F8">
        <w:rPr>
          <w:b/>
        </w:rPr>
        <w:t>ONGAI KAMUTINGONDO</w:t>
      </w:r>
    </w:p>
    <w:p w:rsidR="009677F8" w:rsidRDefault="009677F8" w:rsidP="00717961">
      <w:pPr>
        <w:pStyle w:val="NoSpacing"/>
        <w:jc w:val="both"/>
        <w:rPr>
          <w:b/>
        </w:rPr>
      </w:pPr>
    </w:p>
    <w:p w:rsidR="009677F8" w:rsidRDefault="009677F8" w:rsidP="00717961">
      <w:pPr>
        <w:pStyle w:val="NoSpacing"/>
        <w:jc w:val="both"/>
      </w:pPr>
      <w:r>
        <w:t>IN THE HIGH COURT OF ZIMBABWE</w:t>
      </w:r>
    </w:p>
    <w:p w:rsidR="009677F8" w:rsidRDefault="009677F8" w:rsidP="00717961">
      <w:pPr>
        <w:pStyle w:val="NoSpacing"/>
        <w:jc w:val="both"/>
      </w:pPr>
      <w:r>
        <w:t>MAKONESE J</w:t>
      </w:r>
    </w:p>
    <w:p w:rsidR="009677F8" w:rsidRDefault="009677F8" w:rsidP="00717961">
      <w:pPr>
        <w:pStyle w:val="NoSpacing"/>
        <w:jc w:val="both"/>
      </w:pPr>
      <w:r>
        <w:t>BULAWAYO 20 &amp; 22 FEBRUARY &amp; 26 APRIL 2018</w:t>
      </w:r>
    </w:p>
    <w:p w:rsidR="009677F8" w:rsidRDefault="009677F8" w:rsidP="00717961">
      <w:pPr>
        <w:pStyle w:val="NoSpacing"/>
        <w:jc w:val="both"/>
      </w:pPr>
    </w:p>
    <w:p w:rsidR="009677F8" w:rsidRDefault="009677F8" w:rsidP="00717961">
      <w:pPr>
        <w:pStyle w:val="NoSpacing"/>
        <w:jc w:val="both"/>
        <w:rPr>
          <w:b/>
        </w:rPr>
      </w:pPr>
      <w:r>
        <w:rPr>
          <w:b/>
        </w:rPr>
        <w:t>Civil Trial</w:t>
      </w:r>
    </w:p>
    <w:p w:rsidR="009677F8" w:rsidRDefault="009677F8" w:rsidP="00717961">
      <w:pPr>
        <w:pStyle w:val="NoSpacing"/>
        <w:jc w:val="both"/>
      </w:pPr>
    </w:p>
    <w:p w:rsidR="009677F8" w:rsidRDefault="009677F8" w:rsidP="00717961">
      <w:pPr>
        <w:pStyle w:val="NoSpacing"/>
        <w:jc w:val="both"/>
      </w:pPr>
      <w:proofErr w:type="spellStart"/>
      <w:r w:rsidRPr="003423B7">
        <w:rPr>
          <w:i/>
        </w:rPr>
        <w:t>Ms</w:t>
      </w:r>
      <w:proofErr w:type="spellEnd"/>
      <w:r w:rsidRPr="003423B7">
        <w:rPr>
          <w:i/>
        </w:rPr>
        <w:t xml:space="preserve"> </w:t>
      </w:r>
      <w:proofErr w:type="spellStart"/>
      <w:r w:rsidRPr="003423B7">
        <w:rPr>
          <w:i/>
        </w:rPr>
        <w:t>Mutshina</w:t>
      </w:r>
      <w:proofErr w:type="spellEnd"/>
      <w:r>
        <w:t xml:space="preserve"> for the plaintiff</w:t>
      </w:r>
    </w:p>
    <w:p w:rsidR="009677F8" w:rsidRDefault="009677F8" w:rsidP="00717961">
      <w:pPr>
        <w:pStyle w:val="NoSpacing"/>
        <w:jc w:val="both"/>
      </w:pPr>
      <w:r w:rsidRPr="003423B7">
        <w:rPr>
          <w:i/>
        </w:rPr>
        <w:t>M. Ncube</w:t>
      </w:r>
      <w:r>
        <w:t xml:space="preserve"> for the 1</w:t>
      </w:r>
      <w:r w:rsidRPr="009677F8">
        <w:rPr>
          <w:vertAlign w:val="superscript"/>
        </w:rPr>
        <w:t>st</w:t>
      </w:r>
      <w:r>
        <w:t xml:space="preserve"> defendant</w:t>
      </w:r>
    </w:p>
    <w:p w:rsidR="009677F8" w:rsidRDefault="003423B7" w:rsidP="00717961">
      <w:pPr>
        <w:pStyle w:val="NoSpacing"/>
        <w:ind w:left="720" w:hanging="720"/>
        <w:jc w:val="both"/>
      </w:pPr>
      <w:r w:rsidRPr="003423B7">
        <w:rPr>
          <w:i/>
        </w:rPr>
        <w:t xml:space="preserve">M. T. T. </w:t>
      </w:r>
      <w:proofErr w:type="spellStart"/>
      <w:r w:rsidR="009677F8" w:rsidRPr="003423B7">
        <w:rPr>
          <w:i/>
        </w:rPr>
        <w:t>Chitere</w:t>
      </w:r>
      <w:proofErr w:type="spellEnd"/>
      <w:r w:rsidR="009677F8">
        <w:t xml:space="preserve"> for the 2</w:t>
      </w:r>
      <w:r w:rsidR="009677F8" w:rsidRPr="009677F8">
        <w:rPr>
          <w:vertAlign w:val="superscript"/>
        </w:rPr>
        <w:t>nd</w:t>
      </w:r>
      <w:r w:rsidR="009677F8">
        <w:t xml:space="preserve"> defendant</w:t>
      </w:r>
    </w:p>
    <w:p w:rsidR="003423B7" w:rsidRDefault="003423B7" w:rsidP="00717961">
      <w:pPr>
        <w:jc w:val="both"/>
      </w:pPr>
      <w:r>
        <w:tab/>
      </w:r>
      <w:r>
        <w:rPr>
          <w:b/>
        </w:rPr>
        <w:t>MAKONESE J:</w:t>
      </w:r>
      <w:r>
        <w:rPr>
          <w:b/>
        </w:rPr>
        <w:tab/>
      </w:r>
      <w:r>
        <w:t xml:space="preserve">Where a litigant is suing for payment of damages based on wrongfulness, such damages are not just there for the taking but must be proved on a balance of probabilities.  The cause of action based on </w:t>
      </w:r>
      <w:proofErr w:type="spellStart"/>
      <w:r w:rsidR="00717961">
        <w:rPr>
          <w:i/>
        </w:rPr>
        <w:t>actio</w:t>
      </w:r>
      <w:proofErr w:type="spellEnd"/>
      <w:r w:rsidRPr="00717961">
        <w:rPr>
          <w:i/>
        </w:rPr>
        <w:t xml:space="preserve"> </w:t>
      </w:r>
      <w:proofErr w:type="spellStart"/>
      <w:r w:rsidRPr="00717961">
        <w:rPr>
          <w:i/>
        </w:rPr>
        <w:t>injuri</w:t>
      </w:r>
      <w:r w:rsidR="00717961">
        <w:rPr>
          <w:i/>
        </w:rPr>
        <w:t>a</w:t>
      </w:r>
      <w:r w:rsidR="008B5107">
        <w:rPr>
          <w:i/>
        </w:rPr>
        <w:t>rum</w:t>
      </w:r>
      <w:proofErr w:type="spellEnd"/>
      <w:r>
        <w:t xml:space="preserve"> require</w:t>
      </w:r>
      <w:r w:rsidR="00717961">
        <w:t>s</w:t>
      </w:r>
      <w:r>
        <w:t xml:space="preserve"> proof based on wrongful intentional impairment of the person, dignity or reputation of the plaintiff by the defendant.  To succeed in such a claim, the plaintiff must allege and prove impairment of the relevant aspect of the personality relied upon.  The plaintiff must allege facts, which objectively speaking are sufficient to lead to a reasonable inference of wrongfulness.</w:t>
      </w:r>
    </w:p>
    <w:p w:rsidR="003423B7" w:rsidRDefault="003423B7" w:rsidP="00717961">
      <w:pPr>
        <w:jc w:val="both"/>
      </w:pPr>
      <w:r>
        <w:tab/>
        <w:t>In this matter plaintiff issued summons seeking against the defendants, jointly and severally payment of a total sum of US$32 000, broken down as follows:</w:t>
      </w:r>
    </w:p>
    <w:p w:rsidR="003423B7" w:rsidRDefault="003423B7" w:rsidP="00717961">
      <w:pPr>
        <w:pStyle w:val="ListParagraph"/>
        <w:numPr>
          <w:ilvl w:val="0"/>
          <w:numId w:val="1"/>
        </w:numPr>
        <w:jc w:val="both"/>
      </w:pPr>
      <w:r>
        <w:t>the sum of US$12 000 being cash unlawfully seized from the plaintiff by the defendants.</w:t>
      </w:r>
    </w:p>
    <w:p w:rsidR="003423B7" w:rsidRDefault="003423B7" w:rsidP="00717961">
      <w:pPr>
        <w:pStyle w:val="ListParagraph"/>
        <w:numPr>
          <w:ilvl w:val="0"/>
          <w:numId w:val="1"/>
        </w:numPr>
        <w:jc w:val="both"/>
      </w:pPr>
      <w:r>
        <w:t>the sum of $10 000 being damages for impairment of dignity</w:t>
      </w:r>
    </w:p>
    <w:p w:rsidR="003423B7" w:rsidRPr="003423B7" w:rsidRDefault="003423B7" w:rsidP="00717961">
      <w:pPr>
        <w:pStyle w:val="ListParagraph"/>
        <w:numPr>
          <w:ilvl w:val="0"/>
          <w:numId w:val="1"/>
        </w:numPr>
        <w:jc w:val="both"/>
      </w:pPr>
      <w:r>
        <w:t>payment of the sum of US10 000 being damages for unlawful arrest and detention.</w:t>
      </w:r>
    </w:p>
    <w:p w:rsidR="009677F8" w:rsidRDefault="003423B7" w:rsidP="00717961">
      <w:pPr>
        <w:ind w:firstLine="720"/>
        <w:jc w:val="both"/>
      </w:pPr>
      <w:r w:rsidRPr="003423B7">
        <w:lastRenderedPageBreak/>
        <w:t xml:space="preserve">The </w:t>
      </w:r>
      <w:r w:rsidR="00322D99">
        <w:t>nub</w:t>
      </w:r>
      <w:r w:rsidR="005B6858">
        <w:t xml:space="preserve"> of the plaintiff’s case is that he is a senior police officer in the Zimbabwe Republic Police holding the rank of Chief Inspector.  Plaintiff has been in the service of the police force for twenty years.  Plaintiff alleges that on the 28</w:t>
      </w:r>
      <w:r w:rsidR="005B6858" w:rsidRPr="005B6858">
        <w:rPr>
          <w:vertAlign w:val="superscript"/>
        </w:rPr>
        <w:t>th</w:t>
      </w:r>
      <w:r w:rsidR="005B6858">
        <w:t xml:space="preserve"> August 2012 he was arrested by 2</w:t>
      </w:r>
      <w:r w:rsidR="005B6858" w:rsidRPr="005B6858">
        <w:rPr>
          <w:vertAlign w:val="superscript"/>
        </w:rPr>
        <w:t>nd</w:t>
      </w:r>
      <w:r w:rsidR="005B6858">
        <w:t xml:space="preserve"> defend</w:t>
      </w:r>
      <w:r w:rsidR="00322D99">
        <w:t xml:space="preserve">ant who at the material time was a junior   </w:t>
      </w:r>
      <w:proofErr w:type="gramStart"/>
      <w:r w:rsidR="00322D99">
        <w:t xml:space="preserve">police  </w:t>
      </w:r>
      <w:r w:rsidR="005B6858">
        <w:t>officer</w:t>
      </w:r>
      <w:proofErr w:type="gramEnd"/>
      <w:r w:rsidR="00322D99">
        <w:t xml:space="preserve"> </w:t>
      </w:r>
      <w:r w:rsidR="005B6858">
        <w:t xml:space="preserve"> holding the rank of Assistant Inspector.  Plaintiff contends that his arrest was at the instigation of 1</w:t>
      </w:r>
      <w:r w:rsidR="005B6858" w:rsidRPr="005B6858">
        <w:rPr>
          <w:vertAlign w:val="superscript"/>
        </w:rPr>
        <w:t>st</w:t>
      </w:r>
      <w:r w:rsidR="005B6858">
        <w:t xml:space="preserve"> defendant following a dispute over certain mining claims in the Shangani area.  The plaintiff further contends that he was ordered to surrender all the money he had</w:t>
      </w:r>
      <w:r w:rsidR="00322D99">
        <w:t>,</w:t>
      </w:r>
      <w:r w:rsidR="005B6858">
        <w:t xml:space="preserve"> and that a total of US$12 000 in cash was taken from him unlawfully</w:t>
      </w:r>
      <w:r w:rsidR="00322D99">
        <w:t>,</w:t>
      </w:r>
      <w:r w:rsidR="005B6858">
        <w:t xml:space="preserve"> against his will.  In addition, as a result of his arrest by a junior officer, 2</w:t>
      </w:r>
      <w:r w:rsidR="005B6858" w:rsidRPr="005B6858">
        <w:rPr>
          <w:vertAlign w:val="superscript"/>
        </w:rPr>
        <w:t>nd</w:t>
      </w:r>
      <w:r w:rsidR="005B6858">
        <w:t xml:space="preserve"> defendant, who was acting in connivance with the 1</w:t>
      </w:r>
      <w:r w:rsidR="005B6858" w:rsidRPr="005B6858">
        <w:rPr>
          <w:vertAlign w:val="superscript"/>
        </w:rPr>
        <w:t>st</w:t>
      </w:r>
      <w:r w:rsidR="005B6858">
        <w:t xml:space="preserve"> defendant, plaintiff’s dignity was impaired and he suffered damages in the sum of US$10 000.</w:t>
      </w:r>
    </w:p>
    <w:p w:rsidR="005B6858" w:rsidRPr="003423B7" w:rsidRDefault="005B6858" w:rsidP="00717961">
      <w:pPr>
        <w:ind w:firstLine="720"/>
        <w:jc w:val="both"/>
      </w:pPr>
      <w:r>
        <w:t>The defendants disputed the plaintiff’s claims.  1</w:t>
      </w:r>
      <w:r w:rsidRPr="005B6858">
        <w:rPr>
          <w:vertAlign w:val="superscript"/>
        </w:rPr>
        <w:t>st</w:t>
      </w:r>
      <w:r>
        <w:t xml:space="preserve"> defendant indicated tha</w:t>
      </w:r>
      <w:r w:rsidR="00E60E4C">
        <w:t>t following theft of gold nugge</w:t>
      </w:r>
      <w:r>
        <w:t>ts at his mine on the nigh</w:t>
      </w:r>
      <w:r w:rsidR="00E60E4C">
        <w:t>t of 28 August 2012 he prevailed upon the plaint</w:t>
      </w:r>
      <w:r w:rsidR="00322D99">
        <w:t>iff to attend at the CID offices</w:t>
      </w:r>
      <w:r w:rsidR="00E60E4C">
        <w:t xml:space="preserve"> at Development House, Gweru to explain himself.  1</w:t>
      </w:r>
      <w:r w:rsidR="00E60E4C" w:rsidRPr="00E60E4C">
        <w:rPr>
          <w:vertAlign w:val="superscript"/>
        </w:rPr>
        <w:t>st</w:t>
      </w:r>
      <w:r w:rsidR="00E60E4C">
        <w:t xml:space="preserve"> defendant averred that plaintiff freely attended at CID offices and confessed to having extracted 2kgs of gold nuggets from his claims.  Plaintiff duly </w:t>
      </w:r>
      <w:proofErr w:type="spellStart"/>
      <w:r w:rsidR="00E60E4C">
        <w:t>apologised</w:t>
      </w:r>
      <w:proofErr w:type="spellEnd"/>
      <w:r w:rsidR="00E60E4C">
        <w:t xml:space="preserve"> and offered to repay the value of the gold.  Plaintiff then immediately handed a sum of US$4 000 which he had on his person.  Later that same night plaintiff collected a further sum of US$8 </w:t>
      </w:r>
      <w:proofErr w:type="gramStart"/>
      <w:r w:rsidR="00E60E4C">
        <w:t xml:space="preserve">000 </w:t>
      </w:r>
      <w:r w:rsidR="00322D99">
        <w:t xml:space="preserve"> from</w:t>
      </w:r>
      <w:proofErr w:type="gramEnd"/>
      <w:r w:rsidR="00322D99">
        <w:t xml:space="preserve"> his house </w:t>
      </w:r>
      <w:r w:rsidR="00E60E4C">
        <w:t>which he handed to the plaintiff.  2</w:t>
      </w:r>
      <w:r w:rsidR="00E60E4C" w:rsidRPr="00E60E4C">
        <w:rPr>
          <w:vertAlign w:val="superscript"/>
        </w:rPr>
        <w:t>nd</w:t>
      </w:r>
      <w:r w:rsidR="00E60E4C">
        <w:t xml:space="preserve"> defendant averred that he did not </w:t>
      </w:r>
      <w:proofErr w:type="spellStart"/>
      <w:r w:rsidR="00E60E4C">
        <w:t>effect</w:t>
      </w:r>
      <w:proofErr w:type="spellEnd"/>
      <w:r w:rsidR="00E60E4C">
        <w:t xml:space="preserve"> any arrest on the plaintiff and that the money paid to 1</w:t>
      </w:r>
      <w:r w:rsidR="00E60E4C" w:rsidRPr="00E60E4C">
        <w:rPr>
          <w:vertAlign w:val="superscript"/>
        </w:rPr>
        <w:t>st</w:t>
      </w:r>
      <w:r w:rsidR="00E60E4C">
        <w:t xml:space="preserve"> defendant was not forcibly taken from the plaintiff.  The defendants aver that the plaintiff’s claims for damages are without</w:t>
      </w:r>
      <w:r w:rsidR="00FD2669">
        <w:t xml:space="preserve"> any</w:t>
      </w:r>
      <w:r w:rsidR="00E60E4C">
        <w:t xml:space="preserve"> foundation.</w:t>
      </w:r>
    </w:p>
    <w:p w:rsidR="009677F8" w:rsidRDefault="00E60E4C" w:rsidP="00717961">
      <w:pPr>
        <w:jc w:val="both"/>
      </w:pPr>
      <w:r>
        <w:rPr>
          <w:b/>
        </w:rPr>
        <w:t>Plaintiff’s case</w:t>
      </w:r>
    </w:p>
    <w:p w:rsidR="00E60E4C" w:rsidRPr="00E60E4C" w:rsidRDefault="00E60E4C" w:rsidP="00717961">
      <w:pPr>
        <w:jc w:val="both"/>
      </w:pPr>
      <w:r>
        <w:tab/>
        <w:t xml:space="preserve">Plaintiff testified in this </w:t>
      </w:r>
      <w:r w:rsidR="00542057">
        <w:t>matter and confirmed that he is</w:t>
      </w:r>
      <w:r>
        <w:t xml:space="preserve"> a senior member of the Zimbabwe Republic Police holding the position of Chief Inspector.  At the time the matter arose, he held the same position.  Plaintiff stated that he was walking along 6</w:t>
      </w:r>
      <w:r w:rsidRPr="00E60E4C">
        <w:rPr>
          <w:vertAlign w:val="superscript"/>
        </w:rPr>
        <w:t>th</w:t>
      </w:r>
      <w:r>
        <w:t xml:space="preserve"> Street in Gweru on the 28</w:t>
      </w:r>
      <w:r w:rsidRPr="00E60E4C">
        <w:rPr>
          <w:vertAlign w:val="superscript"/>
        </w:rPr>
        <w:t>th</w:t>
      </w:r>
      <w:r>
        <w:t xml:space="preserve"> August 2012 at around 7pm.  As he approached A</w:t>
      </w:r>
      <w:r w:rsidR="00AF1CB3">
        <w:t xml:space="preserve">utomobile </w:t>
      </w:r>
      <w:proofErr w:type="spellStart"/>
      <w:r>
        <w:t>A</w:t>
      </w:r>
      <w:r w:rsidR="00AF1CB3">
        <w:t>ssocition</w:t>
      </w:r>
      <w:proofErr w:type="spellEnd"/>
      <w:r>
        <w:t xml:space="preserve"> Offices</w:t>
      </w:r>
      <w:r w:rsidR="00BB6D11">
        <w:t xml:space="preserve">, he </w:t>
      </w:r>
      <w:proofErr w:type="gramStart"/>
      <w:r w:rsidR="00BB6D11">
        <w:t xml:space="preserve">was </w:t>
      </w:r>
      <w:r>
        <w:t xml:space="preserve"> in</w:t>
      </w:r>
      <w:proofErr w:type="gramEnd"/>
      <w:r>
        <w:t xml:space="preserve"> the company of</w:t>
      </w:r>
      <w:r w:rsidR="00D02D39">
        <w:t xml:space="preserve"> his son, when h</w:t>
      </w:r>
      <w:r>
        <w:t>e was approached by a white ZANU (PF) double cab</w:t>
      </w:r>
      <w:r w:rsidR="00306733">
        <w:t xml:space="preserve"> motor</w:t>
      </w:r>
      <w:r>
        <w:t xml:space="preserve"> vehicle.  2</w:t>
      </w:r>
      <w:r w:rsidRPr="00E60E4C">
        <w:rPr>
          <w:vertAlign w:val="superscript"/>
        </w:rPr>
        <w:t>nd</w:t>
      </w:r>
      <w:r>
        <w:t xml:space="preserve"> defendant disembarked from the car and indicated that he was under arrest.  He was </w:t>
      </w:r>
      <w:r>
        <w:lastRenderedPageBreak/>
        <w:t>informed that the issue involved theft of gold nuggets and that a report had been made by 1</w:t>
      </w:r>
      <w:r w:rsidRPr="00E60E4C">
        <w:rPr>
          <w:vertAlign w:val="superscript"/>
        </w:rPr>
        <w:t>st</w:t>
      </w:r>
      <w:r>
        <w:t xml:space="preserve"> defendant.  Plaintiff stated that he was driven to CID offices where he was wrongfully and unlawfully detained from about 7pm to about 10pm without any justification or reasonable cause.  Plaintiff testified that he was subsequently made to surrender the money that he had on his person totaling US$4 000.  He was taken to his </w:t>
      </w:r>
      <w:proofErr w:type="spellStart"/>
      <w:r>
        <w:t>Mkoba</w:t>
      </w:r>
      <w:proofErr w:type="spellEnd"/>
      <w:r>
        <w:t xml:space="preserve"> residence in Gweru where a further sum of US$8 000 was taken from him.  Plaintiff stated that he did not surrender the money voluntarily but was threatened with arrest and detention.  The plaintiff confirmed </w:t>
      </w:r>
      <w:r w:rsidR="00717961">
        <w:t>that</w:t>
      </w:r>
      <w:r>
        <w:t xml:space="preserve"> he was released at Chicken Inn in Gweru around 10pm that same night.  He did not make a report of his alleged unlawful arrest and detention immediately after his release.</w:t>
      </w:r>
    </w:p>
    <w:p w:rsidR="009677F8" w:rsidRDefault="00E60E4C" w:rsidP="00717961">
      <w:pPr>
        <w:jc w:val="both"/>
      </w:pPr>
      <w:r w:rsidRPr="00E60E4C">
        <w:tab/>
        <w:t>On being cross-examined, the plai</w:t>
      </w:r>
      <w:r w:rsidR="000758FC">
        <w:t>nti</w:t>
      </w:r>
      <w:r w:rsidRPr="00E60E4C">
        <w:t>ff</w:t>
      </w:r>
      <w:r w:rsidR="000758FC">
        <w:t xml:space="preserve"> was unable to satisfactorily explain how that 2</w:t>
      </w:r>
      <w:r w:rsidR="000758FC" w:rsidRPr="000758FC">
        <w:rPr>
          <w:vertAlign w:val="superscript"/>
        </w:rPr>
        <w:t>nd</w:t>
      </w:r>
      <w:r w:rsidR="000758FC">
        <w:t xml:space="preserve"> defendant was able to locate h</w:t>
      </w:r>
      <w:r w:rsidR="00306733">
        <w:t>im at a specific point in Gweru that evening.</w:t>
      </w:r>
      <w:r w:rsidR="000758FC">
        <w:t xml:space="preserve">  </w:t>
      </w:r>
      <w:proofErr w:type="gramStart"/>
      <w:r w:rsidR="000758FC">
        <w:t>It</w:t>
      </w:r>
      <w:r w:rsidR="00AC35EF">
        <w:t xml:space="preserve"> </w:t>
      </w:r>
      <w:r w:rsidR="000758FC">
        <w:t xml:space="preserve"> became</w:t>
      </w:r>
      <w:proofErr w:type="gramEnd"/>
      <w:r w:rsidR="00AC35EF">
        <w:t xml:space="preserve"> </w:t>
      </w:r>
      <w:r w:rsidR="000758FC">
        <w:t xml:space="preserve"> apparent that there must have been some communication between plaintiff and 2</w:t>
      </w:r>
      <w:r w:rsidR="000758FC" w:rsidRPr="000758FC">
        <w:rPr>
          <w:vertAlign w:val="superscript"/>
        </w:rPr>
        <w:t>nd</w:t>
      </w:r>
      <w:r w:rsidR="000758FC">
        <w:t xml:space="preserve"> defendant prior to the meeting.  The probabilities </w:t>
      </w:r>
      <w:proofErr w:type="spellStart"/>
      <w:r w:rsidR="000758FC">
        <w:t>favour</w:t>
      </w:r>
      <w:proofErr w:type="spellEnd"/>
      <w:r w:rsidR="000758FC">
        <w:t xml:space="preserve"> the view that indeed 2</w:t>
      </w:r>
      <w:r w:rsidR="000758FC" w:rsidRPr="000758FC">
        <w:rPr>
          <w:vertAlign w:val="superscript"/>
        </w:rPr>
        <w:t>nd</w:t>
      </w:r>
      <w:r w:rsidR="000758FC">
        <w:t xml:space="preserve"> defendant and plaintiff did communicate that evening about plaintiff’s precise location. The probabilities also </w:t>
      </w:r>
      <w:proofErr w:type="spellStart"/>
      <w:r w:rsidR="000758FC">
        <w:t>favour</w:t>
      </w:r>
      <w:proofErr w:type="spellEnd"/>
      <w:r w:rsidR="000758FC">
        <w:t xml:space="preserve"> the view that 2</w:t>
      </w:r>
      <w:r w:rsidR="000758FC" w:rsidRPr="000758FC">
        <w:rPr>
          <w:vertAlign w:val="superscript"/>
        </w:rPr>
        <w:t>nd</w:t>
      </w:r>
      <w:r w:rsidR="000758FC">
        <w:t xml:space="preserve"> defendant having located the plaintiff must have discussed his reasons for seeking him out, as plaintiff was his superior.  It is logical that the 2</w:t>
      </w:r>
      <w:r w:rsidR="000758FC" w:rsidRPr="000758FC">
        <w:rPr>
          <w:vertAlign w:val="superscript"/>
        </w:rPr>
        <w:t>nd</w:t>
      </w:r>
      <w:r w:rsidR="000758FC">
        <w:t xml:space="preserve"> defendant would have invited the plaintiff to discuss the matter at CID offices.  The plaintiff must have gone on his own volition to meet the 1</w:t>
      </w:r>
      <w:r w:rsidR="000758FC" w:rsidRPr="000758FC">
        <w:rPr>
          <w:vertAlign w:val="superscript"/>
        </w:rPr>
        <w:t>st</w:t>
      </w:r>
      <w:r w:rsidR="000758FC">
        <w:t xml:space="preserve"> defendant who was the complainant in the theft of gold.  It is improbable that the plaintiff who held a high ranking position in the police force would have failed to protest against and unlawful arrest.  The probabilities also </w:t>
      </w:r>
      <w:proofErr w:type="spellStart"/>
      <w:r w:rsidR="000758FC">
        <w:t>favour</w:t>
      </w:r>
      <w:proofErr w:type="spellEnd"/>
      <w:r w:rsidR="000758FC">
        <w:t xml:space="preserve"> the conclusion that plaintiff and 1</w:t>
      </w:r>
      <w:r w:rsidR="000758FC" w:rsidRPr="000758FC">
        <w:rPr>
          <w:vertAlign w:val="superscript"/>
        </w:rPr>
        <w:t>st</w:t>
      </w:r>
      <w:r w:rsidR="000758FC">
        <w:t xml:space="preserve"> defendant discussed the theft of gold and that a settlement was reached at CID offices where plaintiff was to repay the value of the gold.  After gaining his “freedom” at around 10pm on the night of 28</w:t>
      </w:r>
      <w:r w:rsidR="000758FC" w:rsidRPr="000758FC">
        <w:rPr>
          <w:vertAlign w:val="superscript"/>
        </w:rPr>
        <w:t>th</w:t>
      </w:r>
      <w:r w:rsidR="00B0276F">
        <w:t xml:space="preserve"> August 2012 Plaintiff</w:t>
      </w:r>
      <w:r w:rsidR="000758FC">
        <w:t xml:space="preserve"> nothing about the</w:t>
      </w:r>
      <w:r w:rsidR="00B0276F">
        <w:t xml:space="preserve"> alleg</w:t>
      </w:r>
      <w:r w:rsidR="001A13A9">
        <w:t>ed</w:t>
      </w:r>
      <w:r w:rsidR="000758FC">
        <w:t xml:space="preserve"> unlawful dispossession of his money amounting to US$12 000.  Plaintiff admitted that he took no action for a period of five months from the date of the unlawful arrest.  He did not take action that same night so that the “criminals” could be accounted for whilst they still had the money.  This is what a reasonable man in plaintiff’s shoes should or ought to have done.  The plaintiff’s conduct is not consistent with the conduct of a wronged senior police officer.  No explanation is given why he did not file criminal charges.</w:t>
      </w:r>
    </w:p>
    <w:p w:rsidR="000758FC" w:rsidRDefault="000758FC" w:rsidP="00717961">
      <w:pPr>
        <w:jc w:val="both"/>
      </w:pPr>
      <w:r>
        <w:lastRenderedPageBreak/>
        <w:tab/>
        <w:t xml:space="preserve">Whilst plaintiff painstakingly tried to dramatize the manner of his “arrest”, the evidence from his son </w:t>
      </w:r>
      <w:r w:rsidRPr="000758FC">
        <w:rPr>
          <w:b/>
        </w:rPr>
        <w:t xml:space="preserve">Joseph </w:t>
      </w:r>
      <w:proofErr w:type="spellStart"/>
      <w:r w:rsidRPr="000758FC">
        <w:rPr>
          <w:b/>
        </w:rPr>
        <w:t>Ndangariro</w:t>
      </w:r>
      <w:proofErr w:type="spellEnd"/>
      <w:r>
        <w:t xml:space="preserve"> indicated that 2</w:t>
      </w:r>
      <w:r w:rsidRPr="000758FC">
        <w:rPr>
          <w:vertAlign w:val="superscript"/>
        </w:rPr>
        <w:t>nd</w:t>
      </w:r>
      <w:r>
        <w:t xml:space="preserve"> defendant was respectful of the plaintiff</w:t>
      </w:r>
      <w:r w:rsidR="009B672A">
        <w:t xml:space="preserve"> as</w:t>
      </w:r>
      <w:r>
        <w:t xml:space="preserve"> he referred to him as “Boss”, in his conversation with the plaintiff.  There was no evidence placed before the court indicating that plaintiff was mishandled or treated in any humiliating manner on the night in question.</w:t>
      </w:r>
      <w:r w:rsidR="00F91F55">
        <w:t xml:space="preserve">  The plaintiff was aware of the arresting procedures and ought to have complained about the 2</w:t>
      </w:r>
      <w:r w:rsidR="00F91F55" w:rsidRPr="00F91F55">
        <w:rPr>
          <w:vertAlign w:val="superscript"/>
        </w:rPr>
        <w:t>nd</w:t>
      </w:r>
      <w:r w:rsidR="00F91F55">
        <w:t xml:space="preserve"> defendant’s conduct there and then.  Plaintiff’s evidence on how he parted with a substantial sum of money is not convincing. He was not searched.  He admitted that he handed over the money on h</w:t>
      </w:r>
      <w:r w:rsidR="001A3465">
        <w:t>is person amounting to US$4 000 at the CID offices.</w:t>
      </w:r>
      <w:r w:rsidR="00596B02">
        <w:t xml:space="preserve">  P</w:t>
      </w:r>
      <w:r w:rsidR="00F91F55">
        <w:t>laintiff did not explain how the defendants would have known that he had</w:t>
      </w:r>
      <w:r w:rsidR="0048601B">
        <w:t xml:space="preserve"> a further sum of</w:t>
      </w:r>
      <w:r w:rsidR="00F91F55">
        <w:t xml:space="preserve"> US$8 000 at his </w:t>
      </w:r>
      <w:proofErr w:type="spellStart"/>
      <w:r w:rsidR="00F91F55">
        <w:t>Mkoba</w:t>
      </w:r>
      <w:proofErr w:type="spellEnd"/>
      <w:r w:rsidR="00F91F55">
        <w:t xml:space="preserve"> residence.  The plaintiff’s conduct leads to the irresistible conclusion that plaintiff knew that he had illicitly obtained the money from the sale of gold nuggets he had extracted at Shangani the previous night.</w:t>
      </w:r>
    </w:p>
    <w:p w:rsidR="000758FC" w:rsidRDefault="00F91F55" w:rsidP="00717961">
      <w:pPr>
        <w:jc w:val="both"/>
      </w:pPr>
      <w:r>
        <w:tab/>
        <w:t>It is important to note that plaintiff conceded under cross e</w:t>
      </w:r>
      <w:r w:rsidR="002A0D37">
        <w:t>xamination that he had not carried out any mining activities</w:t>
      </w:r>
      <w:r>
        <w:t xml:space="preserve"> at all at his own New Eclipse 8 claim.  The question that arises is that if he did not mine there where did he get the gold nuggets and what was he doing at the Shangani Farm?</w:t>
      </w:r>
    </w:p>
    <w:p w:rsidR="00F91F55" w:rsidRPr="00F91F55" w:rsidRDefault="00F91F55" w:rsidP="00717961">
      <w:pPr>
        <w:jc w:val="both"/>
        <w:rPr>
          <w:b/>
        </w:rPr>
      </w:pPr>
      <w:r w:rsidRPr="00F91F55">
        <w:rPr>
          <w:b/>
        </w:rPr>
        <w:t>Defendant’s case</w:t>
      </w:r>
    </w:p>
    <w:p w:rsidR="009677F8" w:rsidRDefault="00F91F55" w:rsidP="00717961">
      <w:pPr>
        <w:jc w:val="both"/>
      </w:pPr>
      <w:r>
        <w:tab/>
        <w:t>Both defendants denied that the plaintiff was ever placed under arrest.  1</w:t>
      </w:r>
      <w:proofErr w:type="gramStart"/>
      <w:r w:rsidRPr="00F91F55">
        <w:rPr>
          <w:vertAlign w:val="superscript"/>
        </w:rPr>
        <w:t>st</w:t>
      </w:r>
      <w:r w:rsidR="006A045E">
        <w:t xml:space="preserve">  defendant</w:t>
      </w:r>
      <w:proofErr w:type="gramEnd"/>
      <w:r w:rsidR="006A045E">
        <w:t xml:space="preserve"> </w:t>
      </w:r>
      <w:r>
        <w:t>testified that he was contacted by one of his guards at his mine in Shangani on the night of 27</w:t>
      </w:r>
      <w:r w:rsidRPr="00F91F55">
        <w:rPr>
          <w:vertAlign w:val="superscript"/>
        </w:rPr>
        <w:t>th</w:t>
      </w:r>
      <w:r>
        <w:t xml:space="preserve"> August 2012.  He was alerted to the fact that plaintiff and some other persons had invaded his mining claims at New Eclipse 7 mining claims.  1</w:t>
      </w:r>
      <w:r w:rsidRPr="00F91F55">
        <w:rPr>
          <w:vertAlign w:val="superscript"/>
        </w:rPr>
        <w:t>st</w:t>
      </w:r>
      <w:r>
        <w:t xml:space="preserve"> defendant produced documents to show that he was authorized to prospect at his mining claims.  This position was confirmed by the Mining Commissioner.  The 1</w:t>
      </w:r>
      <w:r w:rsidRPr="00F91F55">
        <w:rPr>
          <w:vertAlign w:val="superscript"/>
        </w:rPr>
        <w:t>st</w:t>
      </w:r>
      <w:r>
        <w:t xml:space="preserve"> defendant’s guard was</w:t>
      </w:r>
      <w:r w:rsidR="006A045E">
        <w:t xml:space="preserve"> also</w:t>
      </w:r>
      <w:r>
        <w:t xml:space="preserve"> called to testify.  He corroborated 1</w:t>
      </w:r>
      <w:r w:rsidRPr="00F91F55">
        <w:rPr>
          <w:vertAlign w:val="superscript"/>
        </w:rPr>
        <w:t>st</w:t>
      </w:r>
      <w:r>
        <w:t xml:space="preserve"> defendant’s assertions that the plaintiff had arrived at Eclipse 7 mine in the dead of the night.</w:t>
      </w:r>
      <w:r w:rsidR="003D2202">
        <w:t xml:space="preserve"> He was glad in police uniform. He was carrying a pistol.</w:t>
      </w:r>
      <w:r>
        <w:t xml:space="preserve">  He ordered all the guards to switch off their mobile phones.  The guards were ordered to assist in the extraction of gold nuggets.  After taking off with the gold, the guard called 1</w:t>
      </w:r>
      <w:r w:rsidRPr="00F91F55">
        <w:rPr>
          <w:vertAlign w:val="superscript"/>
        </w:rPr>
        <w:t>st</w:t>
      </w:r>
      <w:r>
        <w:t xml:space="preserve"> defendant in the early hours of the 27</w:t>
      </w:r>
      <w:r w:rsidRPr="00F91F55">
        <w:rPr>
          <w:vertAlign w:val="superscript"/>
        </w:rPr>
        <w:t>th</w:t>
      </w:r>
      <w:r>
        <w:t xml:space="preserve"> August 2012.  </w:t>
      </w:r>
      <w:r>
        <w:lastRenderedPageBreak/>
        <w:t>1</w:t>
      </w:r>
      <w:r w:rsidRPr="00F91F55">
        <w:rPr>
          <w:vertAlign w:val="superscript"/>
        </w:rPr>
        <w:t>st</w:t>
      </w:r>
      <w:r>
        <w:t xml:space="preserve"> defendant indicated he would attend to the matter the following morning.  The 1</w:t>
      </w:r>
      <w:r w:rsidRPr="00F91F55">
        <w:rPr>
          <w:vertAlign w:val="superscript"/>
        </w:rPr>
        <w:t>st</w:t>
      </w:r>
      <w:r>
        <w:t xml:space="preserve"> defendant confirmed that on the 28</w:t>
      </w:r>
      <w:r w:rsidRPr="00F91F55">
        <w:rPr>
          <w:vertAlign w:val="superscript"/>
        </w:rPr>
        <w:t>th</w:t>
      </w:r>
      <w:r>
        <w:t xml:space="preserve"> August 2012 he had met the plaintiff at CID offices at Gweru around 7pm.  He stated that he asked the police officers to leave him </w:t>
      </w:r>
      <w:r w:rsidR="007D678D">
        <w:t>in an office with the plaintiff so that the two would discuss in private.</w:t>
      </w:r>
      <w:r>
        <w:t xml:space="preserve">  The plaintiff admitted that he had extracted 2kgs worth o</w:t>
      </w:r>
      <w:r w:rsidR="006C30BF">
        <w:t>f gold.  The plaintiff proposed</w:t>
      </w:r>
      <w:r>
        <w:t xml:space="preserve"> to give 1</w:t>
      </w:r>
      <w:r w:rsidRPr="00F91F55">
        <w:rPr>
          <w:vertAlign w:val="superscript"/>
        </w:rPr>
        <w:t>st</w:t>
      </w:r>
      <w:r>
        <w:t xml:space="preserve"> defendant the money that was on his person in the sum of US$4 000.  The plaintiff then drove to </w:t>
      </w:r>
      <w:proofErr w:type="spellStart"/>
      <w:r>
        <w:t>Mkoba</w:t>
      </w:r>
      <w:proofErr w:type="spellEnd"/>
      <w:r>
        <w:t xml:space="preserve"> in Gweru</w:t>
      </w:r>
      <w:r w:rsidR="00C167E9">
        <w:t xml:space="preserve"> where </w:t>
      </w:r>
      <w:r w:rsidR="003322E5">
        <w:t>h</w:t>
      </w:r>
      <w:r w:rsidR="00C167E9">
        <w:t>e collected a further sum of US$8 000.  The 1</w:t>
      </w:r>
      <w:r w:rsidR="00C167E9" w:rsidRPr="00C167E9">
        <w:rPr>
          <w:vertAlign w:val="superscript"/>
        </w:rPr>
        <w:t>st</w:t>
      </w:r>
      <w:r w:rsidR="00C167E9">
        <w:t xml:space="preserve"> defendant accepted the US$12 000.  The plaintiff</w:t>
      </w:r>
      <w:r w:rsidR="002824E9">
        <w:t xml:space="preserve"> then</w:t>
      </w:r>
      <w:r w:rsidR="00C167E9">
        <w:t xml:space="preserve"> left the CID offices and they parted company around 10pm at Chicken Inn.  1</w:t>
      </w:r>
      <w:r w:rsidR="00C167E9" w:rsidRPr="00C167E9">
        <w:rPr>
          <w:vertAlign w:val="superscript"/>
        </w:rPr>
        <w:t>st</w:t>
      </w:r>
      <w:r w:rsidR="00C167E9">
        <w:t xml:space="preserve"> defend</w:t>
      </w:r>
      <w:r w:rsidR="00786433">
        <w:t xml:space="preserve">ant was shocked when some months </w:t>
      </w:r>
      <w:r w:rsidR="00C167E9">
        <w:t>later plaintiff filed charges for extortion against him and 2</w:t>
      </w:r>
      <w:r w:rsidR="00C167E9" w:rsidRPr="00C167E9">
        <w:rPr>
          <w:vertAlign w:val="superscript"/>
        </w:rPr>
        <w:t>nd</w:t>
      </w:r>
      <w:r w:rsidR="00C167E9">
        <w:t xml:space="preserve"> defendant.  These allegations were however dismissed by the court for lack of evidence.</w:t>
      </w:r>
    </w:p>
    <w:p w:rsidR="00C167E9" w:rsidRDefault="00C167E9" w:rsidP="00717961">
      <w:pPr>
        <w:jc w:val="both"/>
      </w:pPr>
      <w:r>
        <w:tab/>
        <w:t>For his part, 2</w:t>
      </w:r>
      <w:r w:rsidRPr="00C167E9">
        <w:rPr>
          <w:vertAlign w:val="superscript"/>
        </w:rPr>
        <w:t>nd</w:t>
      </w:r>
      <w:r>
        <w:t xml:space="preserve"> defendant</w:t>
      </w:r>
      <w:r w:rsidR="002B517E">
        <w:t xml:space="preserve">, </w:t>
      </w:r>
      <w:proofErr w:type="spellStart"/>
      <w:r w:rsidR="002B517E" w:rsidRPr="002B517E">
        <w:rPr>
          <w:b/>
        </w:rPr>
        <w:t>Tongai</w:t>
      </w:r>
      <w:proofErr w:type="spellEnd"/>
      <w:r w:rsidR="002B517E" w:rsidRPr="002B517E">
        <w:rPr>
          <w:b/>
        </w:rPr>
        <w:t xml:space="preserve"> </w:t>
      </w:r>
      <w:proofErr w:type="spellStart"/>
      <w:r w:rsidR="002B517E" w:rsidRPr="002B517E">
        <w:rPr>
          <w:b/>
        </w:rPr>
        <w:t>Kamutingondo</w:t>
      </w:r>
      <w:proofErr w:type="spellEnd"/>
      <w:r w:rsidR="002B517E">
        <w:t>,</w:t>
      </w:r>
      <w:r>
        <w:t xml:space="preserve"> expressed his dismay at the plaintiff’s claims.  He indicated that his role in the matter was simply to facilitate the meeting between plaintiff and 1</w:t>
      </w:r>
      <w:r w:rsidRPr="00C167E9">
        <w:rPr>
          <w:vertAlign w:val="superscript"/>
        </w:rPr>
        <w:t>st</w:t>
      </w:r>
      <w:r w:rsidR="002B517E">
        <w:t xml:space="preserve"> defendant.  He denied that the</w:t>
      </w:r>
      <w:r>
        <w:t xml:space="preserve"> plaintiff was arrested or detained as alleged.  2</w:t>
      </w:r>
      <w:r w:rsidRPr="00C167E9">
        <w:rPr>
          <w:vertAlign w:val="superscript"/>
        </w:rPr>
        <w:t>nd</w:t>
      </w:r>
      <w:r>
        <w:t xml:space="preserve"> defendant explained that when he received the complaint of theft of gold he called the plaintiff</w:t>
      </w:r>
      <w:r w:rsidR="006A0F2A">
        <w:t xml:space="preserve"> on his mobile phone. Pla</w:t>
      </w:r>
      <w:r w:rsidR="009570B6">
        <w:t>i</w:t>
      </w:r>
      <w:r w:rsidR="006A0F2A">
        <w:t>ntiff</w:t>
      </w:r>
      <w:r w:rsidR="009570B6">
        <w:t xml:space="preserve"> informed</w:t>
      </w:r>
      <w:r>
        <w:t xml:space="preserve"> him that he was walking along 6</w:t>
      </w:r>
      <w:r w:rsidRPr="00C167E9">
        <w:rPr>
          <w:vertAlign w:val="superscript"/>
        </w:rPr>
        <w:t>th</w:t>
      </w:r>
      <w:r>
        <w:t xml:space="preserve"> Street.  After obtaining the plaintiff’s location, defendant proceeded to meet the plaintiff near the AA offices along 6</w:t>
      </w:r>
      <w:r w:rsidRPr="00C167E9">
        <w:rPr>
          <w:vertAlign w:val="superscript"/>
        </w:rPr>
        <w:t>th</w:t>
      </w:r>
      <w:r>
        <w:t xml:space="preserve"> </w:t>
      </w:r>
      <w:r w:rsidR="00C77068">
        <w:t>Street, Gweru.  2</w:t>
      </w:r>
      <w:r w:rsidR="00C77068" w:rsidRPr="00C77068">
        <w:rPr>
          <w:vertAlign w:val="superscript"/>
        </w:rPr>
        <w:t>nd</w:t>
      </w:r>
      <w:r w:rsidR="00C77068">
        <w:t xml:space="preserve"> defendant</w:t>
      </w:r>
      <w:r>
        <w:t xml:space="preserve"> used the ZANU (PF) double cab motor vehicle because he </w:t>
      </w:r>
      <w:r w:rsidR="00DB2D4E">
        <w:t>had no other means of transport at that time.</w:t>
      </w:r>
      <w:r>
        <w:t xml:space="preserve">  It is a notorious fact that several police stations in the country do not have sufficient resources, especially motor vehicles.  2</w:t>
      </w:r>
      <w:r w:rsidRPr="00C167E9">
        <w:rPr>
          <w:vertAlign w:val="superscript"/>
        </w:rPr>
        <w:t>nd</w:t>
      </w:r>
      <w:r>
        <w:t xml:space="preserve"> defendant indicated that 1</w:t>
      </w:r>
      <w:r w:rsidRPr="00C167E9">
        <w:rPr>
          <w:vertAlign w:val="superscript"/>
        </w:rPr>
        <w:t>st</w:t>
      </w:r>
      <w:r>
        <w:t xml:space="preserve"> defendant and the plaintiff elected to be left alone to discuss the matter in private.  2</w:t>
      </w:r>
      <w:r w:rsidRPr="00C167E9">
        <w:rPr>
          <w:vertAlign w:val="superscript"/>
        </w:rPr>
        <w:t>nd</w:t>
      </w:r>
      <w:r>
        <w:t xml:space="preserve"> defendant was not involved in the payment of the US$12 000 to the 1</w:t>
      </w:r>
      <w:r w:rsidRPr="00C167E9">
        <w:rPr>
          <w:vertAlign w:val="superscript"/>
        </w:rPr>
        <w:t>st</w:t>
      </w:r>
      <w:r>
        <w:t xml:space="preserve"> defendant.  He indicated though</w:t>
      </w:r>
      <w:r w:rsidR="00C917CF">
        <w:t>,</w:t>
      </w:r>
      <w:r>
        <w:t xml:space="preserve"> that the suggestion that he was given a sum of US$200 from the amount handed to 1</w:t>
      </w:r>
      <w:r w:rsidRPr="00C167E9">
        <w:rPr>
          <w:vertAlign w:val="superscript"/>
        </w:rPr>
        <w:t>st</w:t>
      </w:r>
      <w:r>
        <w:t xml:space="preserve"> defendant was false.</w:t>
      </w:r>
    </w:p>
    <w:p w:rsidR="00C167E9" w:rsidRDefault="00EA1ED7" w:rsidP="00717961">
      <w:pPr>
        <w:jc w:val="both"/>
        <w:rPr>
          <w:b/>
        </w:rPr>
      </w:pPr>
      <w:r>
        <w:rPr>
          <w:b/>
        </w:rPr>
        <w:t>Analysis of the evidence</w:t>
      </w:r>
    </w:p>
    <w:p w:rsidR="00EA1ED7" w:rsidRDefault="00EA1ED7" w:rsidP="00717961">
      <w:pPr>
        <w:jc w:val="both"/>
      </w:pPr>
      <w:r>
        <w:tab/>
        <w:t>From the evidence adduced in court the following factors are common cause:</w:t>
      </w:r>
    </w:p>
    <w:p w:rsidR="00EA1ED7" w:rsidRDefault="00EA1ED7" w:rsidP="00717961">
      <w:pPr>
        <w:pStyle w:val="ListParagraph"/>
        <w:numPr>
          <w:ilvl w:val="0"/>
          <w:numId w:val="2"/>
        </w:numPr>
        <w:jc w:val="both"/>
      </w:pPr>
      <w:r>
        <w:t xml:space="preserve">Plaintiff was in the company of his son Joseph </w:t>
      </w:r>
      <w:proofErr w:type="spellStart"/>
      <w:r>
        <w:t>Ndangariro</w:t>
      </w:r>
      <w:proofErr w:type="spellEnd"/>
      <w:r>
        <w:t xml:space="preserve"> along 6</w:t>
      </w:r>
      <w:r w:rsidRPr="00EA1ED7">
        <w:rPr>
          <w:vertAlign w:val="superscript"/>
        </w:rPr>
        <w:t>th</w:t>
      </w:r>
      <w:r>
        <w:t xml:space="preserve"> Street Gweru on the 28</w:t>
      </w:r>
      <w:r w:rsidRPr="00EA1ED7">
        <w:rPr>
          <w:vertAlign w:val="superscript"/>
        </w:rPr>
        <w:t>th</w:t>
      </w:r>
      <w:r>
        <w:t xml:space="preserve"> August 2012 around 7pm</w:t>
      </w:r>
    </w:p>
    <w:p w:rsidR="00EA1ED7" w:rsidRDefault="00EA1ED7" w:rsidP="00717961">
      <w:pPr>
        <w:pStyle w:val="ListParagraph"/>
        <w:numPr>
          <w:ilvl w:val="0"/>
          <w:numId w:val="2"/>
        </w:numPr>
        <w:jc w:val="both"/>
      </w:pPr>
      <w:r>
        <w:lastRenderedPageBreak/>
        <w:t>Plaintiff was approached by the 2</w:t>
      </w:r>
      <w:r w:rsidRPr="00EA1ED7">
        <w:rPr>
          <w:vertAlign w:val="superscript"/>
        </w:rPr>
        <w:t>nd</w:t>
      </w:r>
      <w:r>
        <w:t xml:space="preserve"> defendant who indicated that there was a complaint against him in connection with </w:t>
      </w:r>
      <w:r w:rsidR="004E0023">
        <w:t>a complaint of theft of gold nuggets</w:t>
      </w:r>
      <w:r>
        <w:t xml:space="preserve"> filed against him by the 1</w:t>
      </w:r>
      <w:r w:rsidRPr="00EA1ED7">
        <w:rPr>
          <w:vertAlign w:val="superscript"/>
        </w:rPr>
        <w:t>st</w:t>
      </w:r>
      <w:r>
        <w:t xml:space="preserve"> defendant.</w:t>
      </w:r>
    </w:p>
    <w:p w:rsidR="00EA1ED7" w:rsidRDefault="00EA1ED7" w:rsidP="00717961">
      <w:pPr>
        <w:pStyle w:val="ListParagraph"/>
        <w:numPr>
          <w:ilvl w:val="0"/>
          <w:numId w:val="2"/>
        </w:numPr>
        <w:jc w:val="both"/>
      </w:pPr>
      <w:r>
        <w:t>Plaintiff was invited to CID offices at Development House in Gweru for discussions with 1</w:t>
      </w:r>
      <w:r w:rsidRPr="00EA1ED7">
        <w:rPr>
          <w:vertAlign w:val="superscript"/>
        </w:rPr>
        <w:t>st</w:t>
      </w:r>
      <w:r>
        <w:t xml:space="preserve"> defendant</w:t>
      </w:r>
    </w:p>
    <w:p w:rsidR="00EA1ED7" w:rsidRDefault="00EA1ED7" w:rsidP="00717961">
      <w:pPr>
        <w:pStyle w:val="ListParagraph"/>
        <w:numPr>
          <w:ilvl w:val="0"/>
          <w:numId w:val="2"/>
        </w:numPr>
        <w:jc w:val="both"/>
      </w:pPr>
      <w:r>
        <w:t>Plaintiff agreed to meet 1</w:t>
      </w:r>
      <w:r w:rsidRPr="00EA1ED7">
        <w:rPr>
          <w:vertAlign w:val="superscript"/>
        </w:rPr>
        <w:t>st</w:t>
      </w:r>
      <w:r>
        <w:t xml:space="preserve"> defendant and was driven to CID offices</w:t>
      </w:r>
    </w:p>
    <w:p w:rsidR="00EA1ED7" w:rsidRDefault="00730379" w:rsidP="00717961">
      <w:pPr>
        <w:pStyle w:val="ListParagraph"/>
        <w:numPr>
          <w:ilvl w:val="0"/>
          <w:numId w:val="2"/>
        </w:numPr>
        <w:jc w:val="both"/>
      </w:pPr>
      <w:r>
        <w:t>Following</w:t>
      </w:r>
      <w:r w:rsidR="00EA1ED7">
        <w:t xml:space="preserve"> discussions between plaintiff and first defendant, in private</w:t>
      </w:r>
      <w:r>
        <w:t>,</w:t>
      </w:r>
      <w:r w:rsidR="00EA1ED7">
        <w:t xml:space="preserve"> plaintiff surrendered cash amounting to US$4 000</w:t>
      </w:r>
      <w:r>
        <w:t xml:space="preserve"> to 1</w:t>
      </w:r>
      <w:r w:rsidRPr="00730379">
        <w:rPr>
          <w:vertAlign w:val="superscript"/>
        </w:rPr>
        <w:t>st</w:t>
      </w:r>
      <w:r>
        <w:t xml:space="preserve"> </w:t>
      </w:r>
      <w:proofErr w:type="gramStart"/>
      <w:r>
        <w:t xml:space="preserve">defendant </w:t>
      </w:r>
      <w:r w:rsidR="00EA1ED7">
        <w:t xml:space="preserve"> before</w:t>
      </w:r>
      <w:proofErr w:type="gramEnd"/>
      <w:r w:rsidR="00EA1ED7">
        <w:t xml:space="preserve"> proceedings to </w:t>
      </w:r>
      <w:proofErr w:type="spellStart"/>
      <w:r w:rsidR="00EA1ED7">
        <w:t>Mkoba</w:t>
      </w:r>
      <w:proofErr w:type="spellEnd"/>
      <w:r w:rsidR="00EA1ED7">
        <w:t xml:space="preserve"> in Gweru to collect a further sum of US$8 000.</w:t>
      </w:r>
    </w:p>
    <w:p w:rsidR="00EA1ED7" w:rsidRDefault="00EA1ED7" w:rsidP="00717961">
      <w:pPr>
        <w:pStyle w:val="ListParagraph"/>
        <w:numPr>
          <w:ilvl w:val="0"/>
          <w:numId w:val="2"/>
        </w:numPr>
        <w:jc w:val="both"/>
      </w:pPr>
      <w:r>
        <w:t>Plaintiff was not searched before he surrendered the money.</w:t>
      </w:r>
    </w:p>
    <w:p w:rsidR="00EA1ED7" w:rsidRDefault="00EA1ED7" w:rsidP="00717961">
      <w:pPr>
        <w:pStyle w:val="ListParagraph"/>
        <w:numPr>
          <w:ilvl w:val="0"/>
          <w:numId w:val="2"/>
        </w:numPr>
        <w:jc w:val="both"/>
      </w:pPr>
      <w:r>
        <w:t>Plaintiff was not placed under arrest and no statement was recorded from him</w:t>
      </w:r>
    </w:p>
    <w:p w:rsidR="00EA1ED7" w:rsidRDefault="00EA1ED7" w:rsidP="00717961">
      <w:pPr>
        <w:pStyle w:val="ListParagraph"/>
        <w:numPr>
          <w:ilvl w:val="0"/>
          <w:numId w:val="2"/>
        </w:numPr>
        <w:jc w:val="both"/>
      </w:pPr>
      <w:r>
        <w:t>Plaintiff pressed charge</w:t>
      </w:r>
      <w:r w:rsidR="0095026E">
        <w:t>s</w:t>
      </w:r>
      <w:r>
        <w:t xml:space="preserve"> of extortion against the defendants some five months later.</w:t>
      </w:r>
    </w:p>
    <w:p w:rsidR="00EA1ED7" w:rsidRDefault="00EA1ED7" w:rsidP="00717961">
      <w:pPr>
        <w:pStyle w:val="ListParagraph"/>
        <w:numPr>
          <w:ilvl w:val="0"/>
          <w:numId w:val="2"/>
        </w:numPr>
        <w:jc w:val="both"/>
      </w:pPr>
      <w:r>
        <w:t>Plaintiff did not protest abou</w:t>
      </w:r>
      <w:r w:rsidR="00936C66">
        <w:t>t the alleged unlawful arrest at</w:t>
      </w:r>
      <w:r>
        <w:t xml:space="preserve"> the nearest police station and did not indicate that money had been taken from him without his express consent.</w:t>
      </w:r>
    </w:p>
    <w:p w:rsidR="00EA1ED7" w:rsidRDefault="00EA1ED7" w:rsidP="00717961">
      <w:pPr>
        <w:ind w:firstLine="720"/>
        <w:jc w:val="both"/>
      </w:pPr>
      <w:r>
        <w:t xml:space="preserve">The evidence in this matter indicates that there was a gold rush at a farm in Shangani on </w:t>
      </w:r>
      <w:bookmarkStart w:id="0" w:name="_GoBack"/>
      <w:bookmarkEnd w:id="0"/>
      <w:r>
        <w:t>the 27</w:t>
      </w:r>
      <w:r w:rsidRPr="00EA1ED7">
        <w:rPr>
          <w:vertAlign w:val="superscript"/>
        </w:rPr>
        <w:t>th</w:t>
      </w:r>
      <w:r>
        <w:t xml:space="preserve"> August 2012.  Hordes of gold </w:t>
      </w:r>
      <w:proofErr w:type="spellStart"/>
      <w:r>
        <w:t>panners</w:t>
      </w:r>
      <w:proofErr w:type="spellEnd"/>
      <w:r>
        <w:t xml:space="preserve"> invaded the 1</w:t>
      </w:r>
      <w:r w:rsidRPr="00EA1ED7">
        <w:rPr>
          <w:vertAlign w:val="superscript"/>
        </w:rPr>
        <w:t>st</w:t>
      </w:r>
      <w:r>
        <w:t xml:space="preserve"> defendant’s Eclipse 7 Mine in Shangani before they were dispersed by the police.  The plaintiff who held a senior rank of Chief Inspector later came at night brandishing a pistol.  He ordered the guards to collect gold nuggets.  After taking off with the loot one of the guards called the 1</w:t>
      </w:r>
      <w:r w:rsidRPr="00EA1ED7">
        <w:rPr>
          <w:vertAlign w:val="superscript"/>
        </w:rPr>
        <w:t>st</w:t>
      </w:r>
      <w:r>
        <w:t xml:space="preserve"> defendant and alerted him of the occurrence.  The following day plaintiff was invited to CID offices in Gweru to explain his involvement in the theft of gold from 1</w:t>
      </w:r>
      <w:r w:rsidRPr="00EA1ED7">
        <w:rPr>
          <w:vertAlign w:val="superscript"/>
        </w:rPr>
        <w:t>st</w:t>
      </w:r>
      <w:r>
        <w:t xml:space="preserve"> defendant’s claims.  The evidence indicates that </w:t>
      </w:r>
      <w:proofErr w:type="gramStart"/>
      <w:r>
        <w:t xml:space="preserve">some </w:t>
      </w:r>
      <w:r w:rsidR="00AC6EA3">
        <w:t xml:space="preserve"> form</w:t>
      </w:r>
      <w:proofErr w:type="gramEnd"/>
      <w:r w:rsidR="00AC6EA3">
        <w:t xml:space="preserve"> of </w:t>
      </w:r>
      <w:r w:rsidR="00817D99">
        <w:t xml:space="preserve"> </w:t>
      </w:r>
      <w:r>
        <w:t>settlement was reached.  Plaintiff agreed to pay the 1</w:t>
      </w:r>
      <w:r w:rsidRPr="00EA1ED7">
        <w:rPr>
          <w:vertAlign w:val="superscript"/>
        </w:rPr>
        <w:t>st</w:t>
      </w:r>
      <w:r>
        <w:t xml:space="preserve"> defendant the value of the gold.  It would seem that plaintiff was content to part with all the money he had in cash amounting o US$12 000 just to resolve the case.  The evidence led clearly does not show that plaintiff was arrested or detained as alleged in the</w:t>
      </w:r>
      <w:r w:rsidR="00114736">
        <w:t xml:space="preserve"> particulars of claim.</w:t>
      </w:r>
    </w:p>
    <w:p w:rsidR="00114736" w:rsidRPr="00717961" w:rsidRDefault="00114736" w:rsidP="00717961">
      <w:pPr>
        <w:jc w:val="both"/>
        <w:rPr>
          <w:b/>
        </w:rPr>
      </w:pPr>
      <w:r w:rsidRPr="00717961">
        <w:rPr>
          <w:b/>
        </w:rPr>
        <w:t>The applicable law</w:t>
      </w:r>
    </w:p>
    <w:p w:rsidR="00114736" w:rsidRDefault="00114736" w:rsidP="00717961">
      <w:pPr>
        <w:jc w:val="both"/>
      </w:pPr>
      <w:r>
        <w:tab/>
        <w:t>The issues for determination are as follows:</w:t>
      </w:r>
    </w:p>
    <w:p w:rsidR="00114736" w:rsidRDefault="00114736" w:rsidP="00717961">
      <w:pPr>
        <w:pStyle w:val="ListParagraph"/>
        <w:numPr>
          <w:ilvl w:val="0"/>
          <w:numId w:val="3"/>
        </w:numPr>
        <w:jc w:val="both"/>
      </w:pPr>
      <w:r>
        <w:lastRenderedPageBreak/>
        <w:t>whether the defendants are liable to pay the sum of US$12 000 being cash recovered from the plaintiff and was unlawfully seized by the defendants</w:t>
      </w:r>
    </w:p>
    <w:p w:rsidR="00114736" w:rsidRDefault="00114736" w:rsidP="00717961">
      <w:pPr>
        <w:pStyle w:val="ListParagraph"/>
        <w:numPr>
          <w:ilvl w:val="0"/>
          <w:numId w:val="3"/>
        </w:numPr>
        <w:jc w:val="both"/>
      </w:pPr>
      <w:r>
        <w:t>whether or not the defendants are liable to pay plaintiff the sum of US$10 000 as damages for impairment of damages</w:t>
      </w:r>
    </w:p>
    <w:p w:rsidR="00114736" w:rsidRDefault="00114736" w:rsidP="00717961">
      <w:pPr>
        <w:pStyle w:val="ListParagraph"/>
        <w:numPr>
          <w:ilvl w:val="0"/>
          <w:numId w:val="3"/>
        </w:numPr>
        <w:jc w:val="both"/>
      </w:pPr>
      <w:proofErr w:type="gramStart"/>
      <w:r>
        <w:t>whether</w:t>
      </w:r>
      <w:r w:rsidR="00A26F4E">
        <w:t xml:space="preserve"> </w:t>
      </w:r>
      <w:r>
        <w:t xml:space="preserve"> or</w:t>
      </w:r>
      <w:proofErr w:type="gramEnd"/>
      <w:r>
        <w:t xml:space="preserve"> not the defendants are liable to pay plaintiff the sum of US$10 00 as damages for unlawful arrest and detention.</w:t>
      </w:r>
    </w:p>
    <w:p w:rsidR="00114736" w:rsidRDefault="00114736" w:rsidP="00717961">
      <w:pPr>
        <w:ind w:firstLine="720"/>
        <w:jc w:val="both"/>
      </w:pPr>
      <w:r>
        <w:t>On the first issue of the alleged unlawful seizure of the money there was simply no evidence to show that the money was not handed to the 1</w:t>
      </w:r>
      <w:r w:rsidRPr="00114736">
        <w:rPr>
          <w:vertAlign w:val="superscript"/>
        </w:rPr>
        <w:t>st</w:t>
      </w:r>
      <w:r>
        <w:t xml:space="preserve"> defendant voluntarily.  For a party to succeed in proving its case in a civil suit it must prove its claims on a balance of probabilities.  In </w:t>
      </w:r>
      <w:proofErr w:type="spellStart"/>
      <w:r>
        <w:t>Zeffert</w:t>
      </w:r>
      <w:proofErr w:type="spellEnd"/>
      <w:r>
        <w:t xml:space="preserve"> and </w:t>
      </w:r>
      <w:proofErr w:type="spellStart"/>
      <w:r>
        <w:t>Paizes</w:t>
      </w:r>
      <w:proofErr w:type="spellEnd"/>
      <w:r>
        <w:t xml:space="preserve">, </w:t>
      </w:r>
      <w:r w:rsidRPr="00717961">
        <w:rPr>
          <w:i/>
        </w:rPr>
        <w:t>The Essential Evidence</w:t>
      </w:r>
      <w:r>
        <w:t>, at page 37, the authors state that:</w:t>
      </w:r>
    </w:p>
    <w:p w:rsidR="00114736" w:rsidRPr="00EA1ED7" w:rsidRDefault="00114736" w:rsidP="00717961">
      <w:pPr>
        <w:pStyle w:val="NoSpacing"/>
        <w:ind w:left="720"/>
        <w:jc w:val="both"/>
      </w:pPr>
      <w:r>
        <w:t xml:space="preserve">“A defendant’s failure to give evidence cannot justify a verdict for the plaintiff unless there is enough evidence taking into account the absence to enable the conclusion that </w:t>
      </w:r>
      <w:r w:rsidR="00C6283D">
        <w:t>his version is more probable than</w:t>
      </w:r>
      <w:r>
        <w:t xml:space="preserve"> not, that is to say, conclude by balancing of probabilities, that among several conclusions it is the most credible, suitable and acceptable.”</w:t>
      </w:r>
    </w:p>
    <w:p w:rsidR="009677F8" w:rsidRDefault="00114736" w:rsidP="00717961">
      <w:pPr>
        <w:jc w:val="both"/>
      </w:pPr>
      <w:r>
        <w:rPr>
          <w:b/>
        </w:rPr>
        <w:tab/>
      </w:r>
      <w:r>
        <w:t>This case in my view clearly shows that plaintiff failed to prove that on a balance of probabilities</w:t>
      </w:r>
      <w:r w:rsidR="00C6283D">
        <w:t xml:space="preserve"> that</w:t>
      </w:r>
      <w:r>
        <w:t xml:space="preserve"> his version could be believed.  The plaintiff carried the onus to prove that the money was taken from him unlawfully.  He failed to discharge that onus.</w:t>
      </w:r>
    </w:p>
    <w:p w:rsidR="00114736" w:rsidRDefault="00114736" w:rsidP="00717961">
      <w:pPr>
        <w:jc w:val="both"/>
      </w:pPr>
      <w:r>
        <w:tab/>
        <w:t>On the question of damages arising from impairment of dignity plaintiff t</w:t>
      </w:r>
      <w:r w:rsidR="007F37B7">
        <w:t>estified that he felt belittled as</w:t>
      </w:r>
      <w:r>
        <w:t xml:space="preserve"> 2</w:t>
      </w:r>
      <w:r w:rsidRPr="00114736">
        <w:rPr>
          <w:vertAlign w:val="superscript"/>
        </w:rPr>
        <w:t>nd</w:t>
      </w:r>
      <w:r>
        <w:t xml:space="preserve"> defendant was his subordinate.  His status was lowered, </w:t>
      </w:r>
      <w:proofErr w:type="spellStart"/>
      <w:proofErr w:type="gramStart"/>
      <w:r>
        <w:t>moreso</w:t>
      </w:r>
      <w:proofErr w:type="spellEnd"/>
      <w:r w:rsidR="007F37B7">
        <w:t xml:space="preserve">, </w:t>
      </w:r>
      <w:r>
        <w:t xml:space="preserve"> in</w:t>
      </w:r>
      <w:proofErr w:type="gramEnd"/>
      <w:r w:rsidR="00314CAA">
        <w:t xml:space="preserve"> the presence</w:t>
      </w:r>
      <w:r>
        <w:t xml:space="preserve"> of his son.  To succeed in such a claim the plaintiff must allege facts, which objectively</w:t>
      </w:r>
      <w:r w:rsidR="008A327B">
        <w:t xml:space="preserve"> speaking are sufficient to </w:t>
      </w:r>
      <w:proofErr w:type="gramStart"/>
      <w:r w:rsidR="008A327B">
        <w:t xml:space="preserve">lead </w:t>
      </w:r>
      <w:r>
        <w:t xml:space="preserve"> to</w:t>
      </w:r>
      <w:proofErr w:type="gramEnd"/>
      <w:r>
        <w:t xml:space="preserve"> a reasonable inference of wrongfulness.  It is not sufficient to merely allege that such an act is wrong.  See </w:t>
      </w:r>
      <w:r w:rsidRPr="00717961">
        <w:rPr>
          <w:i/>
        </w:rPr>
        <w:t>C F Allie</w:t>
      </w:r>
      <w:r>
        <w:t xml:space="preserve"> v </w:t>
      </w:r>
      <w:proofErr w:type="spellStart"/>
      <w:r w:rsidRPr="00717961">
        <w:rPr>
          <w:i/>
        </w:rPr>
        <w:t>Foodworld</w:t>
      </w:r>
      <w:proofErr w:type="spellEnd"/>
      <w:r w:rsidRPr="00717961">
        <w:rPr>
          <w:i/>
        </w:rPr>
        <w:t xml:space="preserve"> Stores Distribution Centre (Pvt) Ltd</w:t>
      </w:r>
      <w:r>
        <w:t xml:space="preserve"> (2004)</w:t>
      </w:r>
      <w:r w:rsidR="00B942C3">
        <w:t xml:space="preserve"> ALL SA 369.</w:t>
      </w:r>
    </w:p>
    <w:p w:rsidR="00B942C3" w:rsidRDefault="00F4438E" w:rsidP="00717961">
      <w:pPr>
        <w:jc w:val="both"/>
      </w:pPr>
      <w:r>
        <w:tab/>
        <w:t>By alleging that he was entitled to payment in the sum of US$10 000 for impairment of h</w:t>
      </w:r>
      <w:r w:rsidR="00A406BF">
        <w:t>is dignity, the plaintiff ought</w:t>
      </w:r>
      <w:r>
        <w:t xml:space="preserve"> to</w:t>
      </w:r>
      <w:r w:rsidR="00A406BF">
        <w:t xml:space="preserve"> have</w:t>
      </w:r>
      <w:r>
        <w:t xml:space="preserve"> show</w:t>
      </w:r>
      <w:r w:rsidR="00A406BF">
        <w:t>n</w:t>
      </w:r>
      <w:r>
        <w:t xml:space="preserve"> how his dignity was impaired.  He may have felt that a junior officer should not have been involv</w:t>
      </w:r>
      <w:r w:rsidR="00CA3CAD">
        <w:t>ed in requiring him to answer questions relating to</w:t>
      </w:r>
      <w:r>
        <w:t xml:space="preserve"> the complaint of theft of gold.  Indeed the plaintiff may have felt somewhat “belittled”, but </w:t>
      </w:r>
      <w:r>
        <w:lastRenderedPageBreak/>
        <w:t xml:space="preserve">that does not prove wrongfulness.  No </w:t>
      </w:r>
      <w:proofErr w:type="spellStart"/>
      <w:r>
        <w:t>delictual</w:t>
      </w:r>
      <w:proofErr w:type="spellEnd"/>
      <w:r>
        <w:t xml:space="preserve"> liability can be established by merely alleging it.  In any event the plaintiff made no attempt whatsoever to prove the damages he allegedly suffered.  A party who sues for damages must observe that damages are not there for the taking.  One cannot pluck a figure from the air and peg an</w:t>
      </w:r>
      <w:r w:rsidR="00717961">
        <w:t xml:space="preserve"> amount</w:t>
      </w:r>
      <w:r>
        <w:t xml:space="preserve"> </w:t>
      </w:r>
      <w:r w:rsidR="00717961">
        <w:t>o</w:t>
      </w:r>
      <w:r>
        <w:t xml:space="preserve">f damages he feels he ought to be awarded.  A party seeking </w:t>
      </w:r>
      <w:proofErr w:type="spellStart"/>
      <w:r>
        <w:t>delictual</w:t>
      </w:r>
      <w:proofErr w:type="spellEnd"/>
      <w:r>
        <w:t xml:space="preserve"> damages must prove such damages.  The plaintiff failed to prove</w:t>
      </w:r>
      <w:r w:rsidR="00F175B4">
        <w:t xml:space="preserve"> that</w:t>
      </w:r>
      <w:r>
        <w:t xml:space="preserve"> he is entitled to any damages for impairment of dignity in the sum claimed or any lessor amount.</w:t>
      </w:r>
    </w:p>
    <w:p w:rsidR="00F4438E" w:rsidRDefault="00F4438E" w:rsidP="00717961">
      <w:pPr>
        <w:jc w:val="both"/>
      </w:pPr>
      <w:r>
        <w:tab/>
        <w:t xml:space="preserve">The plaintiff alleged that he was unlawfully arrested and detained.  For that he sought damages in the sum of US$10 000.  Under our law, the delict of unlawful arrest and detention is committed when a person without lawful authority or justification, restrains the liberty of another by arresting or imprisoning him.  </w:t>
      </w:r>
      <w:proofErr w:type="spellStart"/>
      <w:r w:rsidRPr="00717961">
        <w:rPr>
          <w:i/>
        </w:rPr>
        <w:t>Animis</w:t>
      </w:r>
      <w:proofErr w:type="spellEnd"/>
      <w:r w:rsidRPr="00717961">
        <w:rPr>
          <w:i/>
        </w:rPr>
        <w:t xml:space="preserve"> </w:t>
      </w:r>
      <w:proofErr w:type="spellStart"/>
      <w:r w:rsidRPr="00717961">
        <w:rPr>
          <w:i/>
        </w:rPr>
        <w:t>injuriandi</w:t>
      </w:r>
      <w:proofErr w:type="spellEnd"/>
      <w:r>
        <w:t xml:space="preserve"> will be presumed in that the plaintiff need only prove that the arrest or imprisonment was illegal and not that there was intention to act illegally or to cause harm.  </w:t>
      </w:r>
      <w:r w:rsidR="00717961">
        <w:t>See</w:t>
      </w:r>
      <w:r>
        <w:t xml:space="preserve"> G. </w:t>
      </w:r>
      <w:proofErr w:type="spellStart"/>
      <w:r>
        <w:t>Feltoe</w:t>
      </w:r>
      <w:proofErr w:type="spellEnd"/>
      <w:r>
        <w:t xml:space="preserve"> – </w:t>
      </w:r>
      <w:r w:rsidRPr="00717961">
        <w:rPr>
          <w:i/>
        </w:rPr>
        <w:t>A Guide to the Zimbabwean Law of Delict</w:t>
      </w:r>
      <w:r>
        <w:t xml:space="preserve"> (2ed page 48).</w:t>
      </w:r>
    </w:p>
    <w:p w:rsidR="00F4438E" w:rsidRDefault="00F4438E" w:rsidP="00717961">
      <w:pPr>
        <w:jc w:val="both"/>
      </w:pPr>
      <w:r>
        <w:tab/>
        <w:t xml:space="preserve">See also </w:t>
      </w:r>
      <w:proofErr w:type="spellStart"/>
      <w:r w:rsidRPr="00717961">
        <w:rPr>
          <w:i/>
        </w:rPr>
        <w:t>Muyambo</w:t>
      </w:r>
      <w:proofErr w:type="spellEnd"/>
      <w:r>
        <w:t xml:space="preserve"> v </w:t>
      </w:r>
      <w:proofErr w:type="spellStart"/>
      <w:r w:rsidRPr="00717961">
        <w:rPr>
          <w:i/>
        </w:rPr>
        <w:t>Ngomaikarira</w:t>
      </w:r>
      <w:proofErr w:type="spellEnd"/>
      <w:r w:rsidRPr="00717961">
        <w:rPr>
          <w:i/>
        </w:rPr>
        <w:t xml:space="preserve"> &amp; Others</w:t>
      </w:r>
      <w:r>
        <w:t xml:space="preserve"> 2011 (2) ZLR ST (H), where the court held that the delict of unlawful arrest is committed when the defendant without justification restrains the liberty of another.  If the arrest is legal this action cannot be brought.  In </w:t>
      </w:r>
      <w:proofErr w:type="spellStart"/>
      <w:r w:rsidRPr="00717961">
        <w:rPr>
          <w:i/>
        </w:rPr>
        <w:t>Masawi</w:t>
      </w:r>
      <w:proofErr w:type="spellEnd"/>
      <w:r>
        <w:t xml:space="preserve"> v </w:t>
      </w:r>
      <w:proofErr w:type="spellStart"/>
      <w:r w:rsidRPr="00717961">
        <w:rPr>
          <w:i/>
        </w:rPr>
        <w:t>Chabata</w:t>
      </w:r>
      <w:proofErr w:type="spellEnd"/>
      <w:r w:rsidRPr="00717961">
        <w:rPr>
          <w:i/>
        </w:rPr>
        <w:t xml:space="preserve"> and Anor</w:t>
      </w:r>
      <w:r>
        <w:t xml:space="preserve"> 1991 (1) ZLR 148 (H), G</w:t>
      </w:r>
      <w:r w:rsidRPr="00717961">
        <w:rPr>
          <w:sz w:val="20"/>
          <w:szCs w:val="20"/>
        </w:rPr>
        <w:t>REENLAND</w:t>
      </w:r>
      <w:r>
        <w:t xml:space="preserve"> J</w:t>
      </w:r>
      <w:r w:rsidR="00F01F3D">
        <w:t xml:space="preserve"> remarked that:</w:t>
      </w:r>
    </w:p>
    <w:p w:rsidR="00F01F3D" w:rsidRDefault="00F01F3D" w:rsidP="00717961">
      <w:pPr>
        <w:pStyle w:val="NoSpacing"/>
        <w:ind w:left="720"/>
        <w:jc w:val="both"/>
      </w:pPr>
      <w:r w:rsidRPr="00AF38FD">
        <w:rPr>
          <w:i/>
        </w:rPr>
        <w:t>“The police were faced with a potentially explosive situation and it was proper to assume such measures to diffuse the situation including inviting all parties involved to neutral grounds of a police station where a proper resolution of the dispute would take place.”</w:t>
      </w:r>
    </w:p>
    <w:p w:rsidR="00F01F3D" w:rsidRDefault="00F01F3D" w:rsidP="00717961">
      <w:pPr>
        <w:jc w:val="both"/>
      </w:pPr>
      <w:r>
        <w:tab/>
        <w:t>In the present matter the 2</w:t>
      </w:r>
      <w:r w:rsidRPr="00F01F3D">
        <w:rPr>
          <w:vertAlign w:val="superscript"/>
        </w:rPr>
        <w:t>nd</w:t>
      </w:r>
      <w:r w:rsidR="00EB5865">
        <w:t xml:space="preserve"> defendant invited</w:t>
      </w:r>
      <w:r>
        <w:t xml:space="preserve"> the p</w:t>
      </w:r>
      <w:r w:rsidR="00EB5865">
        <w:t>laintiff to the police station</w:t>
      </w:r>
      <w:r>
        <w:t xml:space="preserve"> to discuss the complaint regarding the theft of gold nuggets.  The conduct of the plaintiff did not indicate that he was placed under arrest and the he was arrested.  Even if one were to take the view that the plaintiff was indeed placed under arrest, such an arrest was not proved to be unlawful.  As I have indicated before the plaintiff was a</w:t>
      </w:r>
      <w:r w:rsidR="00CA04BF">
        <w:t xml:space="preserve"> senior police officer who could</w:t>
      </w:r>
      <w:r>
        <w:t xml:space="preserve"> have immediately asserted his rights</w:t>
      </w:r>
      <w:r w:rsidR="00CA38E8">
        <w:t xml:space="preserve"> by protesting against any</w:t>
      </w:r>
      <w:r>
        <w:t xml:space="preserve"> unlawful conduct.  The plaintiff was aware that there were serious allegations of theft of nuggets that were being levelled against him.  One would </w:t>
      </w:r>
      <w:r>
        <w:lastRenderedPageBreak/>
        <w:t>assume that</w:t>
      </w:r>
      <w:r w:rsidR="002D4657">
        <w:t xml:space="preserve"> by</w:t>
      </w:r>
      <w:r>
        <w:t xml:space="preserve"> discussing the issue in the privacy of the CID offices was t</w:t>
      </w:r>
      <w:r w:rsidR="00717961">
        <w:t>h</w:t>
      </w:r>
      <w:r>
        <w:t>e appropriate manner to handle the situation.</w:t>
      </w:r>
      <w:r w:rsidR="00995946">
        <w:t xml:space="preserve"> The Plaintiff appears to have agreed to have the matter resolved amicably. There is no evidence of any undue pressure being brought to bear upon the Plaintiff.</w:t>
      </w:r>
    </w:p>
    <w:p w:rsidR="00F01F3D" w:rsidRPr="00717961" w:rsidRDefault="00F01F3D" w:rsidP="00717961">
      <w:pPr>
        <w:jc w:val="both"/>
        <w:rPr>
          <w:b/>
        </w:rPr>
      </w:pPr>
      <w:r w:rsidRPr="00717961">
        <w:rPr>
          <w:b/>
        </w:rPr>
        <w:t>Disposition</w:t>
      </w:r>
    </w:p>
    <w:p w:rsidR="00F01F3D" w:rsidRDefault="00693F00" w:rsidP="00717961">
      <w:pPr>
        <w:jc w:val="both"/>
      </w:pPr>
      <w:r>
        <w:tab/>
      </w:r>
      <w:proofErr w:type="spellStart"/>
      <w:r>
        <w:t>Iam</w:t>
      </w:r>
      <w:proofErr w:type="spellEnd"/>
      <w:r>
        <w:t xml:space="preserve"> satisfied</w:t>
      </w:r>
      <w:r w:rsidR="00F01F3D">
        <w:t xml:space="preserve"> that the plaintiff failed to prove his claim for damages.  He failed to prove that the money recovered from him was taken unlawfully.  The plaintiff was required to adduce evidence on a balance of probabilities to sustain is claims as particularized in the particulars of claim.  As regards</w:t>
      </w:r>
      <w:r w:rsidR="002C25DC">
        <w:t xml:space="preserve"> costs, the defendants aver</w:t>
      </w:r>
      <w:r w:rsidR="00BC3426">
        <w:t xml:space="preserve"> that the plaintiff is a dishonest litigant.  Throughout his trial, the defendants contend that plaintiff was probating and reprobating.  To some degree the conduct of the</w:t>
      </w:r>
      <w:r w:rsidR="002C25DC">
        <w:t xml:space="preserve"> plaintiff in this matter leaves</w:t>
      </w:r>
      <w:r w:rsidR="00BC3426">
        <w:t xml:space="preserve"> a lot to be desired.  I have no doubt that from the evidence adduced in court there was ample proof that plaintiff abused his powers.  He </w:t>
      </w:r>
      <w:proofErr w:type="gramStart"/>
      <w:r w:rsidR="00BC3426">
        <w:t xml:space="preserve">travelled </w:t>
      </w:r>
      <w:r w:rsidR="00AA4F91">
        <w:t xml:space="preserve"> all</w:t>
      </w:r>
      <w:proofErr w:type="gramEnd"/>
      <w:r w:rsidR="00AA4F91">
        <w:t xml:space="preserve"> the way </w:t>
      </w:r>
      <w:r w:rsidR="00BC3426">
        <w:t>from Gweru t</w:t>
      </w:r>
      <w:r w:rsidR="00AA4F91">
        <w:t>o Shangani at night and extracted</w:t>
      </w:r>
      <w:r w:rsidR="00BC3426">
        <w:t xml:space="preserve"> gold from 1</w:t>
      </w:r>
      <w:r w:rsidR="00BC3426" w:rsidRPr="00BC3426">
        <w:rPr>
          <w:vertAlign w:val="superscript"/>
        </w:rPr>
        <w:t>st</w:t>
      </w:r>
      <w:r w:rsidR="00AA4F91">
        <w:t xml:space="preserve"> defendant’s mining  claims.</w:t>
      </w:r>
      <w:r w:rsidR="00BC3426">
        <w:t xml:space="preserve">  The plaintiff ordered</w:t>
      </w:r>
      <w:r w:rsidR="00AA4F91">
        <w:t xml:space="preserve"> the guards at the mining site</w:t>
      </w:r>
      <w:r w:rsidR="00BC3426">
        <w:t xml:space="preserve"> to help extract the gold.  Throughout the operation he was</w:t>
      </w:r>
      <w:r w:rsidR="00E857E9">
        <w:t xml:space="preserve"> clad in a police uniform.  </w:t>
      </w:r>
      <w:proofErr w:type="gramStart"/>
      <w:r w:rsidR="00E857E9">
        <w:t xml:space="preserve">Such </w:t>
      </w:r>
      <w:r w:rsidR="00BC3426">
        <w:t xml:space="preserve"> conduct</w:t>
      </w:r>
      <w:proofErr w:type="gramEnd"/>
      <w:r w:rsidR="00BC3426">
        <w:t xml:space="preserve"> ought to be condemned.  This claim for damages should not have been brought up in the first place.  I do not believe, however, that the costs against the plaintiff should be on a punitive scale.  It is my view that the fo</w:t>
      </w:r>
      <w:r w:rsidR="00E857E9">
        <w:t>llowing is an appropriate order;</w:t>
      </w:r>
    </w:p>
    <w:p w:rsidR="00BC3426" w:rsidRDefault="00BC3426" w:rsidP="00717961">
      <w:pPr>
        <w:jc w:val="both"/>
      </w:pPr>
      <w:r>
        <w:tab/>
        <w:t>The plaintiff’s claims against the defendants are hereby dismissed with costs.</w:t>
      </w:r>
    </w:p>
    <w:p w:rsidR="00BC3426" w:rsidRDefault="00BC3426" w:rsidP="00717961">
      <w:pPr>
        <w:jc w:val="both"/>
      </w:pPr>
    </w:p>
    <w:p w:rsidR="00BC3426" w:rsidRDefault="00BC3426" w:rsidP="00717961">
      <w:pPr>
        <w:jc w:val="both"/>
      </w:pPr>
    </w:p>
    <w:p w:rsidR="00717961" w:rsidRDefault="00717961" w:rsidP="00717961">
      <w:pPr>
        <w:pStyle w:val="NoSpacing"/>
        <w:jc w:val="both"/>
        <w:rPr>
          <w:i/>
        </w:rPr>
      </w:pPr>
    </w:p>
    <w:p w:rsidR="00BC3426" w:rsidRDefault="00717961" w:rsidP="00717961">
      <w:pPr>
        <w:pStyle w:val="NoSpacing"/>
        <w:jc w:val="both"/>
      </w:pPr>
      <w:r w:rsidRPr="00717961">
        <w:rPr>
          <w:i/>
        </w:rPr>
        <w:t>Messrs T. Hara &amp; Partners</w:t>
      </w:r>
      <w:r>
        <w:t>, applicant’s legal practitioners</w:t>
      </w:r>
    </w:p>
    <w:p w:rsidR="00717961" w:rsidRDefault="00717961" w:rsidP="00717961">
      <w:pPr>
        <w:pStyle w:val="NoSpacing"/>
        <w:jc w:val="both"/>
      </w:pPr>
      <w:proofErr w:type="spellStart"/>
      <w:r w:rsidRPr="00717961">
        <w:rPr>
          <w:i/>
        </w:rPr>
        <w:t>Messrs</w:t>
      </w:r>
      <w:proofErr w:type="spellEnd"/>
      <w:r w:rsidRPr="00717961">
        <w:rPr>
          <w:i/>
        </w:rPr>
        <w:t xml:space="preserve"> </w:t>
      </w:r>
      <w:proofErr w:type="spellStart"/>
      <w:r w:rsidRPr="00717961">
        <w:rPr>
          <w:i/>
        </w:rPr>
        <w:t>P</w:t>
      </w:r>
      <w:r>
        <w:rPr>
          <w:i/>
        </w:rPr>
        <w:t>h</w:t>
      </w:r>
      <w:r w:rsidRPr="00717961">
        <w:rPr>
          <w:i/>
        </w:rPr>
        <w:t>ulu</w:t>
      </w:r>
      <w:proofErr w:type="spellEnd"/>
      <w:r w:rsidRPr="00717961">
        <w:rPr>
          <w:i/>
        </w:rPr>
        <w:t xml:space="preserve"> &amp; Ncube,</w:t>
      </w:r>
      <w:r>
        <w:t xml:space="preserve"> 1</w:t>
      </w:r>
      <w:r w:rsidRPr="00717961">
        <w:rPr>
          <w:vertAlign w:val="superscript"/>
        </w:rPr>
        <w:t>st</w:t>
      </w:r>
      <w:r>
        <w:t xml:space="preserve"> defendant’s legal practitioners</w:t>
      </w:r>
    </w:p>
    <w:p w:rsidR="00717961" w:rsidRDefault="00717961" w:rsidP="00717961">
      <w:pPr>
        <w:pStyle w:val="NoSpacing"/>
        <w:jc w:val="both"/>
      </w:pPr>
      <w:proofErr w:type="spellStart"/>
      <w:r w:rsidRPr="00717961">
        <w:rPr>
          <w:i/>
        </w:rPr>
        <w:t>Chitere</w:t>
      </w:r>
      <w:proofErr w:type="spellEnd"/>
      <w:r w:rsidRPr="00717961">
        <w:rPr>
          <w:i/>
        </w:rPr>
        <w:t xml:space="preserve"> </w:t>
      </w:r>
      <w:proofErr w:type="spellStart"/>
      <w:r w:rsidRPr="00717961">
        <w:rPr>
          <w:i/>
        </w:rPr>
        <w:t>Chidawanyika</w:t>
      </w:r>
      <w:proofErr w:type="spellEnd"/>
      <w:r w:rsidRPr="00717961">
        <w:rPr>
          <w:i/>
        </w:rPr>
        <w:t xml:space="preserve"> &amp; Partners</w:t>
      </w:r>
      <w:r>
        <w:t>, 2</w:t>
      </w:r>
      <w:r w:rsidRPr="00717961">
        <w:rPr>
          <w:vertAlign w:val="superscript"/>
        </w:rPr>
        <w:t>nd</w:t>
      </w:r>
      <w:r>
        <w:t xml:space="preserve"> defendant’s legal practitioners</w:t>
      </w:r>
    </w:p>
    <w:p w:rsidR="00717961" w:rsidRPr="00114736" w:rsidRDefault="00717961" w:rsidP="00717961">
      <w:pPr>
        <w:jc w:val="both"/>
      </w:pPr>
    </w:p>
    <w:sectPr w:rsidR="00717961" w:rsidRPr="0011473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5F" w:rsidRDefault="00C53B5F" w:rsidP="00717961">
      <w:pPr>
        <w:spacing w:before="0" w:after="0" w:line="240" w:lineRule="auto"/>
      </w:pPr>
      <w:r>
        <w:separator/>
      </w:r>
    </w:p>
  </w:endnote>
  <w:endnote w:type="continuationSeparator" w:id="0">
    <w:p w:rsidR="00C53B5F" w:rsidRDefault="00C53B5F" w:rsidP="007179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5F" w:rsidRDefault="00C53B5F" w:rsidP="00717961">
      <w:pPr>
        <w:spacing w:before="0" w:after="0" w:line="240" w:lineRule="auto"/>
      </w:pPr>
      <w:r>
        <w:separator/>
      </w:r>
    </w:p>
  </w:footnote>
  <w:footnote w:type="continuationSeparator" w:id="0">
    <w:p w:rsidR="00C53B5F" w:rsidRDefault="00C53B5F" w:rsidP="007179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918"/>
      <w:docPartObj>
        <w:docPartGallery w:val="Page Numbers (Top of Page)"/>
        <w:docPartUnique/>
      </w:docPartObj>
    </w:sdtPr>
    <w:sdtEndPr/>
    <w:sdtContent>
      <w:p w:rsidR="00717961" w:rsidRDefault="00C53B5F">
        <w:pPr>
          <w:pStyle w:val="Header"/>
          <w:jc w:val="right"/>
        </w:pPr>
        <w:r>
          <w:rPr>
            <w:noProof/>
          </w:rPr>
          <w:fldChar w:fldCharType="begin"/>
        </w:r>
        <w:r>
          <w:rPr>
            <w:noProof/>
          </w:rPr>
          <w:instrText xml:space="preserve"> PAGE   \* MERGEFORMAT </w:instrText>
        </w:r>
        <w:r>
          <w:rPr>
            <w:noProof/>
          </w:rPr>
          <w:fldChar w:fldCharType="separate"/>
        </w:r>
        <w:r w:rsidR="00E857E9">
          <w:rPr>
            <w:noProof/>
          </w:rPr>
          <w:t>9</w:t>
        </w:r>
        <w:r>
          <w:rPr>
            <w:noProof/>
          </w:rPr>
          <w:fldChar w:fldCharType="end"/>
        </w:r>
      </w:p>
      <w:p w:rsidR="00717961" w:rsidRDefault="00717961" w:rsidP="00717961">
        <w:pPr>
          <w:pStyle w:val="NoSpacing"/>
          <w:ind w:left="7920"/>
        </w:pPr>
        <w:r>
          <w:t xml:space="preserve">        HB 99/18</w:t>
        </w:r>
      </w:p>
      <w:p w:rsidR="00717961" w:rsidRDefault="00717961" w:rsidP="00717961">
        <w:pPr>
          <w:pStyle w:val="NoSpacing"/>
          <w:ind w:left="7920"/>
        </w:pPr>
        <w:r>
          <w:t xml:space="preserve">      HC 100/13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43FE"/>
    <w:multiLevelType w:val="hybridMultilevel"/>
    <w:tmpl w:val="D96A346E"/>
    <w:lvl w:ilvl="0" w:tplc="228A6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22342"/>
    <w:multiLevelType w:val="hybridMultilevel"/>
    <w:tmpl w:val="C3CC23CE"/>
    <w:lvl w:ilvl="0" w:tplc="A4F6D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40D90"/>
    <w:multiLevelType w:val="hybridMultilevel"/>
    <w:tmpl w:val="90081196"/>
    <w:lvl w:ilvl="0" w:tplc="126C0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F8"/>
    <w:rsid w:val="00052A52"/>
    <w:rsid w:val="000758FC"/>
    <w:rsid w:val="00114736"/>
    <w:rsid w:val="001A13A9"/>
    <w:rsid w:val="001A3465"/>
    <w:rsid w:val="001D126B"/>
    <w:rsid w:val="002824E9"/>
    <w:rsid w:val="002A0D37"/>
    <w:rsid w:val="002B517E"/>
    <w:rsid w:val="002C25DC"/>
    <w:rsid w:val="002C7F8A"/>
    <w:rsid w:val="002D4657"/>
    <w:rsid w:val="00306733"/>
    <w:rsid w:val="00314CAA"/>
    <w:rsid w:val="00322D99"/>
    <w:rsid w:val="003322E5"/>
    <w:rsid w:val="003423B7"/>
    <w:rsid w:val="003A3365"/>
    <w:rsid w:val="003D2202"/>
    <w:rsid w:val="003E5BAA"/>
    <w:rsid w:val="00477B02"/>
    <w:rsid w:val="0048601B"/>
    <w:rsid w:val="004E0023"/>
    <w:rsid w:val="00520D0C"/>
    <w:rsid w:val="00542057"/>
    <w:rsid w:val="0054317D"/>
    <w:rsid w:val="00596B02"/>
    <w:rsid w:val="005B6858"/>
    <w:rsid w:val="0068662E"/>
    <w:rsid w:val="00693F00"/>
    <w:rsid w:val="006A03C9"/>
    <w:rsid w:val="006A045E"/>
    <w:rsid w:val="006A0F2A"/>
    <w:rsid w:val="006C30BF"/>
    <w:rsid w:val="00701072"/>
    <w:rsid w:val="00701C30"/>
    <w:rsid w:val="00717961"/>
    <w:rsid w:val="00730379"/>
    <w:rsid w:val="00786433"/>
    <w:rsid w:val="007B49A6"/>
    <w:rsid w:val="007D0B26"/>
    <w:rsid w:val="007D2790"/>
    <w:rsid w:val="007D678D"/>
    <w:rsid w:val="007F37B7"/>
    <w:rsid w:val="00800638"/>
    <w:rsid w:val="00817D99"/>
    <w:rsid w:val="008A327B"/>
    <w:rsid w:val="008A7672"/>
    <w:rsid w:val="008B5107"/>
    <w:rsid w:val="008C3209"/>
    <w:rsid w:val="008C5FDC"/>
    <w:rsid w:val="00927FF5"/>
    <w:rsid w:val="00936C66"/>
    <w:rsid w:val="0095026E"/>
    <w:rsid w:val="009570B6"/>
    <w:rsid w:val="009677F8"/>
    <w:rsid w:val="00995946"/>
    <w:rsid w:val="009B672A"/>
    <w:rsid w:val="009E5C1A"/>
    <w:rsid w:val="00A26F4E"/>
    <w:rsid w:val="00A406BF"/>
    <w:rsid w:val="00A50BC8"/>
    <w:rsid w:val="00AA4F91"/>
    <w:rsid w:val="00AC35EF"/>
    <w:rsid w:val="00AC6EA3"/>
    <w:rsid w:val="00AF1CB3"/>
    <w:rsid w:val="00AF38FD"/>
    <w:rsid w:val="00B0276F"/>
    <w:rsid w:val="00B942C3"/>
    <w:rsid w:val="00BB6D11"/>
    <w:rsid w:val="00BC3426"/>
    <w:rsid w:val="00C167E9"/>
    <w:rsid w:val="00C30E4B"/>
    <w:rsid w:val="00C53B5F"/>
    <w:rsid w:val="00C61900"/>
    <w:rsid w:val="00C6283D"/>
    <w:rsid w:val="00C77068"/>
    <w:rsid w:val="00C917CF"/>
    <w:rsid w:val="00CA04BF"/>
    <w:rsid w:val="00CA38E8"/>
    <w:rsid w:val="00CA3CAD"/>
    <w:rsid w:val="00D02D39"/>
    <w:rsid w:val="00D20B4C"/>
    <w:rsid w:val="00DB2D4E"/>
    <w:rsid w:val="00E10C27"/>
    <w:rsid w:val="00E60E4C"/>
    <w:rsid w:val="00E857E9"/>
    <w:rsid w:val="00EA1ED7"/>
    <w:rsid w:val="00EB5865"/>
    <w:rsid w:val="00F01F3D"/>
    <w:rsid w:val="00F175B4"/>
    <w:rsid w:val="00F4438E"/>
    <w:rsid w:val="00F63DFE"/>
    <w:rsid w:val="00F91F55"/>
    <w:rsid w:val="00FD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ED218-AD6D-447F-B45F-7D7D55A2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3423B7"/>
    <w:pPr>
      <w:ind w:left="720"/>
      <w:contextualSpacing/>
    </w:pPr>
  </w:style>
  <w:style w:type="paragraph" w:styleId="Header">
    <w:name w:val="header"/>
    <w:basedOn w:val="Normal"/>
    <w:link w:val="HeaderChar"/>
    <w:uiPriority w:val="99"/>
    <w:unhideWhenUsed/>
    <w:rsid w:val="007179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7961"/>
    <w:rPr>
      <w:rFonts w:ascii="Times New Roman" w:hAnsi="Times New Roman"/>
      <w:sz w:val="24"/>
    </w:rPr>
  </w:style>
  <w:style w:type="paragraph" w:styleId="Footer">
    <w:name w:val="footer"/>
    <w:basedOn w:val="Normal"/>
    <w:link w:val="FooterChar"/>
    <w:uiPriority w:val="99"/>
    <w:semiHidden/>
    <w:unhideWhenUsed/>
    <w:rsid w:val="0071796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179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2018-04-23T11:50:00Z</cp:lastPrinted>
  <dcterms:created xsi:type="dcterms:W3CDTF">2018-06-08T07:07:00Z</dcterms:created>
  <dcterms:modified xsi:type="dcterms:W3CDTF">2018-06-08T07:07:00Z</dcterms:modified>
</cp:coreProperties>
</file>