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13" w:rsidRPr="009E7A32" w:rsidRDefault="000E5E13" w:rsidP="009E7A32">
      <w:pPr>
        <w:spacing w:after="0" w:line="240" w:lineRule="auto"/>
        <w:jc w:val="both"/>
        <w:rPr>
          <w:rFonts w:ascii="Times New Roman" w:hAnsi="Times New Roman" w:cs="Times New Roman"/>
          <w:sz w:val="24"/>
          <w:szCs w:val="24"/>
        </w:rPr>
      </w:pPr>
      <w:bookmarkStart w:id="0" w:name="_GoBack"/>
      <w:bookmarkEnd w:id="0"/>
      <w:r w:rsidRPr="009E7A32">
        <w:rPr>
          <w:rFonts w:ascii="Times New Roman" w:hAnsi="Times New Roman" w:cs="Times New Roman"/>
          <w:sz w:val="24"/>
          <w:szCs w:val="24"/>
        </w:rPr>
        <w:t>MIDKWE MINERALS (PVT) LTD</w:t>
      </w:r>
    </w:p>
    <w:p w:rsidR="00180D43" w:rsidRPr="009E7A32" w:rsidRDefault="009E7A32" w:rsidP="009E7A3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180D43" w:rsidRPr="009E7A32">
        <w:rPr>
          <w:rFonts w:ascii="Times New Roman" w:hAnsi="Times New Roman" w:cs="Times New Roman"/>
          <w:sz w:val="24"/>
          <w:szCs w:val="24"/>
        </w:rPr>
        <w:t>ersus</w:t>
      </w:r>
      <w:proofErr w:type="gramEnd"/>
    </w:p>
    <w:p w:rsidR="00180D43" w:rsidRPr="009E7A32" w:rsidRDefault="00180D43" w:rsidP="009E7A32">
      <w:pPr>
        <w:spacing w:after="0" w:line="240" w:lineRule="auto"/>
        <w:jc w:val="both"/>
        <w:rPr>
          <w:rFonts w:ascii="Times New Roman" w:hAnsi="Times New Roman" w:cs="Times New Roman"/>
          <w:sz w:val="24"/>
          <w:szCs w:val="24"/>
        </w:rPr>
      </w:pPr>
      <w:r w:rsidRPr="009E7A32">
        <w:rPr>
          <w:rFonts w:ascii="Times New Roman" w:hAnsi="Times New Roman" w:cs="Times New Roman"/>
          <w:sz w:val="24"/>
          <w:szCs w:val="24"/>
        </w:rPr>
        <w:t>SHAKESPEAR ZIKI</w:t>
      </w:r>
    </w:p>
    <w:p w:rsidR="00180D43" w:rsidRPr="009E7A32" w:rsidRDefault="009E7A32" w:rsidP="009E7A3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180D43" w:rsidRPr="009E7A32">
        <w:rPr>
          <w:rFonts w:ascii="Times New Roman" w:hAnsi="Times New Roman" w:cs="Times New Roman"/>
          <w:sz w:val="24"/>
          <w:szCs w:val="24"/>
        </w:rPr>
        <w:t>nd</w:t>
      </w:r>
      <w:proofErr w:type="gramEnd"/>
    </w:p>
    <w:p w:rsidR="00180D43" w:rsidRPr="009E7A32" w:rsidRDefault="00180D43" w:rsidP="009E7A32">
      <w:pPr>
        <w:spacing w:after="0" w:line="240" w:lineRule="auto"/>
        <w:jc w:val="both"/>
        <w:rPr>
          <w:rFonts w:ascii="Times New Roman" w:hAnsi="Times New Roman" w:cs="Times New Roman"/>
          <w:sz w:val="24"/>
          <w:szCs w:val="24"/>
        </w:rPr>
      </w:pPr>
      <w:r w:rsidRPr="009E7A32">
        <w:rPr>
          <w:rFonts w:ascii="Times New Roman" w:hAnsi="Times New Roman" w:cs="Times New Roman"/>
          <w:sz w:val="24"/>
          <w:szCs w:val="24"/>
        </w:rPr>
        <w:t>VAVURIGA MINING SYNDICATE</w:t>
      </w:r>
    </w:p>
    <w:p w:rsidR="00180D43" w:rsidRPr="009E7A32" w:rsidRDefault="009E7A32" w:rsidP="009E7A3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180D43" w:rsidRPr="009E7A32">
        <w:rPr>
          <w:rFonts w:ascii="Times New Roman" w:hAnsi="Times New Roman" w:cs="Times New Roman"/>
          <w:sz w:val="24"/>
          <w:szCs w:val="24"/>
        </w:rPr>
        <w:t>nd</w:t>
      </w:r>
      <w:proofErr w:type="gramEnd"/>
    </w:p>
    <w:p w:rsidR="00180D43" w:rsidRPr="009E7A32" w:rsidRDefault="00180D43" w:rsidP="009E7A32">
      <w:pPr>
        <w:spacing w:after="0" w:line="240" w:lineRule="auto"/>
        <w:jc w:val="both"/>
        <w:rPr>
          <w:rFonts w:ascii="Times New Roman" w:hAnsi="Times New Roman" w:cs="Times New Roman"/>
          <w:sz w:val="24"/>
          <w:szCs w:val="24"/>
        </w:rPr>
      </w:pPr>
      <w:r w:rsidRPr="009E7A32">
        <w:rPr>
          <w:rFonts w:ascii="Times New Roman" w:hAnsi="Times New Roman" w:cs="Times New Roman"/>
          <w:sz w:val="24"/>
          <w:szCs w:val="24"/>
        </w:rPr>
        <w:t>IMPAMESSA SYNDICATE</w:t>
      </w:r>
    </w:p>
    <w:p w:rsidR="00180D43" w:rsidRPr="009E7A32" w:rsidRDefault="00180D43" w:rsidP="009E7A32">
      <w:pPr>
        <w:spacing w:after="0" w:line="360" w:lineRule="auto"/>
        <w:jc w:val="both"/>
        <w:rPr>
          <w:rFonts w:ascii="Times New Roman" w:hAnsi="Times New Roman" w:cs="Times New Roman"/>
          <w:sz w:val="24"/>
          <w:szCs w:val="24"/>
        </w:rPr>
      </w:pPr>
    </w:p>
    <w:p w:rsidR="00180D43" w:rsidRPr="009E7A32" w:rsidRDefault="00180D43" w:rsidP="009E7A32">
      <w:pPr>
        <w:spacing w:after="0" w:line="240" w:lineRule="auto"/>
        <w:jc w:val="both"/>
        <w:rPr>
          <w:rFonts w:ascii="Times New Roman" w:hAnsi="Times New Roman" w:cs="Times New Roman"/>
          <w:sz w:val="24"/>
          <w:szCs w:val="24"/>
        </w:rPr>
      </w:pPr>
      <w:r w:rsidRPr="009E7A32">
        <w:rPr>
          <w:rFonts w:ascii="Times New Roman" w:hAnsi="Times New Roman" w:cs="Times New Roman"/>
          <w:sz w:val="24"/>
          <w:szCs w:val="24"/>
        </w:rPr>
        <w:t>HIGH COURT OF ZIMBABWE</w:t>
      </w:r>
    </w:p>
    <w:p w:rsidR="00180D43" w:rsidRPr="009E7A32" w:rsidRDefault="00180D43" w:rsidP="009E7A32">
      <w:pPr>
        <w:spacing w:after="0" w:line="240" w:lineRule="auto"/>
        <w:jc w:val="both"/>
        <w:rPr>
          <w:rFonts w:ascii="Times New Roman" w:hAnsi="Times New Roman" w:cs="Times New Roman"/>
          <w:sz w:val="24"/>
          <w:szCs w:val="24"/>
        </w:rPr>
      </w:pPr>
      <w:r w:rsidRPr="009E7A32">
        <w:rPr>
          <w:rFonts w:ascii="Times New Roman" w:hAnsi="Times New Roman" w:cs="Times New Roman"/>
          <w:sz w:val="24"/>
          <w:szCs w:val="24"/>
        </w:rPr>
        <w:t>ZHOU J</w:t>
      </w:r>
    </w:p>
    <w:p w:rsidR="00180D43" w:rsidRPr="009E7A32" w:rsidRDefault="00180D43" w:rsidP="009E7A32">
      <w:pPr>
        <w:spacing w:after="0" w:line="240" w:lineRule="auto"/>
        <w:jc w:val="both"/>
        <w:rPr>
          <w:rFonts w:ascii="Times New Roman" w:hAnsi="Times New Roman" w:cs="Times New Roman"/>
          <w:sz w:val="24"/>
          <w:szCs w:val="24"/>
        </w:rPr>
      </w:pPr>
      <w:r w:rsidRPr="009E7A32">
        <w:rPr>
          <w:rFonts w:ascii="Times New Roman" w:hAnsi="Times New Roman" w:cs="Times New Roman"/>
          <w:sz w:val="24"/>
          <w:szCs w:val="24"/>
        </w:rPr>
        <w:t>HARARE, 13 September 2013</w:t>
      </w:r>
    </w:p>
    <w:p w:rsidR="00180D43" w:rsidRPr="009E7A32" w:rsidRDefault="00180D43" w:rsidP="009E7A32">
      <w:pPr>
        <w:spacing w:after="0" w:line="360" w:lineRule="auto"/>
        <w:jc w:val="both"/>
        <w:rPr>
          <w:rFonts w:ascii="Times New Roman" w:hAnsi="Times New Roman" w:cs="Times New Roman"/>
          <w:sz w:val="24"/>
          <w:szCs w:val="24"/>
        </w:rPr>
      </w:pPr>
    </w:p>
    <w:p w:rsidR="009E7A32" w:rsidRDefault="009E7A32" w:rsidP="009E7A32">
      <w:pPr>
        <w:spacing w:after="0" w:line="360" w:lineRule="auto"/>
        <w:jc w:val="both"/>
        <w:rPr>
          <w:rFonts w:ascii="Times New Roman" w:hAnsi="Times New Roman" w:cs="Times New Roman"/>
          <w:b/>
          <w:sz w:val="24"/>
          <w:szCs w:val="24"/>
        </w:rPr>
      </w:pPr>
    </w:p>
    <w:p w:rsidR="00180D43" w:rsidRPr="009E7A32" w:rsidRDefault="00180D43" w:rsidP="009E7A32">
      <w:pPr>
        <w:spacing w:after="0" w:line="360" w:lineRule="auto"/>
        <w:jc w:val="both"/>
        <w:rPr>
          <w:rFonts w:ascii="Times New Roman" w:hAnsi="Times New Roman" w:cs="Times New Roman"/>
          <w:b/>
          <w:sz w:val="24"/>
          <w:szCs w:val="24"/>
        </w:rPr>
      </w:pPr>
      <w:r w:rsidRPr="009E7A32">
        <w:rPr>
          <w:rFonts w:ascii="Times New Roman" w:hAnsi="Times New Roman" w:cs="Times New Roman"/>
          <w:b/>
          <w:sz w:val="24"/>
          <w:szCs w:val="24"/>
        </w:rPr>
        <w:t>Urgent Chamber Application</w:t>
      </w:r>
    </w:p>
    <w:p w:rsidR="00180D43" w:rsidRPr="009E7A32" w:rsidRDefault="00180D43" w:rsidP="009E7A32">
      <w:pPr>
        <w:spacing w:after="0" w:line="360" w:lineRule="auto"/>
        <w:jc w:val="both"/>
        <w:rPr>
          <w:rFonts w:ascii="Times New Roman" w:hAnsi="Times New Roman" w:cs="Times New Roman"/>
          <w:b/>
          <w:sz w:val="24"/>
          <w:szCs w:val="24"/>
        </w:rPr>
      </w:pPr>
    </w:p>
    <w:p w:rsidR="00180D43" w:rsidRPr="009E7A32" w:rsidRDefault="00180D43" w:rsidP="009E7A32">
      <w:pPr>
        <w:spacing w:after="0" w:line="240" w:lineRule="auto"/>
        <w:jc w:val="both"/>
        <w:rPr>
          <w:rFonts w:ascii="Times New Roman" w:hAnsi="Times New Roman" w:cs="Times New Roman"/>
          <w:sz w:val="24"/>
          <w:szCs w:val="24"/>
        </w:rPr>
      </w:pPr>
      <w:r w:rsidRPr="009E7A32">
        <w:rPr>
          <w:rFonts w:ascii="Times New Roman" w:hAnsi="Times New Roman" w:cs="Times New Roman"/>
          <w:i/>
          <w:sz w:val="24"/>
          <w:szCs w:val="24"/>
        </w:rPr>
        <w:t xml:space="preserve">N. </w:t>
      </w:r>
      <w:proofErr w:type="spellStart"/>
      <w:r w:rsidRPr="009E7A32">
        <w:rPr>
          <w:rFonts w:ascii="Times New Roman" w:hAnsi="Times New Roman" w:cs="Times New Roman"/>
          <w:i/>
          <w:sz w:val="24"/>
          <w:szCs w:val="24"/>
        </w:rPr>
        <w:t>Mashizha</w:t>
      </w:r>
      <w:proofErr w:type="spellEnd"/>
      <w:r w:rsidRPr="009E7A32">
        <w:rPr>
          <w:rFonts w:ascii="Times New Roman" w:hAnsi="Times New Roman" w:cs="Times New Roman"/>
          <w:i/>
          <w:sz w:val="24"/>
          <w:szCs w:val="24"/>
        </w:rPr>
        <w:t xml:space="preserve"> </w:t>
      </w:r>
      <w:r w:rsidRPr="009E7A32">
        <w:rPr>
          <w:rFonts w:ascii="Times New Roman" w:hAnsi="Times New Roman" w:cs="Times New Roman"/>
          <w:sz w:val="24"/>
          <w:szCs w:val="24"/>
        </w:rPr>
        <w:t>for the applicant</w:t>
      </w:r>
    </w:p>
    <w:p w:rsidR="00180D43" w:rsidRDefault="00256103" w:rsidP="009E7A32">
      <w:pPr>
        <w:spacing w:after="0" w:line="240" w:lineRule="auto"/>
        <w:jc w:val="both"/>
        <w:rPr>
          <w:rFonts w:ascii="Times New Roman" w:hAnsi="Times New Roman" w:cs="Times New Roman"/>
          <w:sz w:val="24"/>
          <w:szCs w:val="24"/>
        </w:rPr>
      </w:pPr>
      <w:r w:rsidRPr="009E7A32">
        <w:rPr>
          <w:rFonts w:ascii="Times New Roman" w:hAnsi="Times New Roman" w:cs="Times New Roman"/>
          <w:i/>
          <w:sz w:val="24"/>
          <w:szCs w:val="24"/>
        </w:rPr>
        <w:t xml:space="preserve">S. </w:t>
      </w:r>
      <w:proofErr w:type="spellStart"/>
      <w:r w:rsidRPr="009E7A32">
        <w:rPr>
          <w:rFonts w:ascii="Times New Roman" w:hAnsi="Times New Roman" w:cs="Times New Roman"/>
          <w:i/>
          <w:sz w:val="24"/>
          <w:szCs w:val="24"/>
        </w:rPr>
        <w:t>Mahuni</w:t>
      </w:r>
      <w:proofErr w:type="spellEnd"/>
      <w:r w:rsidRPr="009E7A32">
        <w:rPr>
          <w:rFonts w:ascii="Times New Roman" w:hAnsi="Times New Roman" w:cs="Times New Roman"/>
          <w:i/>
          <w:sz w:val="24"/>
          <w:szCs w:val="24"/>
        </w:rPr>
        <w:t xml:space="preserve"> </w:t>
      </w:r>
      <w:r w:rsidRPr="009E7A32">
        <w:rPr>
          <w:rFonts w:ascii="Times New Roman" w:hAnsi="Times New Roman" w:cs="Times New Roman"/>
          <w:sz w:val="24"/>
          <w:szCs w:val="24"/>
        </w:rPr>
        <w:t>for the respondent</w:t>
      </w:r>
    </w:p>
    <w:p w:rsidR="009E7A32" w:rsidRPr="009E7A32" w:rsidRDefault="009E7A32" w:rsidP="009E7A32">
      <w:pPr>
        <w:spacing w:after="0" w:line="240" w:lineRule="auto"/>
        <w:jc w:val="both"/>
        <w:rPr>
          <w:rFonts w:ascii="Times New Roman" w:hAnsi="Times New Roman" w:cs="Times New Roman"/>
          <w:sz w:val="24"/>
          <w:szCs w:val="24"/>
        </w:rPr>
      </w:pPr>
    </w:p>
    <w:p w:rsidR="00256103" w:rsidRPr="009E7A32" w:rsidRDefault="00256103" w:rsidP="009E7A32">
      <w:pPr>
        <w:spacing w:after="0" w:line="240" w:lineRule="auto"/>
        <w:jc w:val="both"/>
        <w:rPr>
          <w:rFonts w:ascii="Times New Roman" w:hAnsi="Times New Roman" w:cs="Times New Roman"/>
          <w:sz w:val="24"/>
          <w:szCs w:val="24"/>
        </w:rPr>
      </w:pPr>
    </w:p>
    <w:p w:rsidR="00256103" w:rsidRPr="009E7A32" w:rsidRDefault="00256103" w:rsidP="009E7A32">
      <w:pPr>
        <w:spacing w:after="0" w:line="360" w:lineRule="auto"/>
        <w:ind w:firstLine="720"/>
        <w:jc w:val="both"/>
        <w:rPr>
          <w:rFonts w:ascii="Times New Roman" w:hAnsi="Times New Roman" w:cs="Times New Roman"/>
          <w:sz w:val="24"/>
          <w:szCs w:val="24"/>
        </w:rPr>
      </w:pPr>
      <w:r w:rsidRPr="009E7A32">
        <w:rPr>
          <w:rFonts w:ascii="Times New Roman" w:hAnsi="Times New Roman" w:cs="Times New Roman"/>
          <w:sz w:val="24"/>
          <w:szCs w:val="24"/>
        </w:rPr>
        <w:t>ZHOU J: This matter came before me as an urgent chambe</w:t>
      </w:r>
      <w:r w:rsidR="00620356">
        <w:rPr>
          <w:rFonts w:ascii="Times New Roman" w:hAnsi="Times New Roman" w:cs="Times New Roman"/>
          <w:sz w:val="24"/>
          <w:szCs w:val="24"/>
        </w:rPr>
        <w:t xml:space="preserve">r application for an interdict. </w:t>
      </w:r>
      <w:r w:rsidRPr="009E7A32">
        <w:rPr>
          <w:rFonts w:ascii="Times New Roman" w:hAnsi="Times New Roman" w:cs="Times New Roman"/>
          <w:sz w:val="24"/>
          <w:szCs w:val="24"/>
        </w:rPr>
        <w:t>After hearing argument from the legal practitioners representing the parties I dismissed the application with costs and gave brief reasons for the decision.  I indicated that my written reasons could be availed upon request by any of the parties to the matter.  The applicant has noted an appeal against my judgment.  The following are the reasons for the judgment.</w:t>
      </w:r>
    </w:p>
    <w:p w:rsidR="00556EB1" w:rsidRPr="009E7A32" w:rsidRDefault="00556EB1" w:rsidP="009E7A32">
      <w:pPr>
        <w:spacing w:after="0" w:line="360" w:lineRule="auto"/>
        <w:ind w:firstLine="720"/>
        <w:jc w:val="both"/>
        <w:rPr>
          <w:rFonts w:ascii="Times New Roman" w:hAnsi="Times New Roman" w:cs="Times New Roman"/>
          <w:sz w:val="24"/>
          <w:szCs w:val="24"/>
        </w:rPr>
      </w:pPr>
      <w:r w:rsidRPr="009E7A32">
        <w:rPr>
          <w:rFonts w:ascii="Times New Roman" w:hAnsi="Times New Roman" w:cs="Times New Roman"/>
          <w:sz w:val="24"/>
          <w:szCs w:val="24"/>
        </w:rPr>
        <w:t>The instant urgent chamber application was for a provisional order the terms of which are set out in the draft thereof as follows:</w:t>
      </w:r>
    </w:p>
    <w:p w:rsidR="00556EB1" w:rsidRPr="003F25E8" w:rsidRDefault="00620356" w:rsidP="003F25E8">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sidR="00556EB1" w:rsidRPr="009E7A32">
        <w:rPr>
          <w:rFonts w:ascii="Times New Roman" w:hAnsi="Times New Roman" w:cs="Times New Roman"/>
          <w:sz w:val="24"/>
          <w:szCs w:val="24"/>
        </w:rPr>
        <w:t>“</w:t>
      </w:r>
      <w:r w:rsidR="00556EB1" w:rsidRPr="003F25E8">
        <w:rPr>
          <w:rFonts w:ascii="Times New Roman" w:hAnsi="Times New Roman" w:cs="Times New Roman"/>
        </w:rPr>
        <w:t>INTERIM RELIEF SOUGHT</w:t>
      </w:r>
    </w:p>
    <w:p w:rsidR="00556EB1" w:rsidRPr="003F25E8" w:rsidRDefault="00556EB1" w:rsidP="003F25E8">
      <w:pPr>
        <w:pStyle w:val="ListParagraph"/>
        <w:numPr>
          <w:ilvl w:val="0"/>
          <w:numId w:val="1"/>
        </w:numPr>
        <w:spacing w:after="0" w:line="240" w:lineRule="auto"/>
        <w:jc w:val="both"/>
        <w:rPr>
          <w:rFonts w:ascii="Times New Roman" w:hAnsi="Times New Roman" w:cs="Times New Roman"/>
        </w:rPr>
      </w:pPr>
      <w:r w:rsidRPr="003F25E8">
        <w:rPr>
          <w:rFonts w:ascii="Times New Roman" w:hAnsi="Times New Roman" w:cs="Times New Roman"/>
        </w:rPr>
        <w:t>The 1</w:t>
      </w:r>
      <w:r w:rsidRPr="003F25E8">
        <w:rPr>
          <w:rFonts w:ascii="Times New Roman" w:hAnsi="Times New Roman" w:cs="Times New Roman"/>
          <w:vertAlign w:val="superscript"/>
        </w:rPr>
        <w:t>st</w:t>
      </w:r>
      <w:r w:rsidRPr="003F25E8">
        <w:rPr>
          <w:rFonts w:ascii="Times New Roman" w:hAnsi="Times New Roman" w:cs="Times New Roman"/>
        </w:rPr>
        <w:t>, 2</w:t>
      </w:r>
      <w:r w:rsidRPr="003F25E8">
        <w:rPr>
          <w:rFonts w:ascii="Times New Roman" w:hAnsi="Times New Roman" w:cs="Times New Roman"/>
          <w:vertAlign w:val="superscript"/>
        </w:rPr>
        <w:t>nd</w:t>
      </w:r>
      <w:r w:rsidRPr="003F25E8">
        <w:rPr>
          <w:rFonts w:ascii="Times New Roman" w:hAnsi="Times New Roman" w:cs="Times New Roman"/>
        </w:rPr>
        <w:t xml:space="preserve"> and 3</w:t>
      </w:r>
      <w:r w:rsidRPr="003F25E8">
        <w:rPr>
          <w:rFonts w:ascii="Times New Roman" w:hAnsi="Times New Roman" w:cs="Times New Roman"/>
          <w:vertAlign w:val="superscript"/>
        </w:rPr>
        <w:t>rd</w:t>
      </w:r>
      <w:r w:rsidRPr="003F25E8">
        <w:rPr>
          <w:rFonts w:ascii="Times New Roman" w:hAnsi="Times New Roman" w:cs="Times New Roman"/>
        </w:rPr>
        <w:t xml:space="preserve"> respondents be and are hereby interdicted from disturbing applicant’s operations at Chaka Gold Plant and its mining claims.</w:t>
      </w:r>
    </w:p>
    <w:p w:rsidR="00556EB1" w:rsidRPr="003F25E8" w:rsidRDefault="00556EB1" w:rsidP="003F25E8">
      <w:pPr>
        <w:pStyle w:val="ListParagraph"/>
        <w:numPr>
          <w:ilvl w:val="0"/>
          <w:numId w:val="1"/>
        </w:numPr>
        <w:spacing w:after="0" w:line="240" w:lineRule="auto"/>
        <w:jc w:val="both"/>
        <w:rPr>
          <w:rFonts w:ascii="Times New Roman" w:hAnsi="Times New Roman" w:cs="Times New Roman"/>
        </w:rPr>
      </w:pPr>
      <w:r w:rsidRPr="003F25E8">
        <w:rPr>
          <w:rFonts w:ascii="Times New Roman" w:hAnsi="Times New Roman" w:cs="Times New Roman"/>
        </w:rPr>
        <w:t>In the event that the applicant’s custody, possession and control had been disturbed by the respondents, the respondents are hereby ordered to restore applicant’s peaceful possession and control of Chaka Gold Plant and its mining claims.</w:t>
      </w:r>
    </w:p>
    <w:p w:rsidR="00556EB1" w:rsidRPr="003F25E8" w:rsidRDefault="00556EB1" w:rsidP="003F25E8">
      <w:pPr>
        <w:spacing w:after="0" w:line="240" w:lineRule="auto"/>
        <w:jc w:val="both"/>
        <w:rPr>
          <w:rFonts w:ascii="Times New Roman" w:hAnsi="Times New Roman" w:cs="Times New Roman"/>
        </w:rPr>
      </w:pPr>
    </w:p>
    <w:p w:rsidR="00556EB1" w:rsidRPr="003F25E8" w:rsidRDefault="00556EB1" w:rsidP="003F25E8">
      <w:pPr>
        <w:spacing w:after="0" w:line="240" w:lineRule="auto"/>
        <w:ind w:left="1440"/>
        <w:jc w:val="both"/>
        <w:rPr>
          <w:rFonts w:ascii="Times New Roman" w:hAnsi="Times New Roman" w:cs="Times New Roman"/>
        </w:rPr>
      </w:pPr>
      <w:r w:rsidRPr="003F25E8">
        <w:rPr>
          <w:rFonts w:ascii="Times New Roman" w:hAnsi="Times New Roman" w:cs="Times New Roman"/>
        </w:rPr>
        <w:t>FINAL ORDER SOUGHT</w:t>
      </w:r>
    </w:p>
    <w:p w:rsidR="00556EB1" w:rsidRPr="003F25E8" w:rsidRDefault="00556EB1" w:rsidP="003F25E8">
      <w:pPr>
        <w:pStyle w:val="ListParagraph"/>
        <w:numPr>
          <w:ilvl w:val="0"/>
          <w:numId w:val="2"/>
        </w:numPr>
        <w:spacing w:after="0" w:line="240" w:lineRule="auto"/>
        <w:jc w:val="both"/>
        <w:rPr>
          <w:rFonts w:ascii="Times New Roman" w:hAnsi="Times New Roman" w:cs="Times New Roman"/>
        </w:rPr>
      </w:pPr>
      <w:r w:rsidRPr="003F25E8">
        <w:rPr>
          <w:rFonts w:ascii="Times New Roman" w:hAnsi="Times New Roman" w:cs="Times New Roman"/>
        </w:rPr>
        <w:t>The 1</w:t>
      </w:r>
      <w:r w:rsidRPr="003F25E8">
        <w:rPr>
          <w:rFonts w:ascii="Times New Roman" w:hAnsi="Times New Roman" w:cs="Times New Roman"/>
          <w:vertAlign w:val="superscript"/>
        </w:rPr>
        <w:t>st</w:t>
      </w:r>
      <w:r w:rsidRPr="003F25E8">
        <w:rPr>
          <w:rFonts w:ascii="Times New Roman" w:hAnsi="Times New Roman" w:cs="Times New Roman"/>
        </w:rPr>
        <w:t>, 2</w:t>
      </w:r>
      <w:r w:rsidRPr="003F25E8">
        <w:rPr>
          <w:rFonts w:ascii="Times New Roman" w:hAnsi="Times New Roman" w:cs="Times New Roman"/>
          <w:vertAlign w:val="superscript"/>
        </w:rPr>
        <w:t>nd</w:t>
      </w:r>
      <w:r w:rsidRPr="003F25E8">
        <w:rPr>
          <w:rFonts w:ascii="Times New Roman" w:hAnsi="Times New Roman" w:cs="Times New Roman"/>
        </w:rPr>
        <w:t xml:space="preserve"> and 3</w:t>
      </w:r>
      <w:r w:rsidRPr="003F25E8">
        <w:rPr>
          <w:rFonts w:ascii="Times New Roman" w:hAnsi="Times New Roman" w:cs="Times New Roman"/>
          <w:vertAlign w:val="superscript"/>
        </w:rPr>
        <w:t>rd</w:t>
      </w:r>
      <w:r w:rsidRPr="003F25E8">
        <w:rPr>
          <w:rFonts w:ascii="Times New Roman" w:hAnsi="Times New Roman" w:cs="Times New Roman"/>
        </w:rPr>
        <w:t xml:space="preserve"> respondents be and are hereby permanently interdicted from disturbing the applicant’s operations at Chaka Plant and its running claims.</w:t>
      </w:r>
    </w:p>
    <w:p w:rsidR="00556EB1" w:rsidRPr="003F25E8" w:rsidRDefault="00556EB1" w:rsidP="003F25E8">
      <w:pPr>
        <w:pStyle w:val="ListParagraph"/>
        <w:numPr>
          <w:ilvl w:val="0"/>
          <w:numId w:val="2"/>
        </w:numPr>
        <w:spacing w:after="0" w:line="240" w:lineRule="auto"/>
        <w:jc w:val="both"/>
        <w:rPr>
          <w:rFonts w:ascii="Times New Roman" w:hAnsi="Times New Roman" w:cs="Times New Roman"/>
        </w:rPr>
      </w:pPr>
      <w:r w:rsidRPr="003F25E8">
        <w:rPr>
          <w:rFonts w:ascii="Times New Roman" w:hAnsi="Times New Roman" w:cs="Times New Roman"/>
        </w:rPr>
        <w:t>Costs of suit on an attorney and client scale shall be borne by the respondents jointly and severally the one paying the other to be absolved.</w:t>
      </w:r>
    </w:p>
    <w:p w:rsidR="00556EB1" w:rsidRPr="003F25E8" w:rsidRDefault="00556EB1" w:rsidP="003F25E8">
      <w:pPr>
        <w:spacing w:after="0" w:line="240" w:lineRule="auto"/>
        <w:jc w:val="both"/>
        <w:rPr>
          <w:rFonts w:ascii="Times New Roman" w:hAnsi="Times New Roman" w:cs="Times New Roman"/>
        </w:rPr>
      </w:pPr>
    </w:p>
    <w:p w:rsidR="00556EB1" w:rsidRPr="003F25E8" w:rsidRDefault="00556EB1" w:rsidP="003F25E8">
      <w:pPr>
        <w:spacing w:after="0" w:line="240" w:lineRule="auto"/>
        <w:ind w:left="1440"/>
        <w:jc w:val="both"/>
        <w:rPr>
          <w:rFonts w:ascii="Times New Roman" w:hAnsi="Times New Roman" w:cs="Times New Roman"/>
        </w:rPr>
      </w:pPr>
      <w:r w:rsidRPr="003F25E8">
        <w:rPr>
          <w:rFonts w:ascii="Times New Roman" w:hAnsi="Times New Roman" w:cs="Times New Roman"/>
        </w:rPr>
        <w:t>SERVICE OF THE ORDER</w:t>
      </w:r>
    </w:p>
    <w:p w:rsidR="00556EB1" w:rsidRPr="003F25E8" w:rsidRDefault="00556EB1" w:rsidP="003F25E8">
      <w:pPr>
        <w:spacing w:after="0" w:line="240" w:lineRule="auto"/>
        <w:ind w:left="1440"/>
        <w:jc w:val="both"/>
        <w:rPr>
          <w:rFonts w:ascii="Times New Roman" w:hAnsi="Times New Roman" w:cs="Times New Roman"/>
        </w:rPr>
      </w:pPr>
      <w:r w:rsidRPr="003F25E8">
        <w:rPr>
          <w:rFonts w:ascii="Times New Roman" w:hAnsi="Times New Roman" w:cs="Times New Roman"/>
        </w:rPr>
        <w:t>The Sheriff or the Zimbabwe Republic Police be and are hereby authorised to serve this order.”</w:t>
      </w:r>
    </w:p>
    <w:p w:rsidR="009E4E82" w:rsidRPr="009E7A32" w:rsidRDefault="00141218" w:rsidP="009E7A32">
      <w:pPr>
        <w:spacing w:after="0" w:line="360" w:lineRule="auto"/>
        <w:ind w:firstLine="720"/>
        <w:jc w:val="both"/>
        <w:rPr>
          <w:rFonts w:ascii="Times New Roman" w:hAnsi="Times New Roman" w:cs="Times New Roman"/>
          <w:sz w:val="24"/>
          <w:szCs w:val="24"/>
        </w:rPr>
      </w:pPr>
      <w:r w:rsidRPr="009E7A32">
        <w:rPr>
          <w:rFonts w:ascii="Times New Roman" w:hAnsi="Times New Roman" w:cs="Times New Roman"/>
          <w:sz w:val="24"/>
          <w:szCs w:val="24"/>
        </w:rPr>
        <w:lastRenderedPageBreak/>
        <w:t xml:space="preserve">The basis upon which the applicant sought the relief set out above was that </w:t>
      </w:r>
      <w:r w:rsidR="00243F9E" w:rsidRPr="009E7A32">
        <w:rPr>
          <w:rFonts w:ascii="Times New Roman" w:hAnsi="Times New Roman" w:cs="Times New Roman"/>
          <w:sz w:val="24"/>
          <w:szCs w:val="24"/>
        </w:rPr>
        <w:t>it was in control of Chaka Plant</w:t>
      </w:r>
      <w:r w:rsidRPr="009E7A32">
        <w:rPr>
          <w:rFonts w:ascii="Times New Roman" w:hAnsi="Times New Roman" w:cs="Times New Roman"/>
          <w:sz w:val="24"/>
          <w:szCs w:val="24"/>
        </w:rPr>
        <w:t xml:space="preserve"> mine and that its control and occupation of the mine had been interfered with by the respondents.  In the founding affidavit the applicant stated that on Monday 9 September 2013 the first respondent in the company of some other persons “who are members of the second and third respondents” attended at Chaka Plant intending to disturb </w:t>
      </w:r>
      <w:r w:rsidR="009E4E82" w:rsidRPr="009E7A32">
        <w:rPr>
          <w:rFonts w:ascii="Times New Roman" w:hAnsi="Times New Roman" w:cs="Times New Roman"/>
          <w:sz w:val="24"/>
          <w:szCs w:val="24"/>
        </w:rPr>
        <w:t>the applicant’s mining operations.</w:t>
      </w:r>
    </w:p>
    <w:p w:rsidR="00CE6E96" w:rsidRPr="009E7A32" w:rsidRDefault="009E4E82" w:rsidP="009E7A32">
      <w:pPr>
        <w:spacing w:after="0" w:line="360" w:lineRule="auto"/>
        <w:ind w:firstLine="720"/>
        <w:jc w:val="both"/>
        <w:rPr>
          <w:rFonts w:ascii="Times New Roman" w:hAnsi="Times New Roman" w:cs="Times New Roman"/>
          <w:sz w:val="24"/>
          <w:szCs w:val="24"/>
        </w:rPr>
      </w:pPr>
      <w:r w:rsidRPr="009E7A32">
        <w:rPr>
          <w:rFonts w:ascii="Times New Roman" w:hAnsi="Times New Roman" w:cs="Times New Roman"/>
          <w:sz w:val="24"/>
          <w:szCs w:val="24"/>
        </w:rPr>
        <w:t>The papers constitu</w:t>
      </w:r>
      <w:r w:rsidR="00243F9E" w:rsidRPr="009E7A32">
        <w:rPr>
          <w:rFonts w:ascii="Times New Roman" w:hAnsi="Times New Roman" w:cs="Times New Roman"/>
          <w:sz w:val="24"/>
          <w:szCs w:val="24"/>
        </w:rPr>
        <w:t>ting the application are inelegantly</w:t>
      </w:r>
      <w:r w:rsidRPr="009E7A32">
        <w:rPr>
          <w:rFonts w:ascii="Times New Roman" w:hAnsi="Times New Roman" w:cs="Times New Roman"/>
          <w:sz w:val="24"/>
          <w:szCs w:val="24"/>
        </w:rPr>
        <w:t xml:space="preserve"> prepared.  There is not a single document annexed to the applicant’s founding papers to substantiate the applicant’s claim to occupati</w:t>
      </w:r>
      <w:r w:rsidR="00243F9E" w:rsidRPr="009E7A32">
        <w:rPr>
          <w:rFonts w:ascii="Times New Roman" w:hAnsi="Times New Roman" w:cs="Times New Roman"/>
          <w:sz w:val="24"/>
          <w:szCs w:val="24"/>
        </w:rPr>
        <w:t>on of the property in dispute or</w:t>
      </w:r>
      <w:r w:rsidRPr="009E7A32">
        <w:rPr>
          <w:rFonts w:ascii="Times New Roman" w:hAnsi="Times New Roman" w:cs="Times New Roman"/>
          <w:sz w:val="24"/>
          <w:szCs w:val="24"/>
        </w:rPr>
        <w:t xml:space="preserve"> to support the applicant’s cl</w:t>
      </w:r>
      <w:r w:rsidR="00243F9E" w:rsidRPr="009E7A32">
        <w:rPr>
          <w:rFonts w:ascii="Times New Roman" w:hAnsi="Times New Roman" w:cs="Times New Roman"/>
          <w:sz w:val="24"/>
          <w:szCs w:val="24"/>
        </w:rPr>
        <w:t xml:space="preserve">aim that it was carrying on </w:t>
      </w:r>
      <w:r w:rsidRPr="009E7A32">
        <w:rPr>
          <w:rFonts w:ascii="Times New Roman" w:hAnsi="Times New Roman" w:cs="Times New Roman"/>
          <w:sz w:val="24"/>
          <w:szCs w:val="24"/>
        </w:rPr>
        <w:t xml:space="preserve">mining operations at the property.  </w:t>
      </w:r>
      <w:r w:rsidR="00243F9E" w:rsidRPr="009E7A32">
        <w:rPr>
          <w:rFonts w:ascii="Times New Roman" w:hAnsi="Times New Roman" w:cs="Times New Roman"/>
          <w:sz w:val="24"/>
          <w:szCs w:val="24"/>
        </w:rPr>
        <w:t>What emerged from the argument wa</w:t>
      </w:r>
      <w:r w:rsidRPr="009E7A32">
        <w:rPr>
          <w:rFonts w:ascii="Times New Roman" w:hAnsi="Times New Roman" w:cs="Times New Roman"/>
          <w:sz w:val="24"/>
          <w:szCs w:val="24"/>
        </w:rPr>
        <w:t xml:space="preserve">s that, in fact, </w:t>
      </w:r>
      <w:r w:rsidR="00D46871" w:rsidRPr="009E7A32">
        <w:rPr>
          <w:rFonts w:ascii="Times New Roman" w:hAnsi="Times New Roman" w:cs="Times New Roman"/>
          <w:sz w:val="24"/>
          <w:szCs w:val="24"/>
        </w:rPr>
        <w:t>the Court in Case No. HB 224/12 d</w:t>
      </w:r>
      <w:r w:rsidR="00243F9E" w:rsidRPr="009E7A32">
        <w:rPr>
          <w:rFonts w:ascii="Times New Roman" w:hAnsi="Times New Roman" w:cs="Times New Roman"/>
          <w:sz w:val="24"/>
          <w:szCs w:val="24"/>
        </w:rPr>
        <w:t>etermined that the applicant had</w:t>
      </w:r>
      <w:r w:rsidR="00D46871" w:rsidRPr="009E7A32">
        <w:rPr>
          <w:rFonts w:ascii="Times New Roman" w:hAnsi="Times New Roman" w:cs="Times New Roman"/>
          <w:sz w:val="24"/>
          <w:szCs w:val="24"/>
        </w:rPr>
        <w:t xml:space="preserve"> no right to the property to which the instant application relates.  The applicant appealed to the Supreme Court against the judgment in HB 224/12.  His appeal was dismissed with costs by the Supreme Court on 2 Septembe</w:t>
      </w:r>
      <w:r w:rsidR="00243F9E" w:rsidRPr="009E7A32">
        <w:rPr>
          <w:rFonts w:ascii="Times New Roman" w:hAnsi="Times New Roman" w:cs="Times New Roman"/>
          <w:sz w:val="24"/>
          <w:szCs w:val="24"/>
        </w:rPr>
        <w:t xml:space="preserve">r 2013.  </w:t>
      </w:r>
      <w:proofErr w:type="gramStart"/>
      <w:r w:rsidR="00243F9E" w:rsidRPr="009E7A32">
        <w:rPr>
          <w:rFonts w:ascii="Times New Roman" w:hAnsi="Times New Roman" w:cs="Times New Roman"/>
          <w:sz w:val="24"/>
          <w:szCs w:val="24"/>
        </w:rPr>
        <w:t xml:space="preserve">A copy of </w:t>
      </w:r>
      <w:r w:rsidR="00D46871" w:rsidRPr="009E7A32">
        <w:rPr>
          <w:rFonts w:ascii="Times New Roman" w:hAnsi="Times New Roman" w:cs="Times New Roman"/>
          <w:sz w:val="24"/>
          <w:szCs w:val="24"/>
        </w:rPr>
        <w:t xml:space="preserve">the Supreme Court </w:t>
      </w:r>
      <w:r w:rsidR="00243F9E" w:rsidRPr="009E7A32">
        <w:rPr>
          <w:rFonts w:ascii="Times New Roman" w:hAnsi="Times New Roman" w:cs="Times New Roman"/>
          <w:sz w:val="24"/>
          <w:szCs w:val="24"/>
        </w:rPr>
        <w:t xml:space="preserve">order which was </w:t>
      </w:r>
      <w:r w:rsidR="00D46871" w:rsidRPr="009E7A32">
        <w:rPr>
          <w:rFonts w:ascii="Times New Roman" w:hAnsi="Times New Roman" w:cs="Times New Roman"/>
          <w:sz w:val="24"/>
          <w:szCs w:val="24"/>
        </w:rPr>
        <w:t>gi</w:t>
      </w:r>
      <w:r w:rsidR="00243F9E" w:rsidRPr="009E7A32">
        <w:rPr>
          <w:rFonts w:ascii="Times New Roman" w:hAnsi="Times New Roman" w:cs="Times New Roman"/>
          <w:sz w:val="24"/>
          <w:szCs w:val="24"/>
        </w:rPr>
        <w:t>ven in Case No.</w:t>
      </w:r>
      <w:proofErr w:type="gramEnd"/>
      <w:r w:rsidR="00243F9E" w:rsidRPr="009E7A32">
        <w:rPr>
          <w:rFonts w:ascii="Times New Roman" w:hAnsi="Times New Roman" w:cs="Times New Roman"/>
          <w:sz w:val="24"/>
          <w:szCs w:val="24"/>
        </w:rPr>
        <w:t xml:space="preserve"> SC 358/12 </w:t>
      </w:r>
      <w:r w:rsidR="00D46871" w:rsidRPr="009E7A32">
        <w:rPr>
          <w:rFonts w:ascii="Times New Roman" w:hAnsi="Times New Roman" w:cs="Times New Roman"/>
          <w:sz w:val="24"/>
          <w:szCs w:val="24"/>
        </w:rPr>
        <w:t>was produced at the hearing</w:t>
      </w:r>
      <w:r w:rsidR="00243F9E" w:rsidRPr="009E7A32">
        <w:rPr>
          <w:rFonts w:ascii="Times New Roman" w:hAnsi="Times New Roman" w:cs="Times New Roman"/>
          <w:sz w:val="24"/>
          <w:szCs w:val="24"/>
        </w:rPr>
        <w:t>.  The order</w:t>
      </w:r>
      <w:r w:rsidR="00D46871" w:rsidRPr="009E7A32">
        <w:rPr>
          <w:rFonts w:ascii="Times New Roman" w:hAnsi="Times New Roman" w:cs="Times New Roman"/>
          <w:sz w:val="24"/>
          <w:szCs w:val="24"/>
        </w:rPr>
        <w:t xml:space="preserve"> shows that the applicant’s appeal was dismissed with costs on a legal practitioner and client scale.  On 5 September 2013 the applicant noted an appeal to the Constitutional Court against the Supreme Court judgment.  </w:t>
      </w:r>
    </w:p>
    <w:p w:rsidR="0078746E" w:rsidRPr="009E7A32" w:rsidRDefault="00CE6E96" w:rsidP="009E7A32">
      <w:pPr>
        <w:spacing w:after="0" w:line="360" w:lineRule="auto"/>
        <w:ind w:firstLine="720"/>
        <w:jc w:val="both"/>
        <w:rPr>
          <w:rFonts w:ascii="Times New Roman" w:hAnsi="Times New Roman" w:cs="Times New Roman"/>
          <w:sz w:val="24"/>
          <w:szCs w:val="24"/>
        </w:rPr>
      </w:pPr>
      <w:r w:rsidRPr="009E7A32">
        <w:rPr>
          <w:rFonts w:ascii="Times New Roman" w:hAnsi="Times New Roman" w:cs="Times New Roman"/>
          <w:sz w:val="24"/>
          <w:szCs w:val="24"/>
        </w:rPr>
        <w:t>The terms of the provisional order set out in the draft order show very little effort to comply even with the form of a provisional order as set out in Form 29C which is contained in the rules of court.  Further, what is stated as “Interim relief sought” is, in fact, a final order.  Apart from the use of the word “permanently” in paragraph 1 of the “Final Order Sought”, the relief is basically the same which is sought in paragraph (a) of the “Interim Relief Sought”.</w:t>
      </w:r>
      <w:r w:rsidR="00243F9E" w:rsidRPr="009E7A32">
        <w:rPr>
          <w:rFonts w:ascii="Times New Roman" w:hAnsi="Times New Roman" w:cs="Times New Roman"/>
          <w:sz w:val="24"/>
          <w:szCs w:val="24"/>
        </w:rPr>
        <w:t xml:space="preserve">  This court has held that it is undesirable for parties to seek final relief under the guise of interim relief.  In the case of </w:t>
      </w:r>
      <w:proofErr w:type="spellStart"/>
      <w:r w:rsidR="00243F9E" w:rsidRPr="009E7A32">
        <w:rPr>
          <w:rFonts w:ascii="Times New Roman" w:hAnsi="Times New Roman" w:cs="Times New Roman"/>
          <w:i/>
          <w:sz w:val="24"/>
          <w:szCs w:val="24"/>
        </w:rPr>
        <w:t>Kuvarega</w:t>
      </w:r>
      <w:proofErr w:type="spellEnd"/>
      <w:r w:rsidR="00243F9E" w:rsidRPr="009E7A32">
        <w:rPr>
          <w:rFonts w:ascii="Times New Roman" w:hAnsi="Times New Roman" w:cs="Times New Roman"/>
          <w:i/>
          <w:sz w:val="24"/>
          <w:szCs w:val="24"/>
        </w:rPr>
        <w:t xml:space="preserve"> </w:t>
      </w:r>
      <w:r w:rsidR="00243F9E" w:rsidRPr="003F25E8">
        <w:rPr>
          <w:rFonts w:ascii="Times New Roman" w:hAnsi="Times New Roman" w:cs="Times New Roman"/>
          <w:sz w:val="24"/>
          <w:szCs w:val="24"/>
        </w:rPr>
        <w:t>v</w:t>
      </w:r>
      <w:r w:rsidR="00243F9E" w:rsidRPr="009E7A32">
        <w:rPr>
          <w:rFonts w:ascii="Times New Roman" w:hAnsi="Times New Roman" w:cs="Times New Roman"/>
          <w:i/>
          <w:sz w:val="24"/>
          <w:szCs w:val="24"/>
        </w:rPr>
        <w:t xml:space="preserve"> Registrar-General &amp; </w:t>
      </w:r>
      <w:proofErr w:type="spellStart"/>
      <w:r w:rsidR="00243F9E" w:rsidRPr="009E7A32">
        <w:rPr>
          <w:rFonts w:ascii="Times New Roman" w:hAnsi="Times New Roman" w:cs="Times New Roman"/>
          <w:i/>
          <w:sz w:val="24"/>
          <w:szCs w:val="24"/>
        </w:rPr>
        <w:t>Anor</w:t>
      </w:r>
      <w:proofErr w:type="spellEnd"/>
      <w:r w:rsidR="00243F9E" w:rsidRPr="009E7A32">
        <w:rPr>
          <w:rFonts w:ascii="Times New Roman" w:hAnsi="Times New Roman" w:cs="Times New Roman"/>
          <w:i/>
          <w:sz w:val="24"/>
          <w:szCs w:val="24"/>
        </w:rPr>
        <w:t xml:space="preserve"> </w:t>
      </w:r>
      <w:r w:rsidR="00243F9E" w:rsidRPr="009E7A32">
        <w:rPr>
          <w:rFonts w:ascii="Times New Roman" w:hAnsi="Times New Roman" w:cs="Times New Roman"/>
          <w:sz w:val="24"/>
          <w:szCs w:val="24"/>
        </w:rPr>
        <w:t>1998 (1) ZLR 188(H) at 193</w:t>
      </w:r>
      <w:r w:rsidR="00DB5AE6" w:rsidRPr="009E7A32">
        <w:rPr>
          <w:rFonts w:ascii="Times New Roman" w:hAnsi="Times New Roman" w:cs="Times New Roman"/>
          <w:sz w:val="24"/>
          <w:szCs w:val="24"/>
        </w:rPr>
        <w:t>A-D that point was emphasised</w:t>
      </w:r>
      <w:r w:rsidR="0078746E" w:rsidRPr="009E7A32">
        <w:rPr>
          <w:rFonts w:ascii="Times New Roman" w:hAnsi="Times New Roman" w:cs="Times New Roman"/>
          <w:sz w:val="24"/>
          <w:szCs w:val="24"/>
        </w:rPr>
        <w:t>:</w:t>
      </w:r>
    </w:p>
    <w:p w:rsidR="0078746E" w:rsidRDefault="0078746E" w:rsidP="00620356">
      <w:pPr>
        <w:spacing w:after="0" w:line="240" w:lineRule="auto"/>
        <w:ind w:left="720"/>
        <w:jc w:val="both"/>
        <w:rPr>
          <w:rFonts w:ascii="Times New Roman" w:hAnsi="Times New Roman" w:cs="Times New Roman"/>
        </w:rPr>
      </w:pPr>
      <w:r w:rsidRPr="009E7A32">
        <w:rPr>
          <w:rFonts w:ascii="Times New Roman" w:hAnsi="Times New Roman" w:cs="Times New Roman"/>
          <w:sz w:val="24"/>
          <w:szCs w:val="24"/>
        </w:rPr>
        <w:t>“</w:t>
      </w:r>
      <w:r w:rsidRPr="003F25E8">
        <w:rPr>
          <w:rFonts w:ascii="Times New Roman" w:hAnsi="Times New Roman" w:cs="Times New Roman"/>
        </w:rPr>
        <w:t xml:space="preserve">The practice of seeking interim relief, which is exactly the same as the substantive relief sued for and which has the same effect, defeats the whole object of interim protection.  In effect, a litigant who seeks relief in this manner obtains final relief without proving his case.  That is so because interim relief is normally granted on the mere showing of a </w:t>
      </w:r>
      <w:r w:rsidRPr="003F25E8">
        <w:rPr>
          <w:rFonts w:ascii="Times New Roman" w:hAnsi="Times New Roman" w:cs="Times New Roman"/>
          <w:i/>
        </w:rPr>
        <w:t xml:space="preserve">prima facie </w:t>
      </w:r>
      <w:r w:rsidRPr="003F25E8">
        <w:rPr>
          <w:rFonts w:ascii="Times New Roman" w:hAnsi="Times New Roman" w:cs="Times New Roman"/>
        </w:rPr>
        <w:t xml:space="preserve">case.  If the interim relief sought is identical to the main relief and has the same substantive effect, it means that the applicant is granted the main relief on proof merely of a </w:t>
      </w:r>
      <w:r w:rsidRPr="003F25E8">
        <w:rPr>
          <w:rFonts w:ascii="Times New Roman" w:hAnsi="Times New Roman" w:cs="Times New Roman"/>
          <w:i/>
        </w:rPr>
        <w:t xml:space="preserve">prima facie </w:t>
      </w:r>
      <w:r w:rsidRPr="003F25E8">
        <w:rPr>
          <w:rFonts w:ascii="Times New Roman" w:hAnsi="Times New Roman" w:cs="Times New Roman"/>
        </w:rPr>
        <w:t>case.  This, to my mind, is undesirable especially where, as here, the applicant will have no interest in the outcome of the case on the return day.”</w:t>
      </w:r>
    </w:p>
    <w:p w:rsidR="003F25E8" w:rsidRPr="003F25E8" w:rsidRDefault="003F25E8" w:rsidP="003F25E8">
      <w:pPr>
        <w:spacing w:after="0" w:line="240" w:lineRule="auto"/>
        <w:ind w:left="1440"/>
        <w:jc w:val="both"/>
        <w:rPr>
          <w:rFonts w:ascii="Times New Roman" w:hAnsi="Times New Roman" w:cs="Times New Roman"/>
        </w:rPr>
      </w:pPr>
    </w:p>
    <w:p w:rsidR="00CB1419" w:rsidRPr="009E7A32" w:rsidRDefault="00CB1419" w:rsidP="009E7A32">
      <w:pPr>
        <w:spacing w:after="0" w:line="360" w:lineRule="auto"/>
        <w:ind w:firstLine="720"/>
        <w:jc w:val="both"/>
        <w:rPr>
          <w:rFonts w:ascii="Times New Roman" w:hAnsi="Times New Roman" w:cs="Times New Roman"/>
          <w:sz w:val="24"/>
          <w:szCs w:val="24"/>
        </w:rPr>
      </w:pPr>
      <w:r w:rsidRPr="009E7A32">
        <w:rPr>
          <w:rFonts w:ascii="Times New Roman" w:hAnsi="Times New Roman" w:cs="Times New Roman"/>
          <w:i/>
          <w:sz w:val="24"/>
          <w:szCs w:val="24"/>
        </w:rPr>
        <w:t xml:space="preserve">In </w:t>
      </w:r>
      <w:proofErr w:type="spellStart"/>
      <w:r w:rsidRPr="009E7A32">
        <w:rPr>
          <w:rFonts w:ascii="Times New Roman" w:hAnsi="Times New Roman" w:cs="Times New Roman"/>
          <w:i/>
          <w:sz w:val="24"/>
          <w:szCs w:val="24"/>
        </w:rPr>
        <w:t>casu</w:t>
      </w:r>
      <w:proofErr w:type="spellEnd"/>
      <w:r w:rsidR="0078746E" w:rsidRPr="009E7A32">
        <w:rPr>
          <w:rFonts w:ascii="Times New Roman" w:hAnsi="Times New Roman" w:cs="Times New Roman"/>
          <w:sz w:val="24"/>
          <w:szCs w:val="24"/>
        </w:rPr>
        <w:t xml:space="preserve"> the </w:t>
      </w:r>
      <w:r w:rsidRPr="009E7A32">
        <w:rPr>
          <w:rFonts w:ascii="Times New Roman" w:hAnsi="Times New Roman" w:cs="Times New Roman"/>
          <w:sz w:val="24"/>
          <w:szCs w:val="24"/>
        </w:rPr>
        <w:t>“</w:t>
      </w:r>
      <w:r w:rsidR="0078746E" w:rsidRPr="009E7A32">
        <w:rPr>
          <w:rFonts w:ascii="Times New Roman" w:hAnsi="Times New Roman" w:cs="Times New Roman"/>
          <w:sz w:val="24"/>
          <w:szCs w:val="24"/>
        </w:rPr>
        <w:t>interim</w:t>
      </w:r>
      <w:r w:rsidRPr="009E7A32">
        <w:rPr>
          <w:rFonts w:ascii="Times New Roman" w:hAnsi="Times New Roman" w:cs="Times New Roman"/>
          <w:sz w:val="24"/>
          <w:szCs w:val="24"/>
        </w:rPr>
        <w:t>”</w:t>
      </w:r>
      <w:r w:rsidR="0078746E" w:rsidRPr="009E7A32">
        <w:rPr>
          <w:rFonts w:ascii="Times New Roman" w:hAnsi="Times New Roman" w:cs="Times New Roman"/>
          <w:sz w:val="24"/>
          <w:szCs w:val="24"/>
        </w:rPr>
        <w:t xml:space="preserve"> relief being sought was the same as in the terms of the final order sought.</w:t>
      </w:r>
      <w:r w:rsidR="00736744" w:rsidRPr="009E7A32">
        <w:rPr>
          <w:rFonts w:ascii="Times New Roman" w:hAnsi="Times New Roman" w:cs="Times New Roman"/>
          <w:sz w:val="24"/>
          <w:szCs w:val="24"/>
        </w:rPr>
        <w:t xml:space="preserve">  Once the applicant gets relief interdicting the respondents from interfering with </w:t>
      </w:r>
      <w:r w:rsidR="00736744" w:rsidRPr="009E7A32">
        <w:rPr>
          <w:rFonts w:ascii="Times New Roman" w:hAnsi="Times New Roman" w:cs="Times New Roman"/>
          <w:sz w:val="24"/>
          <w:szCs w:val="24"/>
        </w:rPr>
        <w:lastRenderedPageBreak/>
        <w:t>the mining operations as claimed in the dr</w:t>
      </w:r>
      <w:r w:rsidRPr="009E7A32">
        <w:rPr>
          <w:rFonts w:ascii="Times New Roman" w:hAnsi="Times New Roman" w:cs="Times New Roman"/>
          <w:sz w:val="24"/>
          <w:szCs w:val="24"/>
        </w:rPr>
        <w:t>aft order then the applicant had no incentive</w:t>
      </w:r>
      <w:r w:rsidR="00736744" w:rsidRPr="009E7A32">
        <w:rPr>
          <w:rFonts w:ascii="Times New Roman" w:hAnsi="Times New Roman" w:cs="Times New Roman"/>
          <w:sz w:val="24"/>
          <w:szCs w:val="24"/>
        </w:rPr>
        <w:t xml:space="preserve"> to seek the confirmation or discharg</w:t>
      </w:r>
      <w:r w:rsidRPr="009E7A32">
        <w:rPr>
          <w:rFonts w:ascii="Times New Roman" w:hAnsi="Times New Roman" w:cs="Times New Roman"/>
          <w:sz w:val="24"/>
          <w:szCs w:val="24"/>
        </w:rPr>
        <w:t>e of the provisional order as the provisional</w:t>
      </w:r>
      <w:r w:rsidR="00736744" w:rsidRPr="009E7A32">
        <w:rPr>
          <w:rFonts w:ascii="Times New Roman" w:hAnsi="Times New Roman" w:cs="Times New Roman"/>
          <w:sz w:val="24"/>
          <w:szCs w:val="24"/>
        </w:rPr>
        <w:t xml:space="preserve"> would have given him all that he wants which is control of the mine.</w:t>
      </w:r>
      <w:r w:rsidR="00DB5AE6" w:rsidRPr="009E7A32">
        <w:rPr>
          <w:rFonts w:ascii="Times New Roman" w:hAnsi="Times New Roman" w:cs="Times New Roman"/>
          <w:sz w:val="24"/>
          <w:szCs w:val="24"/>
        </w:rPr>
        <w:t xml:space="preserve">  It is also noted that in the last paragraph of the draft provisional order relating to service the applicant asks the court to authorise the Sheriff or the Zimbabwe Republic Police to be authorised to serve the order.  Service of orders is the Sheriff’s responsibility for which no court order is required</w:t>
      </w:r>
      <w:r w:rsidR="00DD4AF3" w:rsidRPr="009E7A32">
        <w:rPr>
          <w:rFonts w:ascii="Times New Roman" w:hAnsi="Times New Roman" w:cs="Times New Roman"/>
          <w:sz w:val="24"/>
          <w:szCs w:val="24"/>
        </w:rPr>
        <w:t xml:space="preserve">.  The affidavit does not set out any facts upon which the court could be invited to authorize service of its order by the Zimbabwe Republic Police.  </w:t>
      </w:r>
      <w:r w:rsidRPr="009E7A32">
        <w:rPr>
          <w:rFonts w:ascii="Times New Roman" w:hAnsi="Times New Roman" w:cs="Times New Roman"/>
          <w:sz w:val="24"/>
          <w:szCs w:val="24"/>
        </w:rPr>
        <w:t xml:space="preserve">  </w:t>
      </w:r>
    </w:p>
    <w:p w:rsidR="00CB1419" w:rsidRPr="009E7A32" w:rsidRDefault="00CB1419" w:rsidP="009E7A32">
      <w:pPr>
        <w:spacing w:after="0" w:line="360" w:lineRule="auto"/>
        <w:ind w:firstLine="360"/>
        <w:jc w:val="both"/>
        <w:rPr>
          <w:rFonts w:ascii="Times New Roman" w:hAnsi="Times New Roman" w:cs="Times New Roman"/>
          <w:sz w:val="24"/>
          <w:szCs w:val="24"/>
        </w:rPr>
      </w:pPr>
      <w:r w:rsidRPr="009E7A32">
        <w:rPr>
          <w:rFonts w:ascii="Times New Roman" w:hAnsi="Times New Roman" w:cs="Times New Roman"/>
          <w:sz w:val="24"/>
          <w:szCs w:val="24"/>
        </w:rPr>
        <w:t>The above defects taken together with the applicant’s case on the merits invalidates the applicant’s claims.  The requirements for an interim interdict, if what is being sought by the applicants was to be treated as such, are:</w:t>
      </w:r>
    </w:p>
    <w:p w:rsidR="00CB1419" w:rsidRPr="009E7A32" w:rsidRDefault="00CB1419" w:rsidP="009E7A32">
      <w:pPr>
        <w:pStyle w:val="ListParagraph"/>
        <w:numPr>
          <w:ilvl w:val="0"/>
          <w:numId w:val="3"/>
        </w:numPr>
        <w:spacing w:after="0" w:line="360" w:lineRule="auto"/>
        <w:jc w:val="both"/>
        <w:rPr>
          <w:rFonts w:ascii="Times New Roman" w:hAnsi="Times New Roman" w:cs="Times New Roman"/>
          <w:sz w:val="24"/>
          <w:szCs w:val="24"/>
        </w:rPr>
      </w:pPr>
      <w:r w:rsidRPr="009E7A32">
        <w:rPr>
          <w:rFonts w:ascii="Times New Roman" w:hAnsi="Times New Roman" w:cs="Times New Roman"/>
          <w:sz w:val="24"/>
          <w:szCs w:val="24"/>
        </w:rPr>
        <w:t>that the right which is sought to be protected is clear; or</w:t>
      </w:r>
    </w:p>
    <w:p w:rsidR="00B066B9" w:rsidRPr="009E7A32" w:rsidRDefault="00CB1419" w:rsidP="009E7A32">
      <w:pPr>
        <w:pStyle w:val="ListParagraph"/>
        <w:numPr>
          <w:ilvl w:val="0"/>
          <w:numId w:val="3"/>
        </w:numPr>
        <w:spacing w:after="0" w:line="360" w:lineRule="auto"/>
        <w:jc w:val="both"/>
        <w:rPr>
          <w:rFonts w:ascii="Times New Roman" w:hAnsi="Times New Roman" w:cs="Times New Roman"/>
          <w:sz w:val="24"/>
          <w:szCs w:val="24"/>
        </w:rPr>
      </w:pPr>
      <w:r w:rsidRPr="009E7A32">
        <w:rPr>
          <w:rFonts w:ascii="Times New Roman" w:hAnsi="Times New Roman" w:cs="Times New Roman"/>
          <w:sz w:val="24"/>
          <w:szCs w:val="24"/>
        </w:rPr>
        <w:t xml:space="preserve">that (a) if it is not clear, it is </w:t>
      </w:r>
      <w:r w:rsidRPr="009E7A32">
        <w:rPr>
          <w:rFonts w:ascii="Times New Roman" w:hAnsi="Times New Roman" w:cs="Times New Roman"/>
          <w:i/>
          <w:sz w:val="24"/>
          <w:szCs w:val="24"/>
        </w:rPr>
        <w:t xml:space="preserve">prima facie </w:t>
      </w:r>
      <w:r w:rsidRPr="009E7A32">
        <w:rPr>
          <w:rFonts w:ascii="Times New Roman" w:hAnsi="Times New Roman" w:cs="Times New Roman"/>
          <w:sz w:val="24"/>
          <w:szCs w:val="24"/>
        </w:rPr>
        <w:t>established, though open to some doubt; and (b) there is a well-grounded apprehen</w:t>
      </w:r>
      <w:r w:rsidR="00B066B9" w:rsidRPr="009E7A32">
        <w:rPr>
          <w:rFonts w:ascii="Times New Roman" w:hAnsi="Times New Roman" w:cs="Times New Roman"/>
          <w:sz w:val="24"/>
          <w:szCs w:val="24"/>
        </w:rPr>
        <w:t>sion of irreparable harm if interim relief is not granted and the applicant ultimately succeeds in establishing his right;</w:t>
      </w:r>
    </w:p>
    <w:p w:rsidR="00B066B9" w:rsidRPr="009E7A32" w:rsidRDefault="00B066B9" w:rsidP="009E7A32">
      <w:pPr>
        <w:pStyle w:val="ListParagraph"/>
        <w:numPr>
          <w:ilvl w:val="0"/>
          <w:numId w:val="3"/>
        </w:numPr>
        <w:spacing w:after="0" w:line="360" w:lineRule="auto"/>
        <w:jc w:val="both"/>
        <w:rPr>
          <w:rFonts w:ascii="Times New Roman" w:hAnsi="Times New Roman" w:cs="Times New Roman"/>
          <w:sz w:val="24"/>
          <w:szCs w:val="24"/>
        </w:rPr>
      </w:pPr>
      <w:r w:rsidRPr="009E7A32">
        <w:rPr>
          <w:rFonts w:ascii="Times New Roman" w:hAnsi="Times New Roman" w:cs="Times New Roman"/>
          <w:sz w:val="24"/>
          <w:szCs w:val="24"/>
        </w:rPr>
        <w:t>that the balance of convenience favours the granting of interim relief; and</w:t>
      </w:r>
    </w:p>
    <w:p w:rsidR="00B066B9" w:rsidRDefault="00B066B9" w:rsidP="009E7A32">
      <w:pPr>
        <w:pStyle w:val="ListParagraph"/>
        <w:numPr>
          <w:ilvl w:val="0"/>
          <w:numId w:val="3"/>
        </w:numPr>
        <w:spacing w:after="0" w:line="360" w:lineRule="auto"/>
        <w:jc w:val="both"/>
        <w:rPr>
          <w:rFonts w:ascii="Times New Roman" w:hAnsi="Times New Roman" w:cs="Times New Roman"/>
          <w:sz w:val="24"/>
          <w:szCs w:val="24"/>
        </w:rPr>
      </w:pPr>
      <w:proofErr w:type="gramStart"/>
      <w:r w:rsidRPr="009E7A32">
        <w:rPr>
          <w:rFonts w:ascii="Times New Roman" w:hAnsi="Times New Roman" w:cs="Times New Roman"/>
          <w:sz w:val="24"/>
          <w:szCs w:val="24"/>
        </w:rPr>
        <w:t>the</w:t>
      </w:r>
      <w:proofErr w:type="gramEnd"/>
      <w:r w:rsidRPr="009E7A32">
        <w:rPr>
          <w:rFonts w:ascii="Times New Roman" w:hAnsi="Times New Roman" w:cs="Times New Roman"/>
          <w:sz w:val="24"/>
          <w:szCs w:val="24"/>
        </w:rPr>
        <w:t xml:space="preserve"> absence of any other satisfactory remedy.</w:t>
      </w:r>
    </w:p>
    <w:p w:rsidR="00620356" w:rsidRPr="009E7A32" w:rsidRDefault="00620356" w:rsidP="00620356">
      <w:pPr>
        <w:pStyle w:val="ListParagraph"/>
        <w:spacing w:after="0" w:line="360" w:lineRule="auto"/>
        <w:jc w:val="both"/>
        <w:rPr>
          <w:rFonts w:ascii="Times New Roman" w:hAnsi="Times New Roman" w:cs="Times New Roman"/>
          <w:sz w:val="24"/>
          <w:szCs w:val="24"/>
        </w:rPr>
      </w:pPr>
    </w:p>
    <w:p w:rsidR="00B066B9" w:rsidRPr="009E7A32" w:rsidRDefault="00B066B9" w:rsidP="003F25E8">
      <w:pPr>
        <w:spacing w:after="0" w:line="360" w:lineRule="auto"/>
        <w:ind w:firstLine="360"/>
        <w:jc w:val="both"/>
        <w:rPr>
          <w:rFonts w:ascii="Times New Roman" w:hAnsi="Times New Roman" w:cs="Times New Roman"/>
          <w:sz w:val="24"/>
          <w:szCs w:val="24"/>
        </w:rPr>
      </w:pPr>
      <w:r w:rsidRPr="009E7A32">
        <w:rPr>
          <w:rFonts w:ascii="Times New Roman" w:hAnsi="Times New Roman" w:cs="Times New Roman"/>
          <w:sz w:val="24"/>
          <w:szCs w:val="24"/>
        </w:rPr>
        <w:t xml:space="preserve">See </w:t>
      </w:r>
      <w:proofErr w:type="spellStart"/>
      <w:r w:rsidRPr="009E7A32">
        <w:rPr>
          <w:rFonts w:ascii="Times New Roman" w:hAnsi="Times New Roman" w:cs="Times New Roman"/>
          <w:i/>
          <w:sz w:val="24"/>
          <w:szCs w:val="24"/>
        </w:rPr>
        <w:t>Nyambi</w:t>
      </w:r>
      <w:proofErr w:type="spellEnd"/>
      <w:r w:rsidRPr="009E7A32">
        <w:rPr>
          <w:rFonts w:ascii="Times New Roman" w:hAnsi="Times New Roman" w:cs="Times New Roman"/>
          <w:i/>
          <w:sz w:val="24"/>
          <w:szCs w:val="24"/>
        </w:rPr>
        <w:t xml:space="preserve"> &amp; </w:t>
      </w:r>
      <w:proofErr w:type="spellStart"/>
      <w:r w:rsidRPr="009E7A32">
        <w:rPr>
          <w:rFonts w:ascii="Times New Roman" w:hAnsi="Times New Roman" w:cs="Times New Roman"/>
          <w:i/>
          <w:sz w:val="24"/>
          <w:szCs w:val="24"/>
        </w:rPr>
        <w:t>Ors</w:t>
      </w:r>
      <w:proofErr w:type="spellEnd"/>
      <w:r w:rsidRPr="009E7A32">
        <w:rPr>
          <w:rFonts w:ascii="Times New Roman" w:hAnsi="Times New Roman" w:cs="Times New Roman"/>
          <w:i/>
          <w:sz w:val="24"/>
          <w:szCs w:val="24"/>
        </w:rPr>
        <w:t xml:space="preserve"> </w:t>
      </w:r>
      <w:r w:rsidRPr="00620356">
        <w:rPr>
          <w:rFonts w:ascii="Times New Roman" w:hAnsi="Times New Roman" w:cs="Times New Roman"/>
          <w:sz w:val="24"/>
          <w:szCs w:val="24"/>
        </w:rPr>
        <w:t>v</w:t>
      </w:r>
      <w:r w:rsidRPr="009E7A32">
        <w:rPr>
          <w:rFonts w:ascii="Times New Roman" w:hAnsi="Times New Roman" w:cs="Times New Roman"/>
          <w:i/>
          <w:sz w:val="24"/>
          <w:szCs w:val="24"/>
        </w:rPr>
        <w:t xml:space="preserve"> Minister of Local Government &amp; </w:t>
      </w:r>
      <w:proofErr w:type="spellStart"/>
      <w:r w:rsidRPr="009E7A32">
        <w:rPr>
          <w:rFonts w:ascii="Times New Roman" w:hAnsi="Times New Roman" w:cs="Times New Roman"/>
          <w:i/>
          <w:sz w:val="24"/>
          <w:szCs w:val="24"/>
        </w:rPr>
        <w:t>Anor</w:t>
      </w:r>
      <w:proofErr w:type="spellEnd"/>
      <w:r w:rsidRPr="009E7A32">
        <w:rPr>
          <w:rFonts w:ascii="Times New Roman" w:hAnsi="Times New Roman" w:cs="Times New Roman"/>
          <w:i/>
          <w:sz w:val="24"/>
          <w:szCs w:val="24"/>
        </w:rPr>
        <w:t xml:space="preserve"> </w:t>
      </w:r>
      <w:r w:rsidR="00DD4AF3" w:rsidRPr="009E7A32">
        <w:rPr>
          <w:rFonts w:ascii="Times New Roman" w:hAnsi="Times New Roman" w:cs="Times New Roman"/>
          <w:sz w:val="24"/>
          <w:szCs w:val="24"/>
        </w:rPr>
        <w:t>2012 (1) ZLR 56</w:t>
      </w:r>
      <w:r w:rsidRPr="009E7A32">
        <w:rPr>
          <w:rFonts w:ascii="Times New Roman" w:hAnsi="Times New Roman" w:cs="Times New Roman"/>
          <w:sz w:val="24"/>
          <w:szCs w:val="24"/>
        </w:rPr>
        <w:t xml:space="preserve">9(H) at 572C-E;  </w:t>
      </w:r>
      <w:proofErr w:type="spellStart"/>
      <w:r w:rsidRPr="009E7A32">
        <w:rPr>
          <w:rFonts w:ascii="Times New Roman" w:hAnsi="Times New Roman" w:cs="Times New Roman"/>
          <w:i/>
          <w:sz w:val="24"/>
          <w:szCs w:val="24"/>
        </w:rPr>
        <w:t>Nyika</w:t>
      </w:r>
      <w:proofErr w:type="spellEnd"/>
      <w:r w:rsidRPr="009E7A32">
        <w:rPr>
          <w:rFonts w:ascii="Times New Roman" w:hAnsi="Times New Roman" w:cs="Times New Roman"/>
          <w:i/>
          <w:sz w:val="24"/>
          <w:szCs w:val="24"/>
        </w:rPr>
        <w:t xml:space="preserve"> Investments (Pvt) Ltd</w:t>
      </w:r>
      <w:r w:rsidRPr="00620356">
        <w:rPr>
          <w:rFonts w:ascii="Times New Roman" w:hAnsi="Times New Roman" w:cs="Times New Roman"/>
          <w:sz w:val="24"/>
          <w:szCs w:val="24"/>
        </w:rPr>
        <w:t xml:space="preserve"> v</w:t>
      </w:r>
      <w:r w:rsidRPr="009E7A32">
        <w:rPr>
          <w:rFonts w:ascii="Times New Roman" w:hAnsi="Times New Roman" w:cs="Times New Roman"/>
          <w:i/>
          <w:sz w:val="24"/>
          <w:szCs w:val="24"/>
        </w:rPr>
        <w:t xml:space="preserve"> ZIMASCO Holdings (Pvt) Ltd &amp; </w:t>
      </w:r>
      <w:proofErr w:type="spellStart"/>
      <w:r w:rsidRPr="009E7A32">
        <w:rPr>
          <w:rFonts w:ascii="Times New Roman" w:hAnsi="Times New Roman" w:cs="Times New Roman"/>
          <w:i/>
          <w:sz w:val="24"/>
          <w:szCs w:val="24"/>
        </w:rPr>
        <w:t>Ors</w:t>
      </w:r>
      <w:proofErr w:type="spellEnd"/>
      <w:r w:rsidRPr="009E7A32">
        <w:rPr>
          <w:rFonts w:ascii="Times New Roman" w:hAnsi="Times New Roman" w:cs="Times New Roman"/>
          <w:i/>
          <w:sz w:val="24"/>
          <w:szCs w:val="24"/>
        </w:rPr>
        <w:t xml:space="preserve"> </w:t>
      </w:r>
      <w:r w:rsidRPr="009E7A32">
        <w:rPr>
          <w:rFonts w:ascii="Times New Roman" w:hAnsi="Times New Roman" w:cs="Times New Roman"/>
          <w:sz w:val="24"/>
          <w:szCs w:val="24"/>
        </w:rPr>
        <w:t xml:space="preserve">2001 (1) ZLR 212(H) at 213G-214B; </w:t>
      </w:r>
      <w:r w:rsidRPr="009E7A32">
        <w:rPr>
          <w:rFonts w:ascii="Times New Roman" w:hAnsi="Times New Roman" w:cs="Times New Roman"/>
          <w:i/>
          <w:sz w:val="24"/>
          <w:szCs w:val="24"/>
        </w:rPr>
        <w:t xml:space="preserve">Watson </w:t>
      </w:r>
      <w:r w:rsidRPr="00620356">
        <w:rPr>
          <w:rFonts w:ascii="Times New Roman" w:hAnsi="Times New Roman" w:cs="Times New Roman"/>
          <w:sz w:val="24"/>
          <w:szCs w:val="24"/>
        </w:rPr>
        <w:t>v</w:t>
      </w:r>
      <w:r w:rsidRPr="009E7A32">
        <w:rPr>
          <w:rFonts w:ascii="Times New Roman" w:hAnsi="Times New Roman" w:cs="Times New Roman"/>
          <w:i/>
          <w:sz w:val="24"/>
          <w:szCs w:val="24"/>
        </w:rPr>
        <w:t xml:space="preserve"> Gilson Enterprises &amp; </w:t>
      </w:r>
      <w:proofErr w:type="spellStart"/>
      <w:r w:rsidRPr="009E7A32">
        <w:rPr>
          <w:rFonts w:ascii="Times New Roman" w:hAnsi="Times New Roman" w:cs="Times New Roman"/>
          <w:i/>
          <w:sz w:val="24"/>
          <w:szCs w:val="24"/>
        </w:rPr>
        <w:t>Ors</w:t>
      </w:r>
      <w:proofErr w:type="spellEnd"/>
      <w:r w:rsidRPr="009E7A32">
        <w:rPr>
          <w:rFonts w:ascii="Times New Roman" w:hAnsi="Times New Roman" w:cs="Times New Roman"/>
          <w:sz w:val="24"/>
          <w:szCs w:val="24"/>
        </w:rPr>
        <w:t xml:space="preserve"> 1997 (2) ZLR 318(H) at 331D-E; </w:t>
      </w:r>
      <w:proofErr w:type="spellStart"/>
      <w:r w:rsidRPr="009E7A32">
        <w:rPr>
          <w:rFonts w:ascii="Times New Roman" w:hAnsi="Times New Roman" w:cs="Times New Roman"/>
          <w:i/>
          <w:sz w:val="24"/>
          <w:szCs w:val="24"/>
        </w:rPr>
        <w:t>Econet</w:t>
      </w:r>
      <w:proofErr w:type="spellEnd"/>
      <w:r w:rsidRPr="009E7A32">
        <w:rPr>
          <w:rFonts w:ascii="Times New Roman" w:hAnsi="Times New Roman" w:cs="Times New Roman"/>
          <w:i/>
          <w:sz w:val="24"/>
          <w:szCs w:val="24"/>
        </w:rPr>
        <w:t xml:space="preserve"> (Pvt) Ltd </w:t>
      </w:r>
      <w:r w:rsidRPr="00620356">
        <w:rPr>
          <w:rFonts w:ascii="Times New Roman" w:hAnsi="Times New Roman" w:cs="Times New Roman"/>
          <w:sz w:val="24"/>
          <w:szCs w:val="24"/>
        </w:rPr>
        <w:t>v</w:t>
      </w:r>
      <w:r w:rsidRPr="009E7A32">
        <w:rPr>
          <w:rFonts w:ascii="Times New Roman" w:hAnsi="Times New Roman" w:cs="Times New Roman"/>
          <w:i/>
          <w:sz w:val="24"/>
          <w:szCs w:val="24"/>
        </w:rPr>
        <w:t xml:space="preserve"> Minister of Information </w:t>
      </w:r>
      <w:r w:rsidRPr="009E7A32">
        <w:rPr>
          <w:rFonts w:ascii="Times New Roman" w:hAnsi="Times New Roman" w:cs="Times New Roman"/>
          <w:sz w:val="24"/>
          <w:szCs w:val="24"/>
        </w:rPr>
        <w:t>1997 (1) ZLR 342(H) at 344G-345B.</w:t>
      </w:r>
    </w:p>
    <w:p w:rsidR="0026090B" w:rsidRPr="009E7A32" w:rsidRDefault="00B066B9" w:rsidP="00620356">
      <w:pPr>
        <w:spacing w:after="0" w:line="360" w:lineRule="auto"/>
        <w:ind w:firstLine="360"/>
        <w:jc w:val="both"/>
        <w:rPr>
          <w:rFonts w:ascii="Times New Roman" w:hAnsi="Times New Roman" w:cs="Times New Roman"/>
          <w:sz w:val="24"/>
          <w:szCs w:val="24"/>
        </w:rPr>
      </w:pPr>
      <w:r w:rsidRPr="009E7A32">
        <w:rPr>
          <w:rFonts w:ascii="Times New Roman" w:hAnsi="Times New Roman" w:cs="Times New Roman"/>
          <w:sz w:val="24"/>
          <w:szCs w:val="24"/>
        </w:rPr>
        <w:t xml:space="preserve">Whether or not the applicant has a right is a matter of substantive law; whether that right is clearly or only </w:t>
      </w:r>
      <w:r w:rsidRPr="009E7A32">
        <w:rPr>
          <w:rFonts w:ascii="Times New Roman" w:hAnsi="Times New Roman" w:cs="Times New Roman"/>
          <w:i/>
          <w:sz w:val="24"/>
          <w:szCs w:val="24"/>
        </w:rPr>
        <w:t xml:space="preserve">prima facie </w:t>
      </w:r>
      <w:r w:rsidRPr="009E7A32">
        <w:rPr>
          <w:rFonts w:ascii="Times New Roman" w:hAnsi="Times New Roman" w:cs="Times New Roman"/>
          <w:sz w:val="24"/>
          <w:szCs w:val="24"/>
        </w:rPr>
        <w:t xml:space="preserve">established is a matter of evidence. </w:t>
      </w:r>
      <w:r w:rsidR="00DD4AF3" w:rsidRPr="009E7A32">
        <w:rPr>
          <w:rFonts w:ascii="Times New Roman" w:hAnsi="Times New Roman" w:cs="Times New Roman"/>
          <w:sz w:val="24"/>
          <w:szCs w:val="24"/>
        </w:rPr>
        <w:t>See</w:t>
      </w:r>
      <w:r w:rsidRPr="009E7A32">
        <w:rPr>
          <w:rFonts w:ascii="Times New Roman" w:hAnsi="Times New Roman" w:cs="Times New Roman"/>
          <w:sz w:val="24"/>
          <w:szCs w:val="24"/>
        </w:rPr>
        <w:t xml:space="preserve"> </w:t>
      </w:r>
      <w:proofErr w:type="spellStart"/>
      <w:r w:rsidR="00DD4AF3" w:rsidRPr="009E7A32">
        <w:rPr>
          <w:rFonts w:ascii="Times New Roman" w:hAnsi="Times New Roman" w:cs="Times New Roman"/>
          <w:i/>
          <w:sz w:val="24"/>
          <w:szCs w:val="24"/>
        </w:rPr>
        <w:t>Nyambi</w:t>
      </w:r>
      <w:proofErr w:type="spellEnd"/>
      <w:r w:rsidR="00DD4AF3" w:rsidRPr="009E7A32">
        <w:rPr>
          <w:rFonts w:ascii="Times New Roman" w:hAnsi="Times New Roman" w:cs="Times New Roman"/>
          <w:i/>
          <w:sz w:val="24"/>
          <w:szCs w:val="24"/>
        </w:rPr>
        <w:t xml:space="preserve"> </w:t>
      </w:r>
      <w:r w:rsidR="00DD4AF3" w:rsidRPr="00620356">
        <w:rPr>
          <w:rFonts w:ascii="Times New Roman" w:hAnsi="Times New Roman" w:cs="Times New Roman"/>
          <w:sz w:val="24"/>
          <w:szCs w:val="24"/>
        </w:rPr>
        <w:t>v</w:t>
      </w:r>
      <w:r w:rsidR="00DD4AF3" w:rsidRPr="009E7A32">
        <w:rPr>
          <w:rFonts w:ascii="Times New Roman" w:hAnsi="Times New Roman" w:cs="Times New Roman"/>
          <w:i/>
          <w:sz w:val="24"/>
          <w:szCs w:val="24"/>
        </w:rPr>
        <w:t xml:space="preserve"> Minister of Local Government &amp; </w:t>
      </w:r>
      <w:proofErr w:type="spellStart"/>
      <w:r w:rsidR="00DD4AF3" w:rsidRPr="009E7A32">
        <w:rPr>
          <w:rFonts w:ascii="Times New Roman" w:hAnsi="Times New Roman" w:cs="Times New Roman"/>
          <w:i/>
          <w:sz w:val="24"/>
          <w:szCs w:val="24"/>
        </w:rPr>
        <w:t>Anor</w:t>
      </w:r>
      <w:proofErr w:type="spellEnd"/>
      <w:r w:rsidR="00DD4AF3" w:rsidRPr="009E7A32">
        <w:rPr>
          <w:rFonts w:ascii="Times New Roman" w:hAnsi="Times New Roman" w:cs="Times New Roman"/>
          <w:i/>
          <w:sz w:val="24"/>
          <w:szCs w:val="24"/>
        </w:rPr>
        <w:t xml:space="preserve">, supra, </w:t>
      </w:r>
      <w:r w:rsidR="00DD4AF3" w:rsidRPr="009E7A32">
        <w:rPr>
          <w:rFonts w:ascii="Times New Roman" w:hAnsi="Times New Roman" w:cs="Times New Roman"/>
          <w:sz w:val="24"/>
          <w:szCs w:val="24"/>
        </w:rPr>
        <w:t xml:space="preserve">p. 574C.  </w:t>
      </w:r>
      <w:r w:rsidRPr="009E7A32">
        <w:rPr>
          <w:rFonts w:ascii="Times New Roman" w:hAnsi="Times New Roman" w:cs="Times New Roman"/>
          <w:sz w:val="24"/>
          <w:szCs w:val="24"/>
        </w:rPr>
        <w:t>What is required, therefo</w:t>
      </w:r>
      <w:r w:rsidR="00DD4AF3" w:rsidRPr="009E7A32">
        <w:rPr>
          <w:rFonts w:ascii="Times New Roman" w:hAnsi="Times New Roman" w:cs="Times New Roman"/>
          <w:sz w:val="24"/>
          <w:szCs w:val="24"/>
        </w:rPr>
        <w:t>re, is for the applicant to adduce</w:t>
      </w:r>
      <w:r w:rsidRPr="009E7A32">
        <w:rPr>
          <w:rFonts w:ascii="Times New Roman" w:hAnsi="Times New Roman" w:cs="Times New Roman"/>
          <w:sz w:val="24"/>
          <w:szCs w:val="24"/>
        </w:rPr>
        <w:t xml:space="preserve"> evidence to establish the existence of a right to the property in dispute.  The applicant did not place such evidence before this court.  The </w:t>
      </w:r>
      <w:r w:rsidR="0026090B" w:rsidRPr="009E7A32">
        <w:rPr>
          <w:rFonts w:ascii="Times New Roman" w:hAnsi="Times New Roman" w:cs="Times New Roman"/>
          <w:sz w:val="24"/>
          <w:szCs w:val="24"/>
        </w:rPr>
        <w:t xml:space="preserve">court was furnished with a Supreme Court order which tends to show that the applicant’s claim to the property has been rejected by the courts.  Also, as pointed out above, there is not a single document produced in evidence by the applicant to establish the basis upon which he claims a right to be on the property.  In the founding affidavit the applicant states that it “commenced mining operations at Chaka Gold Plant by virtue of a tribute agreement granted in terms of the Mines and Minerals Act”.  Proof of that agreement has not been tendered.  There was also no proof of </w:t>
      </w:r>
      <w:r w:rsidR="0026090B" w:rsidRPr="009E7A32">
        <w:rPr>
          <w:rFonts w:ascii="Times New Roman" w:hAnsi="Times New Roman" w:cs="Times New Roman"/>
          <w:sz w:val="24"/>
          <w:szCs w:val="24"/>
        </w:rPr>
        <w:lastRenderedPageBreak/>
        <w:t xml:space="preserve">any mining by the applicant.  Mr </w:t>
      </w:r>
      <w:proofErr w:type="spellStart"/>
      <w:r w:rsidR="0026090B" w:rsidRPr="009E7A32">
        <w:rPr>
          <w:rFonts w:ascii="Times New Roman" w:hAnsi="Times New Roman" w:cs="Times New Roman"/>
          <w:i/>
          <w:sz w:val="24"/>
          <w:szCs w:val="24"/>
        </w:rPr>
        <w:t>Mashizha</w:t>
      </w:r>
      <w:proofErr w:type="spellEnd"/>
      <w:r w:rsidR="0026090B" w:rsidRPr="009E7A32">
        <w:rPr>
          <w:rFonts w:ascii="Times New Roman" w:hAnsi="Times New Roman" w:cs="Times New Roman"/>
          <w:i/>
          <w:sz w:val="24"/>
          <w:szCs w:val="24"/>
        </w:rPr>
        <w:t xml:space="preserve"> </w:t>
      </w:r>
      <w:r w:rsidR="0026090B" w:rsidRPr="009E7A32">
        <w:rPr>
          <w:rFonts w:ascii="Times New Roman" w:hAnsi="Times New Roman" w:cs="Times New Roman"/>
          <w:sz w:val="24"/>
          <w:szCs w:val="24"/>
        </w:rPr>
        <w:t>for the applicant properly conceded that he had “challenges on the facts”.  The application therefore clearly fails on that first requirement.</w:t>
      </w:r>
    </w:p>
    <w:p w:rsidR="0026090B" w:rsidRPr="009E7A32" w:rsidRDefault="0026090B" w:rsidP="00620356">
      <w:pPr>
        <w:spacing w:after="0" w:line="360" w:lineRule="auto"/>
        <w:ind w:firstLine="360"/>
        <w:jc w:val="both"/>
        <w:rPr>
          <w:rFonts w:ascii="Times New Roman" w:hAnsi="Times New Roman" w:cs="Times New Roman"/>
          <w:sz w:val="24"/>
          <w:szCs w:val="24"/>
        </w:rPr>
      </w:pPr>
      <w:r w:rsidRPr="009E7A32">
        <w:rPr>
          <w:rFonts w:ascii="Times New Roman" w:hAnsi="Times New Roman" w:cs="Times New Roman"/>
          <w:sz w:val="24"/>
          <w:szCs w:val="24"/>
        </w:rPr>
        <w:t>For the above reasons the application could not succeed.  It was accordingly dismissed with costs.</w:t>
      </w:r>
    </w:p>
    <w:p w:rsidR="0026090B" w:rsidRDefault="0026090B" w:rsidP="009E7A32">
      <w:pPr>
        <w:spacing w:after="0" w:line="360" w:lineRule="auto"/>
        <w:ind w:left="360"/>
        <w:jc w:val="both"/>
        <w:rPr>
          <w:rFonts w:ascii="Times New Roman" w:hAnsi="Times New Roman" w:cs="Times New Roman"/>
          <w:sz w:val="24"/>
          <w:szCs w:val="24"/>
        </w:rPr>
      </w:pPr>
    </w:p>
    <w:p w:rsidR="00620356" w:rsidRDefault="00620356" w:rsidP="009E7A32">
      <w:pPr>
        <w:spacing w:after="0" w:line="360" w:lineRule="auto"/>
        <w:ind w:left="360"/>
        <w:jc w:val="both"/>
        <w:rPr>
          <w:rFonts w:ascii="Times New Roman" w:hAnsi="Times New Roman" w:cs="Times New Roman"/>
          <w:sz w:val="24"/>
          <w:szCs w:val="24"/>
        </w:rPr>
      </w:pPr>
    </w:p>
    <w:p w:rsidR="00620356" w:rsidRPr="009E7A32" w:rsidRDefault="00620356" w:rsidP="009E7A32">
      <w:pPr>
        <w:spacing w:after="0" w:line="360" w:lineRule="auto"/>
        <w:ind w:left="360"/>
        <w:jc w:val="both"/>
        <w:rPr>
          <w:rFonts w:ascii="Times New Roman" w:hAnsi="Times New Roman" w:cs="Times New Roman"/>
          <w:sz w:val="24"/>
          <w:szCs w:val="24"/>
        </w:rPr>
      </w:pPr>
    </w:p>
    <w:p w:rsidR="0026090B" w:rsidRPr="009E7A32" w:rsidRDefault="0026090B" w:rsidP="00620356">
      <w:pPr>
        <w:spacing w:after="0" w:line="240" w:lineRule="auto"/>
        <w:jc w:val="both"/>
        <w:rPr>
          <w:rFonts w:ascii="Times New Roman" w:hAnsi="Times New Roman" w:cs="Times New Roman"/>
          <w:sz w:val="24"/>
          <w:szCs w:val="24"/>
        </w:rPr>
      </w:pPr>
      <w:proofErr w:type="spellStart"/>
      <w:r w:rsidRPr="009E7A32">
        <w:rPr>
          <w:rFonts w:ascii="Times New Roman" w:hAnsi="Times New Roman" w:cs="Times New Roman"/>
          <w:i/>
          <w:sz w:val="24"/>
          <w:szCs w:val="24"/>
        </w:rPr>
        <w:t>Sachikonye</w:t>
      </w:r>
      <w:proofErr w:type="spellEnd"/>
      <w:r w:rsidRPr="009E7A32">
        <w:rPr>
          <w:rFonts w:ascii="Times New Roman" w:hAnsi="Times New Roman" w:cs="Times New Roman"/>
          <w:i/>
          <w:sz w:val="24"/>
          <w:szCs w:val="24"/>
        </w:rPr>
        <w:t xml:space="preserve"> </w:t>
      </w:r>
      <w:r w:rsidR="001D5D4C">
        <w:rPr>
          <w:rFonts w:ascii="Times New Roman" w:hAnsi="Times New Roman" w:cs="Times New Roman"/>
          <w:i/>
          <w:sz w:val="24"/>
          <w:szCs w:val="24"/>
        </w:rPr>
        <w:t>-</w:t>
      </w:r>
      <w:proofErr w:type="spellStart"/>
      <w:r w:rsidRPr="009E7A32">
        <w:rPr>
          <w:rFonts w:ascii="Times New Roman" w:hAnsi="Times New Roman" w:cs="Times New Roman"/>
          <w:i/>
          <w:sz w:val="24"/>
          <w:szCs w:val="24"/>
        </w:rPr>
        <w:t>Ushe</w:t>
      </w:r>
      <w:proofErr w:type="spellEnd"/>
      <w:r w:rsidRPr="009E7A32">
        <w:rPr>
          <w:rFonts w:ascii="Times New Roman" w:hAnsi="Times New Roman" w:cs="Times New Roman"/>
          <w:sz w:val="24"/>
          <w:szCs w:val="24"/>
        </w:rPr>
        <w:t>, applicant’s legal practitioners</w:t>
      </w:r>
    </w:p>
    <w:p w:rsidR="00556EB1" w:rsidRPr="009E7A32" w:rsidRDefault="00DB5AE6" w:rsidP="00620356">
      <w:pPr>
        <w:spacing w:after="0" w:line="240" w:lineRule="auto"/>
        <w:jc w:val="both"/>
        <w:rPr>
          <w:rFonts w:ascii="Times New Roman" w:hAnsi="Times New Roman" w:cs="Times New Roman"/>
          <w:sz w:val="24"/>
          <w:szCs w:val="24"/>
        </w:rPr>
      </w:pPr>
      <w:proofErr w:type="spellStart"/>
      <w:r w:rsidRPr="009E7A32">
        <w:rPr>
          <w:rFonts w:ascii="Times New Roman" w:hAnsi="Times New Roman" w:cs="Times New Roman"/>
          <w:i/>
          <w:sz w:val="24"/>
          <w:szCs w:val="24"/>
        </w:rPr>
        <w:t>Mutatu</w:t>
      </w:r>
      <w:proofErr w:type="spellEnd"/>
      <w:r w:rsidRPr="009E7A32">
        <w:rPr>
          <w:rFonts w:ascii="Times New Roman" w:hAnsi="Times New Roman" w:cs="Times New Roman"/>
          <w:i/>
          <w:sz w:val="24"/>
          <w:szCs w:val="24"/>
        </w:rPr>
        <w:t xml:space="preserve"> &amp; Partners</w:t>
      </w:r>
      <w:r w:rsidRPr="009E7A32">
        <w:rPr>
          <w:rFonts w:ascii="Times New Roman" w:hAnsi="Times New Roman" w:cs="Times New Roman"/>
          <w:sz w:val="24"/>
          <w:szCs w:val="24"/>
        </w:rPr>
        <w:t>, respondents’ legal practitioners</w:t>
      </w:r>
      <w:r w:rsidR="00B066B9" w:rsidRPr="009E7A32">
        <w:rPr>
          <w:rFonts w:ascii="Times New Roman" w:hAnsi="Times New Roman" w:cs="Times New Roman"/>
          <w:i/>
          <w:sz w:val="24"/>
          <w:szCs w:val="24"/>
        </w:rPr>
        <w:t xml:space="preserve"> </w:t>
      </w:r>
      <w:r w:rsidR="00CB1419" w:rsidRPr="009E7A32">
        <w:rPr>
          <w:rFonts w:ascii="Times New Roman" w:hAnsi="Times New Roman" w:cs="Times New Roman"/>
          <w:sz w:val="24"/>
          <w:szCs w:val="24"/>
        </w:rPr>
        <w:t xml:space="preserve"> </w:t>
      </w:r>
      <w:r w:rsidR="00736744" w:rsidRPr="009E7A32">
        <w:rPr>
          <w:rFonts w:ascii="Times New Roman" w:hAnsi="Times New Roman" w:cs="Times New Roman"/>
          <w:sz w:val="24"/>
          <w:szCs w:val="24"/>
        </w:rPr>
        <w:t xml:space="preserve">  </w:t>
      </w:r>
      <w:r w:rsidR="0078746E" w:rsidRPr="009E7A32">
        <w:rPr>
          <w:rFonts w:ascii="Times New Roman" w:hAnsi="Times New Roman" w:cs="Times New Roman"/>
          <w:sz w:val="24"/>
          <w:szCs w:val="24"/>
        </w:rPr>
        <w:t xml:space="preserve">   </w:t>
      </w:r>
      <w:r w:rsidR="00D46871" w:rsidRPr="009E7A32">
        <w:rPr>
          <w:rFonts w:ascii="Times New Roman" w:hAnsi="Times New Roman" w:cs="Times New Roman"/>
          <w:sz w:val="24"/>
          <w:szCs w:val="24"/>
        </w:rPr>
        <w:t xml:space="preserve"> </w:t>
      </w:r>
      <w:r w:rsidR="009E4E82" w:rsidRPr="009E7A32">
        <w:rPr>
          <w:rFonts w:ascii="Times New Roman" w:hAnsi="Times New Roman" w:cs="Times New Roman"/>
          <w:sz w:val="24"/>
          <w:szCs w:val="24"/>
        </w:rPr>
        <w:t xml:space="preserve"> </w:t>
      </w:r>
      <w:r w:rsidR="00141218" w:rsidRPr="009E7A32">
        <w:rPr>
          <w:rFonts w:ascii="Times New Roman" w:hAnsi="Times New Roman" w:cs="Times New Roman"/>
          <w:sz w:val="24"/>
          <w:szCs w:val="24"/>
        </w:rPr>
        <w:t xml:space="preserve"> </w:t>
      </w:r>
    </w:p>
    <w:sectPr w:rsidR="00556EB1" w:rsidRPr="009E7A32">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632" w:rsidRDefault="00FF0632" w:rsidP="009E7A32">
      <w:pPr>
        <w:spacing w:after="0" w:line="240" w:lineRule="auto"/>
      </w:pPr>
      <w:r>
        <w:separator/>
      </w:r>
    </w:p>
  </w:endnote>
  <w:endnote w:type="continuationSeparator" w:id="0">
    <w:p w:rsidR="00FF0632" w:rsidRDefault="00FF0632" w:rsidP="009E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632" w:rsidRDefault="00FF0632" w:rsidP="009E7A32">
      <w:pPr>
        <w:spacing w:after="0" w:line="240" w:lineRule="auto"/>
      </w:pPr>
      <w:r>
        <w:separator/>
      </w:r>
    </w:p>
  </w:footnote>
  <w:footnote w:type="continuationSeparator" w:id="0">
    <w:p w:rsidR="00FF0632" w:rsidRDefault="00FF0632" w:rsidP="009E7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18676"/>
      <w:docPartObj>
        <w:docPartGallery w:val="Page Numbers (Top of Page)"/>
        <w:docPartUnique/>
      </w:docPartObj>
    </w:sdtPr>
    <w:sdtEndPr>
      <w:rPr>
        <w:noProof/>
      </w:rPr>
    </w:sdtEndPr>
    <w:sdtContent>
      <w:p w:rsidR="009E7A32" w:rsidRDefault="009E7A32">
        <w:pPr>
          <w:pStyle w:val="Header"/>
          <w:jc w:val="right"/>
          <w:rPr>
            <w:noProof/>
          </w:rPr>
        </w:pPr>
        <w:r>
          <w:fldChar w:fldCharType="begin"/>
        </w:r>
        <w:r>
          <w:instrText xml:space="preserve"> PAGE   \* MERGEFORMAT </w:instrText>
        </w:r>
        <w:r>
          <w:fldChar w:fldCharType="separate"/>
        </w:r>
        <w:r w:rsidR="00F220B3">
          <w:rPr>
            <w:noProof/>
          </w:rPr>
          <w:t>1</w:t>
        </w:r>
        <w:r>
          <w:rPr>
            <w:noProof/>
          </w:rPr>
          <w:fldChar w:fldCharType="end"/>
        </w:r>
      </w:p>
      <w:p w:rsidR="009E7A32" w:rsidRDefault="009E7A32">
        <w:pPr>
          <w:pStyle w:val="Header"/>
          <w:jc w:val="right"/>
          <w:rPr>
            <w:noProof/>
          </w:rPr>
        </w:pPr>
        <w:r>
          <w:rPr>
            <w:noProof/>
          </w:rPr>
          <w:t>HH</w:t>
        </w:r>
        <w:r w:rsidR="00142101">
          <w:rPr>
            <w:noProof/>
          </w:rPr>
          <w:t xml:space="preserve"> 219</w:t>
        </w:r>
        <w:r>
          <w:rPr>
            <w:noProof/>
          </w:rPr>
          <w:t>-15</w:t>
        </w:r>
      </w:p>
      <w:p w:rsidR="009E7A32" w:rsidRDefault="009E7A32">
        <w:pPr>
          <w:pStyle w:val="Header"/>
          <w:jc w:val="right"/>
        </w:pPr>
        <w:r>
          <w:rPr>
            <w:noProof/>
          </w:rPr>
          <w:t>HC 7399/13</w:t>
        </w:r>
      </w:p>
    </w:sdtContent>
  </w:sdt>
  <w:p w:rsidR="009E7A32" w:rsidRDefault="009E7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26B7"/>
    <w:multiLevelType w:val="hybridMultilevel"/>
    <w:tmpl w:val="C360AEE8"/>
    <w:lvl w:ilvl="0" w:tplc="9CDC510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75E9329F"/>
    <w:multiLevelType w:val="hybridMultilevel"/>
    <w:tmpl w:val="9564AA22"/>
    <w:lvl w:ilvl="0" w:tplc="B9907750">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776417DC"/>
    <w:multiLevelType w:val="hybridMultilevel"/>
    <w:tmpl w:val="B8984A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13"/>
    <w:rsid w:val="000E5E13"/>
    <w:rsid w:val="00141218"/>
    <w:rsid w:val="00142101"/>
    <w:rsid w:val="00180D43"/>
    <w:rsid w:val="001D5D4C"/>
    <w:rsid w:val="00243F9E"/>
    <w:rsid w:val="00256103"/>
    <w:rsid w:val="0026090B"/>
    <w:rsid w:val="00287D3D"/>
    <w:rsid w:val="003F25E8"/>
    <w:rsid w:val="0043675B"/>
    <w:rsid w:val="004A0D16"/>
    <w:rsid w:val="00556EB1"/>
    <w:rsid w:val="00620356"/>
    <w:rsid w:val="00736744"/>
    <w:rsid w:val="0078746E"/>
    <w:rsid w:val="008A7CFD"/>
    <w:rsid w:val="00991146"/>
    <w:rsid w:val="009C07B0"/>
    <w:rsid w:val="009E4E82"/>
    <w:rsid w:val="009E7A32"/>
    <w:rsid w:val="00B066B9"/>
    <w:rsid w:val="00B96C6F"/>
    <w:rsid w:val="00CB1419"/>
    <w:rsid w:val="00CE6E96"/>
    <w:rsid w:val="00D46871"/>
    <w:rsid w:val="00DB5AE6"/>
    <w:rsid w:val="00DD4AF3"/>
    <w:rsid w:val="00F220B3"/>
    <w:rsid w:val="00FF063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EB1"/>
    <w:pPr>
      <w:ind w:left="720"/>
      <w:contextualSpacing/>
    </w:pPr>
  </w:style>
  <w:style w:type="paragraph" w:styleId="Header">
    <w:name w:val="header"/>
    <w:basedOn w:val="Normal"/>
    <w:link w:val="HeaderChar"/>
    <w:uiPriority w:val="99"/>
    <w:unhideWhenUsed/>
    <w:rsid w:val="009E7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A32"/>
  </w:style>
  <w:style w:type="paragraph" w:styleId="Footer">
    <w:name w:val="footer"/>
    <w:basedOn w:val="Normal"/>
    <w:link w:val="FooterChar"/>
    <w:uiPriority w:val="99"/>
    <w:unhideWhenUsed/>
    <w:rsid w:val="009E7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EB1"/>
    <w:pPr>
      <w:ind w:left="720"/>
      <w:contextualSpacing/>
    </w:pPr>
  </w:style>
  <w:style w:type="paragraph" w:styleId="Header">
    <w:name w:val="header"/>
    <w:basedOn w:val="Normal"/>
    <w:link w:val="HeaderChar"/>
    <w:uiPriority w:val="99"/>
    <w:unhideWhenUsed/>
    <w:rsid w:val="009E7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A32"/>
  </w:style>
  <w:style w:type="paragraph" w:styleId="Footer">
    <w:name w:val="footer"/>
    <w:basedOn w:val="Normal"/>
    <w:link w:val="FooterChar"/>
    <w:uiPriority w:val="99"/>
    <w:unhideWhenUsed/>
    <w:rsid w:val="009E7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2015-03-04T10:05:00Z</cp:lastPrinted>
  <dcterms:created xsi:type="dcterms:W3CDTF">2015-03-16T13:20:00Z</dcterms:created>
  <dcterms:modified xsi:type="dcterms:W3CDTF">2015-03-16T13:20:00Z</dcterms:modified>
</cp:coreProperties>
</file>