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E4" w:rsidRDefault="00B30484" w:rsidP="00B3048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SHERIFF OF ZIMBABWE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APPLICANT</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T ZHANDA &amp; SONS PRIVAT</w:t>
      </w:r>
      <w:r w:rsidR="00982D95">
        <w:rPr>
          <w:rFonts w:ascii="Times New Roman" w:hAnsi="Times New Roman" w:cs="Times New Roman"/>
          <w:sz w:val="24"/>
          <w:szCs w:val="24"/>
        </w:rPr>
        <w:t>E</w:t>
      </w:r>
      <w:r>
        <w:rPr>
          <w:rFonts w:ascii="Times New Roman" w:hAnsi="Times New Roman" w:cs="Times New Roman"/>
          <w:sz w:val="24"/>
          <w:szCs w:val="24"/>
        </w:rPr>
        <w:t xml:space="preserve"> LIMITED</w:t>
      </w:r>
      <w:r>
        <w:rPr>
          <w:rFonts w:ascii="Times New Roman" w:hAnsi="Times New Roman" w:cs="Times New Roman"/>
          <w:sz w:val="24"/>
          <w:szCs w:val="24"/>
        </w:rPr>
        <w:tab/>
      </w:r>
      <w:r>
        <w:rPr>
          <w:rFonts w:ascii="Times New Roman" w:hAnsi="Times New Roman" w:cs="Times New Roman"/>
          <w:sz w:val="24"/>
          <w:szCs w:val="24"/>
        </w:rPr>
        <w:tab/>
        <w:t>1</w:t>
      </w:r>
      <w:r w:rsidRPr="00B30484">
        <w:rPr>
          <w:rFonts w:ascii="Times New Roman" w:hAnsi="Times New Roman" w:cs="Times New Roman"/>
          <w:sz w:val="24"/>
          <w:szCs w:val="24"/>
          <w:vertAlign w:val="superscript"/>
        </w:rPr>
        <w:t>ST</w:t>
      </w:r>
      <w:r>
        <w:rPr>
          <w:rFonts w:ascii="Times New Roman" w:hAnsi="Times New Roman" w:cs="Times New Roman"/>
          <w:sz w:val="24"/>
          <w:szCs w:val="24"/>
        </w:rPr>
        <w:t xml:space="preserve"> CLAIMANT</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ZHANDA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B30484">
        <w:rPr>
          <w:rFonts w:ascii="Times New Roman" w:hAnsi="Times New Roman" w:cs="Times New Roman"/>
          <w:sz w:val="24"/>
          <w:szCs w:val="24"/>
          <w:vertAlign w:val="superscript"/>
        </w:rPr>
        <w:t>ND</w:t>
      </w:r>
      <w:r>
        <w:rPr>
          <w:rFonts w:ascii="Times New Roman" w:hAnsi="Times New Roman" w:cs="Times New Roman"/>
          <w:sz w:val="24"/>
          <w:szCs w:val="24"/>
        </w:rPr>
        <w:t xml:space="preserve"> CLAIMANT</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NATIONAL WATER AUTHORITY</w:t>
      </w:r>
      <w:r>
        <w:rPr>
          <w:rFonts w:ascii="Times New Roman" w:hAnsi="Times New Roman" w:cs="Times New Roman"/>
          <w:sz w:val="24"/>
          <w:szCs w:val="24"/>
        </w:rPr>
        <w:tab/>
      </w:r>
      <w:r>
        <w:rPr>
          <w:rFonts w:ascii="Times New Roman" w:hAnsi="Times New Roman" w:cs="Times New Roman"/>
          <w:sz w:val="24"/>
          <w:szCs w:val="24"/>
        </w:rPr>
        <w:tab/>
        <w:t>JUDGMENT CREDITOR</w:t>
      </w:r>
    </w:p>
    <w:p w:rsidR="00B30484" w:rsidRDefault="00B30484" w:rsidP="00B30484">
      <w:pPr>
        <w:spacing w:after="0" w:line="240" w:lineRule="auto"/>
        <w:jc w:val="both"/>
        <w:rPr>
          <w:rFonts w:ascii="Times New Roman" w:hAnsi="Times New Roman" w:cs="Times New Roman"/>
          <w:sz w:val="24"/>
          <w:szCs w:val="24"/>
        </w:rPr>
      </w:pPr>
    </w:p>
    <w:p w:rsidR="00B30484" w:rsidRDefault="00B30484" w:rsidP="00B30484">
      <w:pPr>
        <w:spacing w:after="0" w:line="240" w:lineRule="auto"/>
        <w:jc w:val="both"/>
        <w:rPr>
          <w:rFonts w:ascii="Times New Roman" w:hAnsi="Times New Roman" w:cs="Times New Roman"/>
          <w:sz w:val="24"/>
          <w:szCs w:val="24"/>
        </w:rPr>
      </w:pPr>
    </w:p>
    <w:p w:rsidR="00B30484" w:rsidRDefault="00B30484" w:rsidP="00B30484">
      <w:pPr>
        <w:spacing w:after="0" w:line="240" w:lineRule="auto"/>
        <w:jc w:val="both"/>
        <w:rPr>
          <w:rFonts w:ascii="Times New Roman" w:hAnsi="Times New Roman" w:cs="Times New Roman"/>
          <w:sz w:val="24"/>
          <w:szCs w:val="24"/>
        </w:rPr>
      </w:pP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26 September 2018, 4 October 2018 and </w:t>
      </w:r>
      <w:r w:rsidR="00E44D65">
        <w:rPr>
          <w:rFonts w:ascii="Times New Roman" w:hAnsi="Times New Roman" w:cs="Times New Roman"/>
          <w:sz w:val="24"/>
          <w:szCs w:val="24"/>
        </w:rPr>
        <w:t>23</w:t>
      </w:r>
      <w:r>
        <w:rPr>
          <w:rFonts w:ascii="Times New Roman" w:hAnsi="Times New Roman" w:cs="Times New Roman"/>
          <w:sz w:val="24"/>
          <w:szCs w:val="24"/>
        </w:rPr>
        <w:t xml:space="preserve"> January 2019</w:t>
      </w:r>
    </w:p>
    <w:p w:rsidR="00B30484" w:rsidRDefault="00B30484" w:rsidP="00B30484">
      <w:pPr>
        <w:spacing w:after="0" w:line="240" w:lineRule="auto"/>
        <w:jc w:val="both"/>
        <w:rPr>
          <w:rFonts w:ascii="Times New Roman" w:hAnsi="Times New Roman" w:cs="Times New Roman"/>
          <w:sz w:val="24"/>
          <w:szCs w:val="24"/>
        </w:rPr>
      </w:pPr>
    </w:p>
    <w:p w:rsidR="00B30484" w:rsidRDefault="00B30484" w:rsidP="00B30484">
      <w:pPr>
        <w:spacing w:after="0" w:line="240" w:lineRule="auto"/>
        <w:jc w:val="both"/>
        <w:rPr>
          <w:rFonts w:ascii="Times New Roman" w:hAnsi="Times New Roman" w:cs="Times New Roman"/>
          <w:sz w:val="24"/>
          <w:szCs w:val="24"/>
        </w:rPr>
      </w:pPr>
    </w:p>
    <w:p w:rsidR="00B30484" w:rsidRDefault="00B30484" w:rsidP="00B30484">
      <w:pPr>
        <w:spacing w:after="0" w:line="240" w:lineRule="auto"/>
        <w:jc w:val="both"/>
        <w:rPr>
          <w:rFonts w:ascii="Times New Roman" w:hAnsi="Times New Roman" w:cs="Times New Roman"/>
          <w:sz w:val="24"/>
          <w:szCs w:val="24"/>
        </w:rPr>
      </w:pPr>
    </w:p>
    <w:p w:rsidR="00B30484" w:rsidRDefault="00B30484" w:rsidP="00B304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B30484" w:rsidRDefault="00B30484" w:rsidP="00B30484">
      <w:pPr>
        <w:spacing w:after="0" w:line="240" w:lineRule="auto"/>
        <w:jc w:val="both"/>
        <w:rPr>
          <w:rFonts w:ascii="Times New Roman" w:hAnsi="Times New Roman" w:cs="Times New Roman"/>
          <w:b/>
          <w:sz w:val="24"/>
          <w:szCs w:val="24"/>
        </w:rPr>
      </w:pPr>
    </w:p>
    <w:p w:rsidR="00B30484" w:rsidRDefault="00B30484" w:rsidP="00B30484">
      <w:pPr>
        <w:spacing w:after="0" w:line="240" w:lineRule="auto"/>
        <w:jc w:val="both"/>
        <w:rPr>
          <w:rFonts w:ascii="Times New Roman" w:hAnsi="Times New Roman" w:cs="Times New Roman"/>
          <w:b/>
          <w:sz w:val="24"/>
          <w:szCs w:val="24"/>
        </w:rPr>
      </w:pP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 Mabhungu, </w:t>
      </w:r>
      <w:r>
        <w:rPr>
          <w:rFonts w:ascii="Times New Roman" w:hAnsi="Times New Roman" w:cs="Times New Roman"/>
          <w:sz w:val="24"/>
          <w:szCs w:val="24"/>
        </w:rPr>
        <w:t>for the applicant</w:t>
      </w:r>
    </w:p>
    <w:p w:rsidR="00B3048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Maposa, </w:t>
      </w:r>
      <w:r>
        <w:rPr>
          <w:rFonts w:ascii="Times New Roman" w:hAnsi="Times New Roman" w:cs="Times New Roman"/>
          <w:sz w:val="24"/>
          <w:szCs w:val="24"/>
        </w:rPr>
        <w:t>for judgment creditor</w:t>
      </w:r>
    </w:p>
    <w:p w:rsidR="00FD79E4" w:rsidRDefault="00B30484" w:rsidP="00B3048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G.R.J. Sithole, </w:t>
      </w:r>
      <w:r>
        <w:rPr>
          <w:rFonts w:ascii="Times New Roman" w:hAnsi="Times New Roman" w:cs="Times New Roman"/>
          <w:sz w:val="24"/>
          <w:szCs w:val="24"/>
        </w:rPr>
        <w:t>for</w:t>
      </w:r>
      <w:r w:rsidR="00FD79E4">
        <w:rPr>
          <w:rFonts w:ascii="Times New Roman" w:hAnsi="Times New Roman" w:cs="Times New Roman"/>
          <w:sz w:val="24"/>
          <w:szCs w:val="24"/>
        </w:rPr>
        <w:t xml:space="preserve"> 1</w:t>
      </w:r>
      <w:r w:rsidR="00FD79E4" w:rsidRPr="00FD79E4">
        <w:rPr>
          <w:rFonts w:ascii="Times New Roman" w:hAnsi="Times New Roman" w:cs="Times New Roman"/>
          <w:sz w:val="24"/>
          <w:szCs w:val="24"/>
          <w:vertAlign w:val="superscript"/>
        </w:rPr>
        <w:t>st</w:t>
      </w:r>
      <w:r w:rsidR="00FD79E4">
        <w:rPr>
          <w:rFonts w:ascii="Times New Roman" w:hAnsi="Times New Roman" w:cs="Times New Roman"/>
          <w:sz w:val="24"/>
          <w:szCs w:val="24"/>
        </w:rPr>
        <w:t xml:space="preserve"> and 2</w:t>
      </w:r>
      <w:r w:rsidR="00FD79E4" w:rsidRPr="00FD79E4">
        <w:rPr>
          <w:rFonts w:ascii="Times New Roman" w:hAnsi="Times New Roman" w:cs="Times New Roman"/>
          <w:sz w:val="24"/>
          <w:szCs w:val="24"/>
          <w:vertAlign w:val="superscript"/>
        </w:rPr>
        <w:t>nd</w:t>
      </w:r>
      <w:r w:rsidR="00FD79E4">
        <w:rPr>
          <w:rFonts w:ascii="Times New Roman" w:hAnsi="Times New Roman" w:cs="Times New Roman"/>
          <w:sz w:val="24"/>
          <w:szCs w:val="24"/>
        </w:rPr>
        <w:t xml:space="preserve"> claimant</w:t>
      </w:r>
    </w:p>
    <w:p w:rsidR="00FD79E4" w:rsidRDefault="00FD79E4" w:rsidP="00B30484">
      <w:pPr>
        <w:spacing w:after="0" w:line="240" w:lineRule="auto"/>
        <w:jc w:val="both"/>
        <w:rPr>
          <w:rFonts w:ascii="Times New Roman" w:hAnsi="Times New Roman" w:cs="Times New Roman"/>
          <w:sz w:val="24"/>
          <w:szCs w:val="24"/>
        </w:rPr>
      </w:pPr>
    </w:p>
    <w:p w:rsidR="00FD79E4" w:rsidRDefault="00FD79E4" w:rsidP="00B30484">
      <w:pPr>
        <w:spacing w:after="0" w:line="240" w:lineRule="auto"/>
        <w:jc w:val="both"/>
        <w:rPr>
          <w:rFonts w:ascii="Times New Roman" w:hAnsi="Times New Roman" w:cs="Times New Roman"/>
          <w:sz w:val="24"/>
          <w:szCs w:val="24"/>
        </w:rPr>
      </w:pPr>
    </w:p>
    <w:p w:rsidR="00122297" w:rsidRDefault="00FD79E4" w:rsidP="00016C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6C3D">
        <w:rPr>
          <w:rFonts w:ascii="Times New Roman" w:hAnsi="Times New Roman" w:cs="Times New Roman"/>
          <w:sz w:val="24"/>
          <w:szCs w:val="24"/>
        </w:rPr>
        <w:t xml:space="preserve">WAMAMBO J: This is an interpleader application. The background is that the </w:t>
      </w:r>
      <w:r w:rsidR="001839A3">
        <w:rPr>
          <w:rFonts w:ascii="Times New Roman" w:hAnsi="Times New Roman" w:cs="Times New Roman"/>
          <w:sz w:val="24"/>
          <w:szCs w:val="24"/>
        </w:rPr>
        <w:t>j</w:t>
      </w:r>
      <w:r w:rsidR="00016C3D">
        <w:rPr>
          <w:rFonts w:ascii="Times New Roman" w:hAnsi="Times New Roman" w:cs="Times New Roman"/>
          <w:sz w:val="24"/>
          <w:szCs w:val="24"/>
        </w:rPr>
        <w:t xml:space="preserve">udgment </w:t>
      </w:r>
      <w:r w:rsidR="001839A3">
        <w:rPr>
          <w:rFonts w:ascii="Times New Roman" w:hAnsi="Times New Roman" w:cs="Times New Roman"/>
          <w:sz w:val="24"/>
          <w:szCs w:val="24"/>
        </w:rPr>
        <w:t>c</w:t>
      </w:r>
      <w:r w:rsidR="00016C3D">
        <w:rPr>
          <w:rFonts w:ascii="Times New Roman" w:hAnsi="Times New Roman" w:cs="Times New Roman"/>
          <w:sz w:val="24"/>
          <w:szCs w:val="24"/>
        </w:rPr>
        <w:t xml:space="preserve">reditor, Zimbabwe National Water Authority obtained judgment in case no HC 1258/18 </w:t>
      </w:r>
      <w:r w:rsidR="00982D95">
        <w:rPr>
          <w:rFonts w:ascii="Times New Roman" w:hAnsi="Times New Roman" w:cs="Times New Roman"/>
          <w:sz w:val="24"/>
          <w:szCs w:val="24"/>
        </w:rPr>
        <w:t xml:space="preserve">against </w:t>
      </w:r>
      <w:r w:rsidR="00016C3D">
        <w:rPr>
          <w:rFonts w:ascii="Times New Roman" w:hAnsi="Times New Roman" w:cs="Times New Roman"/>
          <w:sz w:val="24"/>
          <w:szCs w:val="24"/>
        </w:rPr>
        <w:t>P</w:t>
      </w:r>
      <w:r w:rsidR="001839A3">
        <w:rPr>
          <w:rFonts w:ascii="Times New Roman" w:hAnsi="Times New Roman" w:cs="Times New Roman"/>
          <w:sz w:val="24"/>
          <w:szCs w:val="24"/>
        </w:rPr>
        <w:t>.</w:t>
      </w:r>
      <w:r w:rsidR="00016C3D">
        <w:rPr>
          <w:rFonts w:ascii="Times New Roman" w:hAnsi="Times New Roman" w:cs="Times New Roman"/>
          <w:sz w:val="24"/>
          <w:szCs w:val="24"/>
        </w:rPr>
        <w:t>T Zhanda. Pursuant to the judgment the judgment creditor instructed the applicant in the exercise of his duties to attach and take into execution the following immovable</w:t>
      </w:r>
      <w:r w:rsidR="00122297">
        <w:rPr>
          <w:rFonts w:ascii="Times New Roman" w:hAnsi="Times New Roman" w:cs="Times New Roman"/>
          <w:sz w:val="24"/>
          <w:szCs w:val="24"/>
        </w:rPr>
        <w:t xml:space="preserve"> property.</w:t>
      </w:r>
    </w:p>
    <w:p w:rsidR="00122297" w:rsidRDefault="00122297" w:rsidP="00016C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Cop Suprem</w:t>
      </w:r>
      <w:r w:rsidR="001839A3">
        <w:rPr>
          <w:rFonts w:ascii="Times New Roman" w:hAnsi="Times New Roman" w:cs="Times New Roman"/>
          <w:sz w:val="24"/>
          <w:szCs w:val="24"/>
        </w:rPr>
        <w:t>e</w:t>
      </w:r>
      <w:r>
        <w:rPr>
          <w:rFonts w:ascii="Times New Roman" w:hAnsi="Times New Roman" w:cs="Times New Roman"/>
          <w:sz w:val="24"/>
          <w:szCs w:val="24"/>
        </w:rPr>
        <w:t xml:space="preserve"> </w:t>
      </w:r>
      <w:r w:rsidR="001839A3">
        <w:rPr>
          <w:rFonts w:ascii="Times New Roman" w:hAnsi="Times New Roman" w:cs="Times New Roman"/>
          <w:sz w:val="24"/>
          <w:szCs w:val="24"/>
        </w:rPr>
        <w:t>P</w:t>
      </w:r>
      <w:r>
        <w:rPr>
          <w:rFonts w:ascii="Times New Roman" w:hAnsi="Times New Roman" w:cs="Times New Roman"/>
          <w:sz w:val="24"/>
          <w:szCs w:val="24"/>
        </w:rPr>
        <w:t xml:space="preserve">lanter valued at US$10 000,00 a Jacto Columbia </w:t>
      </w:r>
      <w:r w:rsidR="001839A3">
        <w:rPr>
          <w:rFonts w:ascii="Times New Roman" w:hAnsi="Times New Roman" w:cs="Times New Roman"/>
          <w:sz w:val="24"/>
          <w:szCs w:val="24"/>
        </w:rPr>
        <w:t>B</w:t>
      </w:r>
      <w:r>
        <w:rPr>
          <w:rFonts w:ascii="Times New Roman" w:hAnsi="Times New Roman" w:cs="Times New Roman"/>
          <w:sz w:val="24"/>
          <w:szCs w:val="24"/>
        </w:rPr>
        <w:t xml:space="preserve">oom </w:t>
      </w:r>
      <w:r w:rsidR="001839A3">
        <w:rPr>
          <w:rFonts w:ascii="Times New Roman" w:hAnsi="Times New Roman" w:cs="Times New Roman"/>
          <w:sz w:val="24"/>
          <w:szCs w:val="24"/>
        </w:rPr>
        <w:t>S</w:t>
      </w:r>
      <w:r>
        <w:rPr>
          <w:rFonts w:ascii="Times New Roman" w:hAnsi="Times New Roman" w:cs="Times New Roman"/>
          <w:sz w:val="24"/>
          <w:szCs w:val="24"/>
        </w:rPr>
        <w:t>pray on wheels valued at US$ 5000,00 and a Doosan C185 compressor valued at US$4000,00.</w:t>
      </w:r>
    </w:p>
    <w:p w:rsidR="00122297" w:rsidRDefault="00122297" w:rsidP="00016C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122297">
        <w:rPr>
          <w:rFonts w:ascii="Times New Roman" w:hAnsi="Times New Roman" w:cs="Times New Roman"/>
          <w:sz w:val="24"/>
          <w:szCs w:val="24"/>
          <w:vertAlign w:val="superscript"/>
        </w:rPr>
        <w:t>st</w:t>
      </w:r>
      <w:r>
        <w:rPr>
          <w:rFonts w:ascii="Times New Roman" w:hAnsi="Times New Roman" w:cs="Times New Roman"/>
          <w:sz w:val="24"/>
          <w:szCs w:val="24"/>
        </w:rPr>
        <w:t xml:space="preserve"> claimant P.T. Zhanda and Sons (Private) Limited) lays claim to the Supreme planter (which is referred to by the first claimant and applicant as a </w:t>
      </w:r>
      <w:r w:rsidR="001839A3">
        <w:rPr>
          <w:rFonts w:ascii="Times New Roman" w:hAnsi="Times New Roman" w:cs="Times New Roman"/>
          <w:sz w:val="24"/>
          <w:szCs w:val="24"/>
        </w:rPr>
        <w:t>C</w:t>
      </w:r>
      <w:r>
        <w:rPr>
          <w:rFonts w:ascii="Times New Roman" w:hAnsi="Times New Roman" w:cs="Times New Roman"/>
          <w:sz w:val="24"/>
          <w:szCs w:val="24"/>
        </w:rPr>
        <w:t xml:space="preserve">om </w:t>
      </w:r>
      <w:r w:rsidR="001839A3">
        <w:rPr>
          <w:rFonts w:ascii="Times New Roman" w:hAnsi="Times New Roman" w:cs="Times New Roman"/>
          <w:sz w:val="24"/>
          <w:szCs w:val="24"/>
        </w:rPr>
        <w:t>S</w:t>
      </w:r>
      <w:r>
        <w:rPr>
          <w:rFonts w:ascii="Times New Roman" w:hAnsi="Times New Roman" w:cs="Times New Roman"/>
          <w:sz w:val="24"/>
          <w:szCs w:val="24"/>
        </w:rPr>
        <w:t xml:space="preserve">upreme </w:t>
      </w:r>
      <w:r w:rsidR="001839A3">
        <w:rPr>
          <w:rFonts w:ascii="Times New Roman" w:hAnsi="Times New Roman" w:cs="Times New Roman"/>
          <w:sz w:val="24"/>
          <w:szCs w:val="24"/>
        </w:rPr>
        <w:t>P</w:t>
      </w:r>
      <w:r>
        <w:rPr>
          <w:rFonts w:ascii="Times New Roman" w:hAnsi="Times New Roman" w:cs="Times New Roman"/>
          <w:sz w:val="24"/>
          <w:szCs w:val="24"/>
        </w:rPr>
        <w:t xml:space="preserve">lanter) while the </w:t>
      </w:r>
      <w:r w:rsidR="001839A3">
        <w:rPr>
          <w:rFonts w:ascii="Times New Roman" w:hAnsi="Times New Roman" w:cs="Times New Roman"/>
          <w:sz w:val="24"/>
          <w:szCs w:val="24"/>
        </w:rPr>
        <w:t xml:space="preserve">notice </w:t>
      </w:r>
      <w:r>
        <w:rPr>
          <w:rFonts w:ascii="Times New Roman" w:hAnsi="Times New Roman" w:cs="Times New Roman"/>
          <w:sz w:val="24"/>
          <w:szCs w:val="24"/>
        </w:rPr>
        <w:t>of</w:t>
      </w:r>
      <w:r w:rsidR="001839A3">
        <w:rPr>
          <w:rFonts w:ascii="Times New Roman" w:hAnsi="Times New Roman" w:cs="Times New Roman"/>
          <w:sz w:val="24"/>
          <w:szCs w:val="24"/>
        </w:rPr>
        <w:t xml:space="preserve"> seizure</w:t>
      </w:r>
      <w:r>
        <w:rPr>
          <w:rFonts w:ascii="Times New Roman" w:hAnsi="Times New Roman" w:cs="Times New Roman"/>
          <w:sz w:val="24"/>
          <w:szCs w:val="24"/>
        </w:rPr>
        <w:t xml:space="preserve"> and </w:t>
      </w:r>
      <w:r w:rsidR="00982D95">
        <w:rPr>
          <w:rFonts w:ascii="Times New Roman" w:hAnsi="Times New Roman" w:cs="Times New Roman"/>
          <w:sz w:val="24"/>
          <w:szCs w:val="24"/>
        </w:rPr>
        <w:t>attachment</w:t>
      </w:r>
      <w:r>
        <w:rPr>
          <w:rFonts w:ascii="Times New Roman" w:hAnsi="Times New Roman" w:cs="Times New Roman"/>
          <w:sz w:val="24"/>
          <w:szCs w:val="24"/>
        </w:rPr>
        <w:t xml:space="preserve"> refers to it as a COP Supreme </w:t>
      </w:r>
      <w:r w:rsidR="001839A3">
        <w:rPr>
          <w:rFonts w:ascii="Times New Roman" w:hAnsi="Times New Roman" w:cs="Times New Roman"/>
          <w:sz w:val="24"/>
          <w:szCs w:val="24"/>
        </w:rPr>
        <w:t>P</w:t>
      </w:r>
      <w:r>
        <w:rPr>
          <w:rFonts w:ascii="Times New Roman" w:hAnsi="Times New Roman" w:cs="Times New Roman"/>
          <w:sz w:val="24"/>
          <w:szCs w:val="24"/>
        </w:rPr>
        <w:t>lanter) and a Jacto Columbia Boom Spray.</w:t>
      </w:r>
    </w:p>
    <w:p w:rsidR="00CA3CF3" w:rsidRDefault="00122297" w:rsidP="00016C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w:t>
      </w:r>
      <w:r w:rsidR="005201CD">
        <w:rPr>
          <w:rFonts w:ascii="Times New Roman" w:hAnsi="Times New Roman" w:cs="Times New Roman"/>
          <w:sz w:val="24"/>
          <w:szCs w:val="24"/>
        </w:rPr>
        <w:t xml:space="preserve">claimant claims to be the legal owner of the above mentioned properties.  To prove this they </w:t>
      </w:r>
      <w:r w:rsidR="001839A3">
        <w:rPr>
          <w:rFonts w:ascii="Times New Roman" w:hAnsi="Times New Roman" w:cs="Times New Roman"/>
          <w:sz w:val="24"/>
          <w:szCs w:val="24"/>
        </w:rPr>
        <w:t>attached</w:t>
      </w:r>
      <w:r w:rsidR="005201CD">
        <w:rPr>
          <w:rFonts w:ascii="Times New Roman" w:hAnsi="Times New Roman" w:cs="Times New Roman"/>
          <w:sz w:val="24"/>
          <w:szCs w:val="24"/>
        </w:rPr>
        <w:t xml:space="preserve"> invoices A and A1. A is an invoice in the name of 1</w:t>
      </w:r>
      <w:r w:rsidR="005201CD" w:rsidRPr="005201CD">
        <w:rPr>
          <w:rFonts w:ascii="Times New Roman" w:hAnsi="Times New Roman" w:cs="Times New Roman"/>
          <w:sz w:val="24"/>
          <w:szCs w:val="24"/>
          <w:vertAlign w:val="superscript"/>
        </w:rPr>
        <w:t>st</w:t>
      </w:r>
      <w:r w:rsidR="005201CD">
        <w:rPr>
          <w:rFonts w:ascii="Times New Roman" w:hAnsi="Times New Roman" w:cs="Times New Roman"/>
          <w:sz w:val="24"/>
          <w:szCs w:val="24"/>
        </w:rPr>
        <w:t xml:space="preserve"> claimant in Afrikaans. The invoice was </w:t>
      </w:r>
      <w:r w:rsidR="00CA3CF3">
        <w:rPr>
          <w:rFonts w:ascii="Times New Roman" w:hAnsi="Times New Roman" w:cs="Times New Roman"/>
          <w:sz w:val="24"/>
          <w:szCs w:val="24"/>
        </w:rPr>
        <w:t xml:space="preserve">not translated into English. All I can discern are figures, presumably of the values of the items specified. </w:t>
      </w:r>
      <w:r w:rsidR="005201CD">
        <w:rPr>
          <w:rFonts w:ascii="Times New Roman" w:hAnsi="Times New Roman" w:cs="Times New Roman"/>
          <w:sz w:val="24"/>
          <w:szCs w:val="24"/>
        </w:rPr>
        <w:t xml:space="preserve"> </w:t>
      </w:r>
    </w:p>
    <w:p w:rsidR="00E639AD" w:rsidRDefault="00CA3CF3" w:rsidP="00016C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A1 is an invoice reflecting 1</w:t>
      </w:r>
      <w:r w:rsidRPr="00CA3CF3">
        <w:rPr>
          <w:rFonts w:ascii="Times New Roman" w:hAnsi="Times New Roman" w:cs="Times New Roman"/>
          <w:sz w:val="24"/>
          <w:szCs w:val="24"/>
          <w:vertAlign w:val="superscript"/>
        </w:rPr>
        <w:t>st</w:t>
      </w:r>
      <w:r>
        <w:rPr>
          <w:rFonts w:ascii="Times New Roman" w:hAnsi="Times New Roman" w:cs="Times New Roman"/>
          <w:sz w:val="24"/>
          <w:szCs w:val="24"/>
        </w:rPr>
        <w:t xml:space="preserve"> claimant as the customers. The description of the property is </w:t>
      </w:r>
      <w:r w:rsidR="00A83651">
        <w:rPr>
          <w:rFonts w:ascii="Times New Roman" w:hAnsi="Times New Roman" w:cs="Times New Roman"/>
          <w:sz w:val="24"/>
          <w:szCs w:val="24"/>
        </w:rPr>
        <w:t>“</w:t>
      </w:r>
      <w:r>
        <w:rPr>
          <w:rFonts w:ascii="Times New Roman" w:hAnsi="Times New Roman" w:cs="Times New Roman"/>
          <w:sz w:val="24"/>
          <w:szCs w:val="24"/>
        </w:rPr>
        <w:t xml:space="preserve">1 x Cop Supreme” and the value given is 49500-00. It is dated 17 October </w:t>
      </w:r>
      <w:r w:rsidRPr="00982D95">
        <w:rPr>
          <w:rFonts w:ascii="Times New Roman" w:hAnsi="Times New Roman" w:cs="Times New Roman"/>
          <w:sz w:val="24"/>
          <w:szCs w:val="24"/>
        </w:rPr>
        <w:t>2014.</w:t>
      </w:r>
      <w:r>
        <w:rPr>
          <w:rFonts w:ascii="Times New Roman" w:hAnsi="Times New Roman" w:cs="Times New Roman"/>
          <w:sz w:val="24"/>
          <w:szCs w:val="24"/>
        </w:rPr>
        <w:t xml:space="preserve"> </w:t>
      </w:r>
      <w:r w:rsidR="005201CD">
        <w:rPr>
          <w:rFonts w:ascii="Times New Roman" w:hAnsi="Times New Roman" w:cs="Times New Roman"/>
          <w:sz w:val="24"/>
          <w:szCs w:val="24"/>
        </w:rPr>
        <w:t xml:space="preserve"> </w:t>
      </w:r>
      <w:r w:rsidR="00122297">
        <w:rPr>
          <w:rFonts w:ascii="Times New Roman" w:hAnsi="Times New Roman" w:cs="Times New Roman"/>
          <w:sz w:val="24"/>
          <w:szCs w:val="24"/>
        </w:rPr>
        <w:t xml:space="preserve">    </w:t>
      </w:r>
      <w:r w:rsidR="00016C3D">
        <w:rPr>
          <w:rFonts w:ascii="Times New Roman" w:hAnsi="Times New Roman" w:cs="Times New Roman"/>
          <w:sz w:val="24"/>
          <w:szCs w:val="24"/>
        </w:rPr>
        <w:t xml:space="preserve">  </w:t>
      </w:r>
    </w:p>
    <w:p w:rsidR="00CD2F5A" w:rsidRDefault="00CD2F5A" w:rsidP="00CD2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 claimant lays claim to the Doom C 185 Compressor. He submitted that he purchased it for use in his mining operations. Further that he resides at Learing Farm where he conducts his mining operations. To prove ownership of the compressor he attached an invoice which he claims he obtained from the company which sold him the compressor. The invoice he att</w:t>
      </w:r>
      <w:r w:rsidR="00982D95">
        <w:rPr>
          <w:rFonts w:ascii="Times New Roman" w:hAnsi="Times New Roman" w:cs="Times New Roman"/>
          <w:sz w:val="24"/>
          <w:szCs w:val="24"/>
        </w:rPr>
        <w:t>ached</w:t>
      </w:r>
      <w:r>
        <w:rPr>
          <w:rFonts w:ascii="Times New Roman" w:hAnsi="Times New Roman" w:cs="Times New Roman"/>
          <w:sz w:val="24"/>
          <w:szCs w:val="24"/>
        </w:rPr>
        <w:t xml:space="preserve"> reflects two items given as (1) Ingersoll-Rand 185 CFM (NEW) (1) and a 2010 Nissan UD 90</w:t>
      </w:r>
      <w:r w:rsidR="00E44D65">
        <w:rPr>
          <w:rFonts w:ascii="Times New Roman" w:hAnsi="Times New Roman" w:cs="Times New Roman"/>
          <w:sz w:val="24"/>
          <w:szCs w:val="24"/>
        </w:rPr>
        <w:t xml:space="preserve"> </w:t>
      </w:r>
      <w:r w:rsidR="00982D95">
        <w:rPr>
          <w:rFonts w:ascii="Times New Roman" w:hAnsi="Times New Roman" w:cs="Times New Roman"/>
          <w:sz w:val="24"/>
          <w:szCs w:val="24"/>
        </w:rPr>
        <w:t>8</w:t>
      </w:r>
      <w:r>
        <w:rPr>
          <w:rFonts w:ascii="Times New Roman" w:hAnsi="Times New Roman" w:cs="Times New Roman"/>
          <w:sz w:val="24"/>
          <w:szCs w:val="24"/>
        </w:rPr>
        <w:t xml:space="preserve"> ton</w:t>
      </w:r>
      <w:r w:rsidR="00982D95">
        <w:rPr>
          <w:rFonts w:ascii="Times New Roman" w:hAnsi="Times New Roman" w:cs="Times New Roman"/>
          <w:sz w:val="24"/>
          <w:szCs w:val="24"/>
        </w:rPr>
        <w:t>n</w:t>
      </w:r>
      <w:r>
        <w:rPr>
          <w:rFonts w:ascii="Times New Roman" w:hAnsi="Times New Roman" w:cs="Times New Roman"/>
          <w:sz w:val="24"/>
          <w:szCs w:val="24"/>
        </w:rPr>
        <w:t>e (1) I take it the first item is meant to refer to the compressor.</w:t>
      </w:r>
    </w:p>
    <w:p w:rsidR="00CD2F5A" w:rsidRDefault="00CD2F5A" w:rsidP="00CD2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creditor defended the action. It submitted that the attached property belongs to the judgment debtor. On the first claimant it argues that the purported invoice written in Afrikaans does not assist the first claimant’s case as it does not reflect that it relates to a Boom spray let alone the attached boom spray. It does not even identify the object of the transaction. That the address on the invoice is foreign but there are no transit and customs papers attached. Anyone can just create a receipt similar to this one.</w:t>
      </w:r>
    </w:p>
    <w:p w:rsidR="00CD2F5A" w:rsidRDefault="00CD2F5A" w:rsidP="00CD2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first claimant’s claim to the planter the judgment creditor argues as follows:- the Invoice attached in respect of the plant indicates the mode of payment as transfer but no proof of payment is attached. The invoice appears manufactured and tailor made to defe</w:t>
      </w:r>
      <w:r w:rsidR="00982D95">
        <w:rPr>
          <w:rFonts w:ascii="Times New Roman" w:hAnsi="Times New Roman" w:cs="Times New Roman"/>
          <w:sz w:val="24"/>
          <w:szCs w:val="24"/>
        </w:rPr>
        <w:t>at</w:t>
      </w:r>
      <w:r>
        <w:rPr>
          <w:rFonts w:ascii="Times New Roman" w:hAnsi="Times New Roman" w:cs="Times New Roman"/>
          <w:sz w:val="24"/>
          <w:szCs w:val="24"/>
        </w:rPr>
        <w:t xml:space="preserve"> the judgment creditor’s lawful claim. The judgment debtor is a member of the first claimant, a company bearing his name.</w:t>
      </w:r>
    </w:p>
    <w:p w:rsidR="00F55FD6" w:rsidRPr="00CD2F5A" w:rsidRDefault="00CD2F5A" w:rsidP="00F55FD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On the second claimant’s claim the judgment creditor argues that the document attached as proof is a mere quotation and does not prove ownership. It argues further that the quotation is not accompanied by proof of payment. The quotation is </w:t>
      </w:r>
      <w:r w:rsidR="00982D95">
        <w:rPr>
          <w:rFonts w:ascii="Times New Roman" w:hAnsi="Times New Roman" w:cs="Times New Roman"/>
          <w:sz w:val="24"/>
          <w:szCs w:val="24"/>
        </w:rPr>
        <w:t>for</w:t>
      </w:r>
      <w:r>
        <w:rPr>
          <w:rFonts w:ascii="Times New Roman" w:hAnsi="Times New Roman" w:cs="Times New Roman"/>
          <w:sz w:val="24"/>
          <w:szCs w:val="24"/>
        </w:rPr>
        <w:t xml:space="preserve"> Acturus Mine </w:t>
      </w:r>
      <w:r w:rsidRPr="00982D95">
        <w:rPr>
          <w:rFonts w:ascii="Times New Roman" w:hAnsi="Times New Roman" w:cs="Times New Roman"/>
          <w:sz w:val="24"/>
          <w:szCs w:val="24"/>
        </w:rPr>
        <w:t xml:space="preserve">and </w:t>
      </w:r>
      <w:r w:rsidR="00F55FD6" w:rsidRPr="00982D95">
        <w:rPr>
          <w:rFonts w:ascii="Times New Roman" w:hAnsi="Times New Roman" w:cs="Times New Roman"/>
          <w:sz w:val="24"/>
        </w:rPr>
        <w:t xml:space="preserve">not </w:t>
      </w:r>
      <w:r w:rsidR="00982D95">
        <w:rPr>
          <w:rFonts w:ascii="Times New Roman" w:hAnsi="Times New Roman" w:cs="Times New Roman"/>
          <w:sz w:val="24"/>
        </w:rPr>
        <w:t>Learing</w:t>
      </w:r>
      <w:r w:rsidR="00F55FD6" w:rsidRPr="007448F2">
        <w:rPr>
          <w:rFonts w:ascii="Times New Roman" w:hAnsi="Times New Roman" w:cs="Times New Roman"/>
          <w:sz w:val="24"/>
        </w:rPr>
        <w:t xml:space="preserve"> Mine where second claimant purports to carry out his mining operations. Further that second claimant has not produced documents to prove that he carries out mining activities at Learing Farm. The quotation is suspicious as the business address inserted in the body of the quotation contrary to the normal </w:t>
      </w:r>
      <w:r w:rsidR="00982D95">
        <w:rPr>
          <w:rFonts w:ascii="Times New Roman" w:hAnsi="Times New Roman" w:cs="Times New Roman"/>
          <w:sz w:val="24"/>
        </w:rPr>
        <w:t>course</w:t>
      </w:r>
      <w:r w:rsidR="00F55FD6" w:rsidRPr="007448F2">
        <w:rPr>
          <w:rFonts w:ascii="Times New Roman" w:hAnsi="Times New Roman" w:cs="Times New Roman"/>
          <w:sz w:val="24"/>
        </w:rPr>
        <w:t xml:space="preserve"> of business. It is further argued that the quotation was tailor made to defeat the execution.</w:t>
      </w:r>
    </w:p>
    <w:p w:rsidR="00F55FD6" w:rsidRPr="007448F2" w:rsidRDefault="00F55FD6" w:rsidP="00F55FD6">
      <w:pPr>
        <w:spacing w:after="0" w:line="360" w:lineRule="auto"/>
        <w:jc w:val="both"/>
        <w:rPr>
          <w:rFonts w:ascii="Times New Roman" w:hAnsi="Times New Roman" w:cs="Times New Roman"/>
          <w:sz w:val="24"/>
        </w:rPr>
      </w:pPr>
      <w:r w:rsidRPr="007448F2">
        <w:rPr>
          <w:rFonts w:ascii="Times New Roman" w:hAnsi="Times New Roman" w:cs="Times New Roman"/>
          <w:sz w:val="24"/>
        </w:rPr>
        <w:tab/>
        <w:t xml:space="preserve">The claimants bear the onus to prove on a balance of probabilities that they own the property that the Sheriff attached. See </w:t>
      </w:r>
      <w:r w:rsidRPr="007448F2">
        <w:rPr>
          <w:rFonts w:ascii="Times New Roman" w:hAnsi="Times New Roman" w:cs="Times New Roman"/>
          <w:i/>
          <w:sz w:val="24"/>
        </w:rPr>
        <w:t>Deputy Sheriff Marondera</w:t>
      </w:r>
      <w:r w:rsidRPr="007448F2">
        <w:rPr>
          <w:rFonts w:ascii="Times New Roman" w:hAnsi="Times New Roman" w:cs="Times New Roman"/>
          <w:sz w:val="24"/>
        </w:rPr>
        <w:t xml:space="preserve"> v </w:t>
      </w:r>
      <w:r w:rsidRPr="007448F2">
        <w:rPr>
          <w:rFonts w:ascii="Times New Roman" w:hAnsi="Times New Roman" w:cs="Times New Roman"/>
          <w:i/>
          <w:sz w:val="24"/>
        </w:rPr>
        <w:t>Traverse Investments (Pvt) Ltd and Another</w:t>
      </w:r>
      <w:r w:rsidRPr="007448F2">
        <w:rPr>
          <w:rFonts w:ascii="Times New Roman" w:hAnsi="Times New Roman" w:cs="Times New Roman"/>
          <w:sz w:val="24"/>
        </w:rPr>
        <w:t xml:space="preserve"> HH 11/2003.</w:t>
      </w:r>
    </w:p>
    <w:p w:rsidR="00F55FD6" w:rsidRPr="007448F2" w:rsidRDefault="00F55FD6" w:rsidP="00F55FD6">
      <w:pPr>
        <w:spacing w:after="0" w:line="360" w:lineRule="auto"/>
        <w:jc w:val="both"/>
        <w:rPr>
          <w:rFonts w:ascii="Times New Roman" w:hAnsi="Times New Roman" w:cs="Times New Roman"/>
          <w:sz w:val="24"/>
        </w:rPr>
      </w:pPr>
      <w:r w:rsidRPr="007448F2">
        <w:rPr>
          <w:rFonts w:ascii="Times New Roman" w:hAnsi="Times New Roman" w:cs="Times New Roman"/>
          <w:sz w:val="24"/>
        </w:rPr>
        <w:tab/>
        <w:t xml:space="preserve">In </w:t>
      </w:r>
      <w:r w:rsidRPr="007448F2">
        <w:rPr>
          <w:rFonts w:ascii="Times New Roman" w:hAnsi="Times New Roman" w:cs="Times New Roman"/>
          <w:i/>
          <w:sz w:val="24"/>
        </w:rPr>
        <w:t>Sheriff of the High Court, Harare</w:t>
      </w:r>
      <w:r w:rsidRPr="007448F2">
        <w:rPr>
          <w:rFonts w:ascii="Times New Roman" w:hAnsi="Times New Roman" w:cs="Times New Roman"/>
          <w:sz w:val="24"/>
        </w:rPr>
        <w:t xml:space="preserve"> v </w:t>
      </w:r>
      <w:r w:rsidRPr="007448F2">
        <w:rPr>
          <w:rFonts w:ascii="Times New Roman" w:hAnsi="Times New Roman" w:cs="Times New Roman"/>
          <w:i/>
          <w:sz w:val="24"/>
        </w:rPr>
        <w:t>Smit Investments Holdings SA (Proprietary) Limited t/a Geeko Projects and Others</w:t>
      </w:r>
      <w:r w:rsidRPr="007448F2">
        <w:rPr>
          <w:rFonts w:ascii="Times New Roman" w:hAnsi="Times New Roman" w:cs="Times New Roman"/>
          <w:sz w:val="24"/>
        </w:rPr>
        <w:t xml:space="preserve"> HH 668/17 </w:t>
      </w:r>
      <w:r w:rsidRPr="007448F2">
        <w:rPr>
          <w:rFonts w:ascii="Times New Roman" w:hAnsi="Times New Roman" w:cs="Times New Roman"/>
          <w:smallCaps/>
          <w:sz w:val="24"/>
        </w:rPr>
        <w:t xml:space="preserve">Dube J </w:t>
      </w:r>
      <w:r w:rsidRPr="007448F2">
        <w:rPr>
          <w:rFonts w:ascii="Times New Roman" w:hAnsi="Times New Roman" w:cs="Times New Roman"/>
          <w:sz w:val="24"/>
        </w:rPr>
        <w:t>at page 3 said:-</w:t>
      </w:r>
    </w:p>
    <w:p w:rsidR="00F55FD6" w:rsidRPr="007448F2" w:rsidRDefault="00F55FD6" w:rsidP="00F55FD6">
      <w:pPr>
        <w:spacing w:after="0" w:line="240" w:lineRule="auto"/>
        <w:ind w:left="720"/>
        <w:jc w:val="both"/>
        <w:rPr>
          <w:rFonts w:ascii="Times New Roman" w:hAnsi="Times New Roman" w:cs="Times New Roman"/>
        </w:rPr>
      </w:pPr>
      <w:r w:rsidRPr="007448F2">
        <w:rPr>
          <w:rFonts w:ascii="Times New Roman" w:hAnsi="Times New Roman" w:cs="Times New Roman"/>
          <w:sz w:val="24"/>
        </w:rPr>
        <w:lastRenderedPageBreak/>
        <w:t>“</w:t>
      </w:r>
      <w:r w:rsidRPr="007448F2">
        <w:rPr>
          <w:rFonts w:ascii="Times New Roman" w:hAnsi="Times New Roman" w:cs="Times New Roman"/>
        </w:rPr>
        <w:t xml:space="preserve">In </w:t>
      </w:r>
      <w:r w:rsidRPr="007448F2">
        <w:rPr>
          <w:rFonts w:ascii="Times New Roman" w:hAnsi="Times New Roman" w:cs="Times New Roman"/>
          <w:i/>
        </w:rPr>
        <w:t xml:space="preserve">Ebrahim </w:t>
      </w:r>
      <w:r w:rsidRPr="007448F2">
        <w:rPr>
          <w:rFonts w:ascii="Times New Roman" w:hAnsi="Times New Roman" w:cs="Times New Roman"/>
        </w:rPr>
        <w:t xml:space="preserve">v </w:t>
      </w:r>
      <w:r w:rsidRPr="007448F2">
        <w:rPr>
          <w:rFonts w:ascii="Times New Roman" w:hAnsi="Times New Roman" w:cs="Times New Roman"/>
          <w:i/>
        </w:rPr>
        <w:t>Deputy Sheriff Durban and Anor</w:t>
      </w:r>
      <w:r w:rsidRPr="007448F2">
        <w:rPr>
          <w:rFonts w:ascii="Times New Roman" w:hAnsi="Times New Roman" w:cs="Times New Roman"/>
        </w:rPr>
        <w:t xml:space="preserve"> 1961 (4) SA 263 where the court made the following remarks on a claimant’s onus. The test whether a claimant has discharged the onus of proving his ownership to movable property…. is whether in the result, the probabilities are balanced in his favour. The strength of the evidence he has to produce to succeed depends upon the circumstances of the particular case…Apart from other considerations the court would not doubt in such case require the claimant to produce clear and satisfa</w:t>
      </w:r>
      <w:r w:rsidR="00982D95">
        <w:rPr>
          <w:rFonts w:ascii="Times New Roman" w:hAnsi="Times New Roman" w:cs="Times New Roman"/>
        </w:rPr>
        <w:t>tory</w:t>
      </w:r>
      <w:r w:rsidRPr="007448F2">
        <w:rPr>
          <w:rFonts w:ascii="Times New Roman" w:hAnsi="Times New Roman" w:cs="Times New Roman"/>
        </w:rPr>
        <w:t xml:space="preserve"> proof of his ownership.</w:t>
      </w:r>
    </w:p>
    <w:p w:rsidR="00F55FD6" w:rsidRPr="007448F2" w:rsidRDefault="00F55FD6" w:rsidP="00F55FD6">
      <w:pPr>
        <w:spacing w:after="0" w:line="360" w:lineRule="auto"/>
        <w:jc w:val="both"/>
        <w:rPr>
          <w:rFonts w:ascii="Times New Roman" w:hAnsi="Times New Roman" w:cs="Times New Roman"/>
          <w:sz w:val="24"/>
        </w:rPr>
      </w:pPr>
    </w:p>
    <w:p w:rsidR="00CD2F5A" w:rsidRPr="00982D95" w:rsidRDefault="00F55FD6" w:rsidP="00982D95">
      <w:pPr>
        <w:spacing w:after="0" w:line="240" w:lineRule="auto"/>
        <w:ind w:left="720"/>
        <w:jc w:val="both"/>
        <w:rPr>
          <w:rFonts w:ascii="Times New Roman" w:hAnsi="Times New Roman" w:cs="Times New Roman"/>
        </w:rPr>
      </w:pPr>
      <w:r w:rsidRPr="00982D95">
        <w:rPr>
          <w:rFonts w:ascii="Times New Roman" w:hAnsi="Times New Roman" w:cs="Times New Roman"/>
        </w:rPr>
        <w:t xml:space="preserve">The onus to prove importation of goods imported lies with the claimant. In the </w:t>
      </w:r>
      <w:r w:rsidRPr="00982D95">
        <w:rPr>
          <w:rFonts w:ascii="Times New Roman" w:hAnsi="Times New Roman" w:cs="Times New Roman"/>
          <w:i/>
        </w:rPr>
        <w:t>Sheriff of the High Court</w:t>
      </w:r>
      <w:r w:rsidRPr="00982D95">
        <w:rPr>
          <w:rFonts w:ascii="Times New Roman" w:hAnsi="Times New Roman" w:cs="Times New Roman"/>
        </w:rPr>
        <w:t xml:space="preserve"> v </w:t>
      </w:r>
      <w:r w:rsidRPr="00982D95">
        <w:rPr>
          <w:rFonts w:ascii="Times New Roman" w:hAnsi="Times New Roman" w:cs="Times New Roman"/>
          <w:i/>
        </w:rPr>
        <w:t>Genet Mining (Pty) Ltd and Pungwe Mining (Pvt) Ltd</w:t>
      </w:r>
      <w:r w:rsidRPr="00982D95">
        <w:rPr>
          <w:rFonts w:ascii="Times New Roman" w:hAnsi="Times New Roman" w:cs="Times New Roman"/>
        </w:rPr>
        <w:t xml:space="preserve"> HH 259/17</w:t>
      </w:r>
      <w:r w:rsidRPr="00982D95">
        <w:rPr>
          <w:rFonts w:ascii="Times New Roman" w:hAnsi="Times New Roman" w:cs="Times New Roman"/>
          <w:b/>
        </w:rPr>
        <w:t>.</w:t>
      </w:r>
      <w:r w:rsidRPr="00982D95">
        <w:rPr>
          <w:rFonts w:ascii="Times New Roman" w:hAnsi="Times New Roman" w:cs="Times New Roman"/>
        </w:rPr>
        <w:t xml:space="preserve"> </w:t>
      </w:r>
    </w:p>
    <w:p w:rsidR="00CD2F5A" w:rsidRDefault="00CD2F5A" w:rsidP="00982D95">
      <w:pPr>
        <w:spacing w:after="0" w:line="240" w:lineRule="auto"/>
        <w:ind w:left="720"/>
        <w:jc w:val="both"/>
        <w:rPr>
          <w:rFonts w:ascii="Times New Roman" w:hAnsi="Times New Roman" w:cs="Times New Roman"/>
        </w:rPr>
      </w:pPr>
      <w:r w:rsidRPr="00982D95">
        <w:rPr>
          <w:rFonts w:ascii="Times New Roman" w:hAnsi="Times New Roman" w:cs="Times New Roman"/>
        </w:rPr>
        <w:t>The court considered the lack of importation documents in a case passed on similar facts and at p 4 of the judgment remarked thus:</w:t>
      </w:r>
    </w:p>
    <w:p w:rsidR="00982D95" w:rsidRPr="00982D95" w:rsidRDefault="00982D95" w:rsidP="00982D95">
      <w:pPr>
        <w:spacing w:after="0" w:line="240" w:lineRule="auto"/>
        <w:ind w:left="720"/>
        <w:jc w:val="both"/>
        <w:rPr>
          <w:rFonts w:ascii="Times New Roman" w:hAnsi="Times New Roman" w:cs="Times New Roman"/>
        </w:rPr>
      </w:pPr>
    </w:p>
    <w:p w:rsidR="00CD2F5A" w:rsidRDefault="00CD2F5A" w:rsidP="00CD2F5A">
      <w:pPr>
        <w:spacing w:after="0" w:line="240" w:lineRule="auto"/>
        <w:ind w:left="720"/>
        <w:jc w:val="both"/>
        <w:rPr>
          <w:rFonts w:ascii="Times New Roman" w:hAnsi="Times New Roman" w:cs="Times New Roman"/>
        </w:rPr>
      </w:pPr>
      <w:r w:rsidRPr="00982D95">
        <w:rPr>
          <w:rFonts w:ascii="Times New Roman" w:hAnsi="Times New Roman" w:cs="Times New Roman"/>
        </w:rPr>
        <w:t>As to whether the claimant has proved its title to the property, the claimant conceded that it has failed to locate the export documentation in respect to items listed in Annexure “A” and “B”. As such it cannot be argued that claimant has proved title to that property or that the judgment debtor does not own the property</w:t>
      </w:r>
      <w:r w:rsidRPr="00EA5DA3">
        <w:rPr>
          <w:rFonts w:ascii="Times New Roman" w:hAnsi="Times New Roman" w:cs="Times New Roman"/>
        </w:rPr>
        <w:t>”</w:t>
      </w:r>
    </w:p>
    <w:p w:rsidR="00CD2F5A" w:rsidRPr="00EA5DA3" w:rsidRDefault="00CD2F5A" w:rsidP="00CD2F5A">
      <w:pPr>
        <w:spacing w:after="0" w:line="240" w:lineRule="auto"/>
        <w:ind w:left="720"/>
        <w:jc w:val="both"/>
        <w:rPr>
          <w:rFonts w:ascii="Times New Roman" w:hAnsi="Times New Roman" w:cs="Times New Roman"/>
        </w:rPr>
      </w:pPr>
    </w:p>
    <w:p w:rsidR="00CD2F5A" w:rsidRPr="00EA5DA3" w:rsidRDefault="00CD2F5A" w:rsidP="00CD2F5A">
      <w:p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ab/>
        <w:t>I am of the considered view that the claimants have not discharged the onus to prove their title to the attached property for the following reasons:-</w:t>
      </w:r>
    </w:p>
    <w:p w:rsidR="00CD2F5A" w:rsidRPr="00EA5DA3" w:rsidRDefault="00CD2F5A" w:rsidP="00CD2F5A">
      <w:pPr>
        <w:pStyle w:val="ListParagraph"/>
        <w:numPr>
          <w:ilvl w:val="0"/>
          <w:numId w:val="2"/>
        </w:num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The invoices produced do not prove ownership</w:t>
      </w:r>
    </w:p>
    <w:p w:rsidR="00CD2F5A" w:rsidRPr="00EA5DA3" w:rsidRDefault="00CD2F5A" w:rsidP="00CD2F5A">
      <w:pPr>
        <w:pStyle w:val="ListParagraph"/>
        <w:numPr>
          <w:ilvl w:val="0"/>
          <w:numId w:val="2"/>
        </w:num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There is no proof of sale of the property in question to either of the claimants</w:t>
      </w:r>
      <w:r w:rsidR="00982D95">
        <w:rPr>
          <w:rFonts w:ascii="Times New Roman" w:hAnsi="Times New Roman" w:cs="Times New Roman"/>
          <w:sz w:val="24"/>
          <w:szCs w:val="24"/>
        </w:rPr>
        <w:t>.</w:t>
      </w:r>
      <w:r w:rsidRPr="00EA5DA3">
        <w:rPr>
          <w:rFonts w:ascii="Times New Roman" w:hAnsi="Times New Roman" w:cs="Times New Roman"/>
          <w:sz w:val="24"/>
          <w:szCs w:val="24"/>
        </w:rPr>
        <w:t xml:space="preserve"> </w:t>
      </w:r>
      <w:r w:rsidR="00982D95">
        <w:rPr>
          <w:rFonts w:ascii="Times New Roman" w:hAnsi="Times New Roman" w:cs="Times New Roman"/>
          <w:sz w:val="24"/>
          <w:szCs w:val="24"/>
        </w:rPr>
        <w:t>O</w:t>
      </w:r>
      <w:r>
        <w:rPr>
          <w:rFonts w:ascii="Times New Roman" w:hAnsi="Times New Roman" w:cs="Times New Roman"/>
          <w:sz w:val="24"/>
          <w:szCs w:val="24"/>
        </w:rPr>
        <w:t>n</w:t>
      </w:r>
      <w:r w:rsidRPr="00EA5DA3">
        <w:rPr>
          <w:rFonts w:ascii="Times New Roman" w:hAnsi="Times New Roman" w:cs="Times New Roman"/>
          <w:sz w:val="24"/>
          <w:szCs w:val="24"/>
        </w:rPr>
        <w:t xml:space="preserve">e of the invoices is written in </w:t>
      </w:r>
      <w:r>
        <w:rPr>
          <w:rFonts w:ascii="Times New Roman" w:hAnsi="Times New Roman" w:cs="Times New Roman"/>
          <w:sz w:val="24"/>
          <w:szCs w:val="24"/>
        </w:rPr>
        <w:t>A</w:t>
      </w:r>
      <w:r w:rsidRPr="00EA5DA3">
        <w:rPr>
          <w:rFonts w:ascii="Times New Roman" w:hAnsi="Times New Roman" w:cs="Times New Roman"/>
          <w:sz w:val="24"/>
          <w:szCs w:val="24"/>
        </w:rPr>
        <w:t>fri</w:t>
      </w:r>
      <w:r>
        <w:rPr>
          <w:rFonts w:ascii="Times New Roman" w:hAnsi="Times New Roman" w:cs="Times New Roman"/>
          <w:sz w:val="24"/>
          <w:szCs w:val="24"/>
        </w:rPr>
        <w:t>k</w:t>
      </w:r>
      <w:r w:rsidRPr="00EA5DA3">
        <w:rPr>
          <w:rFonts w:ascii="Times New Roman" w:hAnsi="Times New Roman" w:cs="Times New Roman"/>
          <w:sz w:val="24"/>
          <w:szCs w:val="24"/>
        </w:rPr>
        <w:t>aans and not translated into English.</w:t>
      </w:r>
    </w:p>
    <w:p w:rsidR="00CD2F5A" w:rsidRPr="00EA5DA3" w:rsidRDefault="00CD2F5A" w:rsidP="00CD2F5A">
      <w:pPr>
        <w:pStyle w:val="ListParagraph"/>
        <w:numPr>
          <w:ilvl w:val="0"/>
          <w:numId w:val="2"/>
        </w:num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There is no proof of importation of any of the property in question.</w:t>
      </w:r>
    </w:p>
    <w:p w:rsidR="00CD2F5A" w:rsidRPr="00EA5DA3" w:rsidRDefault="00CD2F5A" w:rsidP="00CD2F5A">
      <w:pPr>
        <w:pStyle w:val="ListParagraph"/>
        <w:numPr>
          <w:ilvl w:val="0"/>
          <w:numId w:val="2"/>
        </w:num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There is an inclination towards collusion where the par</w:t>
      </w:r>
      <w:r>
        <w:rPr>
          <w:rFonts w:ascii="Times New Roman" w:hAnsi="Times New Roman" w:cs="Times New Roman"/>
          <w:sz w:val="24"/>
          <w:szCs w:val="24"/>
        </w:rPr>
        <w:t>t</w:t>
      </w:r>
      <w:r w:rsidRPr="00EA5DA3">
        <w:rPr>
          <w:rFonts w:ascii="Times New Roman" w:hAnsi="Times New Roman" w:cs="Times New Roman"/>
          <w:sz w:val="24"/>
          <w:szCs w:val="24"/>
        </w:rPr>
        <w:t>ies are closely linked, like in this case.</w:t>
      </w:r>
    </w:p>
    <w:p w:rsidR="00CD2F5A" w:rsidRPr="00EA5DA3" w:rsidRDefault="00CD2F5A" w:rsidP="00CD2F5A">
      <w:pPr>
        <w:pStyle w:val="ListParagraph"/>
        <w:numPr>
          <w:ilvl w:val="0"/>
          <w:numId w:val="2"/>
        </w:num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 xml:space="preserve">There is no proof of any mining operations taking place at </w:t>
      </w:r>
      <w:r>
        <w:rPr>
          <w:rFonts w:ascii="Times New Roman" w:hAnsi="Times New Roman" w:cs="Times New Roman"/>
          <w:sz w:val="24"/>
          <w:szCs w:val="24"/>
        </w:rPr>
        <w:t>L</w:t>
      </w:r>
      <w:r w:rsidRPr="00EA5DA3">
        <w:rPr>
          <w:rFonts w:ascii="Times New Roman" w:hAnsi="Times New Roman" w:cs="Times New Roman"/>
          <w:sz w:val="24"/>
          <w:szCs w:val="24"/>
        </w:rPr>
        <w:t>earing farm.</w:t>
      </w:r>
    </w:p>
    <w:p w:rsidR="00CD2F5A" w:rsidRPr="00EA5DA3" w:rsidRDefault="00CD2F5A" w:rsidP="00CD2F5A">
      <w:pPr>
        <w:pStyle w:val="ListParagraph"/>
        <w:numPr>
          <w:ilvl w:val="0"/>
          <w:numId w:val="2"/>
        </w:num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 xml:space="preserve">The attached property was at the judgment debtor’s farm and thus the judgment debtor is presumed to be the owner of the said property. </w:t>
      </w:r>
    </w:p>
    <w:p w:rsidR="00CD2F5A" w:rsidRPr="00EA5DA3" w:rsidRDefault="00CD2F5A" w:rsidP="00CD2F5A">
      <w:p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ab/>
        <w:t>The documents produced by the claimants as proof of ownership left a lot to be desired.</w:t>
      </w:r>
    </w:p>
    <w:p w:rsidR="00CD2F5A" w:rsidRPr="00EA5DA3" w:rsidRDefault="00CD2F5A" w:rsidP="00CD2F5A">
      <w:pPr>
        <w:spacing w:after="0" w:line="360" w:lineRule="auto"/>
        <w:jc w:val="both"/>
        <w:rPr>
          <w:rFonts w:ascii="Times New Roman" w:hAnsi="Times New Roman" w:cs="Times New Roman"/>
          <w:sz w:val="24"/>
          <w:szCs w:val="24"/>
        </w:rPr>
      </w:pPr>
      <w:r w:rsidRPr="00EA5DA3">
        <w:rPr>
          <w:rFonts w:ascii="Times New Roman" w:hAnsi="Times New Roman" w:cs="Times New Roman"/>
          <w:sz w:val="24"/>
          <w:szCs w:val="24"/>
        </w:rPr>
        <w:tab/>
        <w:t xml:space="preserve">On first claimant’s production of two receipts, the receipts do not correlate with the quotation produced. The cop supreme is reflected as </w:t>
      </w:r>
      <w:r w:rsidR="00982D95">
        <w:rPr>
          <w:rFonts w:ascii="Times New Roman" w:hAnsi="Times New Roman" w:cs="Times New Roman"/>
          <w:sz w:val="24"/>
          <w:szCs w:val="24"/>
        </w:rPr>
        <w:t>valued at</w:t>
      </w:r>
      <w:r w:rsidRPr="00EA5DA3">
        <w:rPr>
          <w:rFonts w:ascii="Times New Roman" w:hAnsi="Times New Roman" w:cs="Times New Roman"/>
          <w:sz w:val="24"/>
          <w:szCs w:val="24"/>
        </w:rPr>
        <w:t xml:space="preserve"> US49 500 but the receipt suggests otherwise. This may be explained by the period between the </w:t>
      </w:r>
      <w:r w:rsidR="00982D95">
        <w:rPr>
          <w:rFonts w:ascii="Times New Roman" w:hAnsi="Times New Roman" w:cs="Times New Roman"/>
          <w:sz w:val="24"/>
          <w:szCs w:val="24"/>
        </w:rPr>
        <w:t>date of issuing of the invoice which is 1</w:t>
      </w:r>
      <w:r w:rsidRPr="00EA5DA3">
        <w:rPr>
          <w:rFonts w:ascii="Times New Roman" w:hAnsi="Times New Roman" w:cs="Times New Roman"/>
          <w:sz w:val="24"/>
          <w:szCs w:val="24"/>
        </w:rPr>
        <w:t xml:space="preserve">7 October 2014 and the </w:t>
      </w:r>
      <w:r w:rsidR="00982D95">
        <w:rPr>
          <w:rFonts w:ascii="Times New Roman" w:hAnsi="Times New Roman" w:cs="Times New Roman"/>
          <w:sz w:val="24"/>
          <w:szCs w:val="24"/>
        </w:rPr>
        <w:t xml:space="preserve">issuing of the </w:t>
      </w:r>
      <w:r w:rsidRPr="00EA5DA3">
        <w:rPr>
          <w:rFonts w:ascii="Times New Roman" w:hAnsi="Times New Roman" w:cs="Times New Roman"/>
          <w:sz w:val="24"/>
          <w:szCs w:val="24"/>
        </w:rPr>
        <w:t xml:space="preserve">receipts </w:t>
      </w:r>
      <w:r w:rsidR="00982D95">
        <w:rPr>
          <w:rFonts w:ascii="Times New Roman" w:hAnsi="Times New Roman" w:cs="Times New Roman"/>
          <w:sz w:val="24"/>
          <w:szCs w:val="24"/>
        </w:rPr>
        <w:t xml:space="preserve">on </w:t>
      </w:r>
      <w:r w:rsidRPr="00EA5DA3">
        <w:rPr>
          <w:rFonts w:ascii="Times New Roman" w:hAnsi="Times New Roman" w:cs="Times New Roman"/>
          <w:sz w:val="24"/>
          <w:szCs w:val="24"/>
        </w:rPr>
        <w:t>8 February 2015 and 28 August 2017.</w:t>
      </w:r>
    </w:p>
    <w:p w:rsidR="00CD2F5A" w:rsidRDefault="00CD2F5A" w:rsidP="00F55FD6">
      <w:pPr>
        <w:spacing w:after="0" w:line="360" w:lineRule="auto"/>
        <w:jc w:val="both"/>
        <w:rPr>
          <w:rFonts w:ascii="Times New Roman" w:hAnsi="Times New Roman" w:cs="Times New Roman"/>
          <w:sz w:val="24"/>
        </w:rPr>
      </w:pPr>
    </w:p>
    <w:p w:rsidR="00CD2F5A" w:rsidRPr="00050FA5" w:rsidRDefault="00CD2F5A" w:rsidP="00F55FD6">
      <w:pPr>
        <w:spacing w:after="0" w:line="360" w:lineRule="auto"/>
        <w:jc w:val="both"/>
        <w:rPr>
          <w:rFonts w:ascii="Times New Roman" w:hAnsi="Times New Roman" w:cs="Times New Roman"/>
          <w:sz w:val="24"/>
        </w:rPr>
      </w:pPr>
    </w:p>
    <w:p w:rsidR="00F55FD6" w:rsidRDefault="00F55FD6" w:rsidP="00F55F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Why would a buyer produce a</w:t>
      </w:r>
      <w:r w:rsidR="007662A2">
        <w:rPr>
          <w:rFonts w:ascii="Times New Roman" w:hAnsi="Times New Roman" w:cs="Times New Roman"/>
          <w:sz w:val="24"/>
          <w:szCs w:val="24"/>
        </w:rPr>
        <w:t>n</w:t>
      </w:r>
      <w:r>
        <w:rPr>
          <w:rFonts w:ascii="Times New Roman" w:hAnsi="Times New Roman" w:cs="Times New Roman"/>
          <w:sz w:val="24"/>
          <w:szCs w:val="24"/>
        </w:rPr>
        <w:t xml:space="preserve"> </w:t>
      </w:r>
      <w:r w:rsidR="007662A2">
        <w:rPr>
          <w:rFonts w:ascii="Times New Roman" w:hAnsi="Times New Roman" w:cs="Times New Roman"/>
          <w:sz w:val="24"/>
          <w:szCs w:val="24"/>
        </w:rPr>
        <w:t>invoice</w:t>
      </w:r>
      <w:r>
        <w:rPr>
          <w:rFonts w:ascii="Times New Roman" w:hAnsi="Times New Roman" w:cs="Times New Roman"/>
          <w:sz w:val="24"/>
          <w:szCs w:val="24"/>
        </w:rPr>
        <w:t xml:space="preserve"> he obtained in 2014 when he has a receipts reflecting that he paid part of the purchase price in 201</w:t>
      </w:r>
      <w:r w:rsidR="007662A2">
        <w:rPr>
          <w:rFonts w:ascii="Times New Roman" w:hAnsi="Times New Roman" w:cs="Times New Roman"/>
          <w:sz w:val="24"/>
          <w:szCs w:val="24"/>
        </w:rPr>
        <w:t>5</w:t>
      </w:r>
      <w:r>
        <w:rPr>
          <w:rFonts w:ascii="Times New Roman" w:hAnsi="Times New Roman" w:cs="Times New Roman"/>
          <w:sz w:val="24"/>
          <w:szCs w:val="24"/>
        </w:rPr>
        <w:t xml:space="preserve"> and 2017</w:t>
      </w:r>
      <w:r w:rsidR="007662A2">
        <w:rPr>
          <w:rFonts w:ascii="Times New Roman" w:hAnsi="Times New Roman" w:cs="Times New Roman"/>
          <w:sz w:val="24"/>
          <w:szCs w:val="24"/>
        </w:rPr>
        <w:t xml:space="preserve">? The </w:t>
      </w:r>
      <w:r>
        <w:rPr>
          <w:rFonts w:ascii="Times New Roman" w:hAnsi="Times New Roman" w:cs="Times New Roman"/>
          <w:sz w:val="24"/>
          <w:szCs w:val="24"/>
        </w:rPr>
        <w:t xml:space="preserve">probable reason is that there was an oversight on the dates because the documents are probably </w:t>
      </w:r>
      <w:r w:rsidR="007662A2">
        <w:rPr>
          <w:rFonts w:ascii="Times New Roman" w:hAnsi="Times New Roman" w:cs="Times New Roman"/>
          <w:sz w:val="24"/>
          <w:szCs w:val="24"/>
        </w:rPr>
        <w:t>doctored.</w:t>
      </w:r>
    </w:p>
    <w:p w:rsidR="00F55FD6" w:rsidRDefault="00F55FD6" w:rsidP="00F55F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acceptable explanation why there is an earlier payment of US$10 000 on </w:t>
      </w:r>
    </w:p>
    <w:p w:rsidR="00F55FD6" w:rsidRDefault="00F55FD6" w:rsidP="00F55F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February 2015 and the balance appears to be the</w:t>
      </w:r>
      <w:r w:rsidR="007662A2">
        <w:rPr>
          <w:rFonts w:ascii="Times New Roman" w:hAnsi="Times New Roman" w:cs="Times New Roman"/>
          <w:sz w:val="24"/>
          <w:szCs w:val="24"/>
        </w:rPr>
        <w:t xml:space="preserve"> same</w:t>
      </w:r>
      <w:r>
        <w:rPr>
          <w:rFonts w:ascii="Times New Roman" w:hAnsi="Times New Roman" w:cs="Times New Roman"/>
          <w:sz w:val="24"/>
          <w:szCs w:val="24"/>
        </w:rPr>
        <w:t xml:space="preserve"> </w:t>
      </w:r>
      <w:r w:rsidR="00E44D65">
        <w:rPr>
          <w:rFonts w:ascii="Times New Roman" w:hAnsi="Times New Roman" w:cs="Times New Roman"/>
          <w:sz w:val="24"/>
          <w:szCs w:val="24"/>
        </w:rPr>
        <w:t xml:space="preserve">in </w:t>
      </w:r>
      <w:r>
        <w:rPr>
          <w:rFonts w:ascii="Times New Roman" w:hAnsi="Times New Roman" w:cs="Times New Roman"/>
          <w:sz w:val="24"/>
          <w:szCs w:val="24"/>
        </w:rPr>
        <w:t>August 2017</w:t>
      </w:r>
      <w:r w:rsidR="007662A2">
        <w:rPr>
          <w:rFonts w:ascii="Times New Roman" w:hAnsi="Times New Roman" w:cs="Times New Roman"/>
          <w:sz w:val="24"/>
          <w:szCs w:val="24"/>
        </w:rPr>
        <w:t xml:space="preserve"> after another payment of US$20 000-00</w:t>
      </w:r>
      <w:r>
        <w:rPr>
          <w:rFonts w:ascii="Times New Roman" w:hAnsi="Times New Roman" w:cs="Times New Roman"/>
          <w:sz w:val="24"/>
          <w:szCs w:val="24"/>
        </w:rPr>
        <w:t>. I note however that the first number seems to have been altered.</w:t>
      </w:r>
    </w:p>
    <w:p w:rsidR="00F55FD6" w:rsidRDefault="00F55FD6" w:rsidP="00F55F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case there is no explanation why receipts were produced only for one item, namely the Cop Supreme and n</w:t>
      </w:r>
      <w:r w:rsidR="007662A2">
        <w:rPr>
          <w:rFonts w:ascii="Times New Roman" w:hAnsi="Times New Roman" w:cs="Times New Roman"/>
          <w:sz w:val="24"/>
          <w:szCs w:val="24"/>
        </w:rPr>
        <w:t>o</w:t>
      </w:r>
      <w:r>
        <w:rPr>
          <w:rFonts w:ascii="Times New Roman" w:hAnsi="Times New Roman" w:cs="Times New Roman"/>
          <w:sz w:val="24"/>
          <w:szCs w:val="24"/>
        </w:rPr>
        <w:t>t the rest of the attached property.</w:t>
      </w:r>
    </w:p>
    <w:p w:rsidR="00F55FD6" w:rsidRDefault="00F55FD6" w:rsidP="00F55F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 judgment creditor has proper</w:t>
      </w:r>
      <w:r w:rsidR="007662A2">
        <w:rPr>
          <w:rFonts w:ascii="Times New Roman" w:hAnsi="Times New Roman" w:cs="Times New Roman"/>
          <w:sz w:val="24"/>
          <w:szCs w:val="24"/>
        </w:rPr>
        <w:t>l</w:t>
      </w:r>
      <w:r>
        <w:rPr>
          <w:rFonts w:ascii="Times New Roman" w:hAnsi="Times New Roman" w:cs="Times New Roman"/>
          <w:sz w:val="24"/>
          <w:szCs w:val="24"/>
        </w:rPr>
        <w:t xml:space="preserve">y obtained judgment and attached property in the possession of the judgment debtor. I find no justification </w:t>
      </w:r>
      <w:r w:rsidR="007662A2">
        <w:rPr>
          <w:rFonts w:ascii="Times New Roman" w:hAnsi="Times New Roman" w:cs="Times New Roman"/>
          <w:sz w:val="24"/>
          <w:szCs w:val="24"/>
        </w:rPr>
        <w:t>to disrupt</w:t>
      </w:r>
      <w:r>
        <w:rPr>
          <w:rFonts w:ascii="Times New Roman" w:hAnsi="Times New Roman" w:cs="Times New Roman"/>
          <w:sz w:val="24"/>
          <w:szCs w:val="24"/>
        </w:rPr>
        <w:t xml:space="preserve"> the execution of the order in favour of the judgment creditor.</w:t>
      </w:r>
    </w:p>
    <w:p w:rsidR="00F55FD6" w:rsidRDefault="00F55FD6" w:rsidP="00F55F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and second claimants claims are hereby dismissed and I order as follows:</w:t>
      </w:r>
    </w:p>
    <w:p w:rsidR="00F55FD6" w:rsidRDefault="00F55FD6" w:rsidP="00F55FD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claimant’s claim to the Cop Supreme Planter and Jacto Columbia Boom Spray which was placed under attachment in execution of judgment in </w:t>
      </w:r>
    </w:p>
    <w:p w:rsidR="00F55FD6" w:rsidRDefault="00F55FD6" w:rsidP="00F55FD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HC 1258/18 is hereby dismissed.</w:t>
      </w:r>
    </w:p>
    <w:p w:rsidR="00F55FD6" w:rsidRDefault="00F55FD6" w:rsidP="00F55FD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claimant’s claim to the Doom C185 Compressor which was placed under attachment in execution of judgment HC 1258/18 is hereby dismissed.</w:t>
      </w:r>
    </w:p>
    <w:p w:rsidR="00F55FD6" w:rsidRPr="007662A2" w:rsidRDefault="00F55FD6" w:rsidP="007662A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property attached in terms of the Notice of Seizure and attachment dated 18 April 2018</w:t>
      </w:r>
      <w:r w:rsidR="007662A2">
        <w:rPr>
          <w:rFonts w:ascii="Times New Roman" w:hAnsi="Times New Roman" w:cs="Times New Roman"/>
          <w:sz w:val="24"/>
          <w:szCs w:val="24"/>
        </w:rPr>
        <w:t xml:space="preserve"> issued by the a</w:t>
      </w:r>
      <w:r w:rsidRPr="007662A2">
        <w:rPr>
          <w:rFonts w:ascii="Times New Roman" w:hAnsi="Times New Roman" w:cs="Times New Roman"/>
          <w:sz w:val="24"/>
          <w:szCs w:val="24"/>
        </w:rPr>
        <w:t>pplicant is hereby declared executable.</w:t>
      </w:r>
    </w:p>
    <w:p w:rsidR="00F55FD6" w:rsidRDefault="00F55FD6" w:rsidP="00F55FD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claimants are to pay the judgment creditor and applicant’s costs.</w:t>
      </w:r>
    </w:p>
    <w:p w:rsidR="00F55FD6" w:rsidRDefault="00F55FD6" w:rsidP="00F55FD6">
      <w:pPr>
        <w:spacing w:after="0" w:line="360" w:lineRule="auto"/>
        <w:jc w:val="both"/>
        <w:rPr>
          <w:rFonts w:ascii="Times New Roman" w:hAnsi="Times New Roman" w:cs="Times New Roman"/>
          <w:sz w:val="24"/>
          <w:szCs w:val="24"/>
        </w:rPr>
      </w:pPr>
    </w:p>
    <w:p w:rsidR="00F55FD6" w:rsidRDefault="00F55FD6" w:rsidP="00F55FD6">
      <w:pPr>
        <w:spacing w:after="0" w:line="360" w:lineRule="auto"/>
        <w:jc w:val="both"/>
        <w:rPr>
          <w:rFonts w:ascii="Times New Roman" w:hAnsi="Times New Roman" w:cs="Times New Roman"/>
          <w:sz w:val="24"/>
          <w:szCs w:val="24"/>
        </w:rPr>
      </w:pPr>
    </w:p>
    <w:p w:rsidR="00F55FD6" w:rsidRDefault="00F55FD6" w:rsidP="00F55FD6">
      <w:pPr>
        <w:spacing w:after="0" w:line="360" w:lineRule="auto"/>
        <w:jc w:val="both"/>
        <w:rPr>
          <w:rFonts w:ascii="Times New Roman" w:hAnsi="Times New Roman" w:cs="Times New Roman"/>
          <w:sz w:val="24"/>
          <w:szCs w:val="24"/>
        </w:rPr>
      </w:pPr>
    </w:p>
    <w:p w:rsidR="00F55FD6" w:rsidRDefault="00F55FD6" w:rsidP="00F55FD6">
      <w:pPr>
        <w:spacing w:after="0" w:line="240" w:lineRule="auto"/>
        <w:jc w:val="both"/>
        <w:rPr>
          <w:rFonts w:ascii="Times New Roman" w:hAnsi="Times New Roman" w:cs="Times New Roman"/>
          <w:sz w:val="24"/>
          <w:szCs w:val="24"/>
        </w:rPr>
      </w:pPr>
      <w:r w:rsidRPr="00625A10">
        <w:rPr>
          <w:rFonts w:ascii="Times New Roman" w:hAnsi="Times New Roman" w:cs="Times New Roman"/>
          <w:i/>
          <w:sz w:val="24"/>
          <w:szCs w:val="24"/>
        </w:rPr>
        <w:t>Dube – Banda Nzarayapenga &amp; Partners</w:t>
      </w:r>
      <w:r>
        <w:rPr>
          <w:rFonts w:ascii="Times New Roman" w:hAnsi="Times New Roman" w:cs="Times New Roman"/>
          <w:sz w:val="24"/>
          <w:szCs w:val="24"/>
        </w:rPr>
        <w:t>, applicant’s legal practitioners</w:t>
      </w:r>
    </w:p>
    <w:p w:rsidR="00F55FD6" w:rsidRDefault="00F55FD6" w:rsidP="00F55FD6">
      <w:pPr>
        <w:spacing w:after="0" w:line="240" w:lineRule="auto"/>
        <w:jc w:val="both"/>
        <w:rPr>
          <w:rFonts w:ascii="Times New Roman" w:hAnsi="Times New Roman" w:cs="Times New Roman"/>
          <w:sz w:val="24"/>
          <w:szCs w:val="24"/>
        </w:rPr>
      </w:pPr>
      <w:r w:rsidRPr="00625A10">
        <w:rPr>
          <w:rFonts w:ascii="Times New Roman" w:hAnsi="Times New Roman" w:cs="Times New Roman"/>
          <w:i/>
          <w:sz w:val="24"/>
          <w:szCs w:val="24"/>
        </w:rPr>
        <w:t>Mawere Sibanda,</w:t>
      </w:r>
      <w:r>
        <w:rPr>
          <w:rFonts w:ascii="Times New Roman" w:hAnsi="Times New Roman" w:cs="Times New Roman"/>
          <w:sz w:val="24"/>
          <w:szCs w:val="24"/>
        </w:rPr>
        <w:t xml:space="preserve"> claimant’s legal practitioners</w:t>
      </w:r>
    </w:p>
    <w:p w:rsidR="00F55FD6" w:rsidRPr="00625A10" w:rsidRDefault="00F55FD6" w:rsidP="00F55FD6">
      <w:pPr>
        <w:spacing w:after="0" w:line="240" w:lineRule="auto"/>
        <w:jc w:val="both"/>
        <w:rPr>
          <w:rFonts w:ascii="Times New Roman" w:hAnsi="Times New Roman" w:cs="Times New Roman"/>
          <w:sz w:val="24"/>
          <w:szCs w:val="24"/>
        </w:rPr>
      </w:pPr>
      <w:r w:rsidRPr="00625A10">
        <w:rPr>
          <w:rFonts w:ascii="Times New Roman" w:hAnsi="Times New Roman" w:cs="Times New Roman"/>
          <w:i/>
          <w:sz w:val="24"/>
          <w:szCs w:val="24"/>
        </w:rPr>
        <w:t>Chirenje Legal Practice</w:t>
      </w:r>
      <w:r>
        <w:rPr>
          <w:rFonts w:ascii="Times New Roman" w:hAnsi="Times New Roman" w:cs="Times New Roman"/>
          <w:sz w:val="24"/>
          <w:szCs w:val="24"/>
        </w:rPr>
        <w:t>, judgment creditor’s legal practitioners</w:t>
      </w:r>
    </w:p>
    <w:p w:rsidR="00F55FD6" w:rsidRDefault="00F55FD6" w:rsidP="00F55FD6">
      <w:pPr>
        <w:spacing w:after="0" w:line="240" w:lineRule="auto"/>
        <w:jc w:val="both"/>
        <w:rPr>
          <w:rFonts w:ascii="Times New Roman" w:hAnsi="Times New Roman" w:cs="Times New Roman"/>
          <w:sz w:val="24"/>
          <w:szCs w:val="24"/>
        </w:rPr>
      </w:pPr>
    </w:p>
    <w:p w:rsidR="00F55FD6" w:rsidRDefault="00F55FD6" w:rsidP="00F55FD6">
      <w:pPr>
        <w:spacing w:after="0" w:line="240" w:lineRule="auto"/>
        <w:jc w:val="both"/>
        <w:rPr>
          <w:rFonts w:ascii="Times New Roman" w:hAnsi="Times New Roman" w:cs="Times New Roman"/>
          <w:sz w:val="24"/>
          <w:szCs w:val="24"/>
        </w:rPr>
      </w:pPr>
    </w:p>
    <w:p w:rsidR="00F55FD6" w:rsidRDefault="00F55FD6" w:rsidP="00F55FD6">
      <w:pPr>
        <w:spacing w:after="0" w:line="240" w:lineRule="auto"/>
        <w:jc w:val="both"/>
        <w:rPr>
          <w:rFonts w:ascii="Times New Roman" w:hAnsi="Times New Roman" w:cs="Times New Roman"/>
          <w:sz w:val="24"/>
          <w:szCs w:val="24"/>
        </w:rPr>
      </w:pPr>
    </w:p>
    <w:p w:rsidR="00F55FD6" w:rsidRDefault="00F55FD6" w:rsidP="00F55FD6">
      <w:pPr>
        <w:spacing w:after="0" w:line="240" w:lineRule="auto"/>
        <w:jc w:val="both"/>
        <w:rPr>
          <w:rFonts w:ascii="Times New Roman" w:hAnsi="Times New Roman" w:cs="Times New Roman"/>
          <w:sz w:val="24"/>
          <w:szCs w:val="24"/>
        </w:rPr>
      </w:pPr>
    </w:p>
    <w:p w:rsidR="00B30484" w:rsidRPr="00B30484" w:rsidRDefault="00B30484" w:rsidP="00016C3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sectPr w:rsidR="00B30484" w:rsidRPr="00B3048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55" w:rsidRDefault="007C6755" w:rsidP="00CA3CF3">
      <w:pPr>
        <w:spacing w:after="0" w:line="240" w:lineRule="auto"/>
      </w:pPr>
      <w:r>
        <w:separator/>
      </w:r>
    </w:p>
  </w:endnote>
  <w:endnote w:type="continuationSeparator" w:id="0">
    <w:p w:rsidR="007C6755" w:rsidRDefault="007C6755" w:rsidP="00CA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55" w:rsidRDefault="007C6755" w:rsidP="00CA3CF3">
      <w:pPr>
        <w:spacing w:after="0" w:line="240" w:lineRule="auto"/>
      </w:pPr>
      <w:r>
        <w:separator/>
      </w:r>
    </w:p>
  </w:footnote>
  <w:footnote w:type="continuationSeparator" w:id="0">
    <w:p w:rsidR="007C6755" w:rsidRDefault="007C6755" w:rsidP="00CA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41387"/>
      <w:docPartObj>
        <w:docPartGallery w:val="Page Numbers (Top of Page)"/>
        <w:docPartUnique/>
      </w:docPartObj>
    </w:sdtPr>
    <w:sdtEndPr>
      <w:rPr>
        <w:noProof/>
      </w:rPr>
    </w:sdtEndPr>
    <w:sdtContent>
      <w:p w:rsidR="00CA3CF3" w:rsidRDefault="00CA3CF3">
        <w:pPr>
          <w:pStyle w:val="Header"/>
          <w:jc w:val="right"/>
          <w:rPr>
            <w:noProof/>
          </w:rPr>
        </w:pPr>
        <w:r>
          <w:fldChar w:fldCharType="begin"/>
        </w:r>
        <w:r>
          <w:instrText xml:space="preserve"> PAGE   \* MERGEFORMAT </w:instrText>
        </w:r>
        <w:r>
          <w:fldChar w:fldCharType="separate"/>
        </w:r>
        <w:r w:rsidR="00E30725">
          <w:rPr>
            <w:noProof/>
          </w:rPr>
          <w:t>1</w:t>
        </w:r>
        <w:r>
          <w:rPr>
            <w:noProof/>
          </w:rPr>
          <w:fldChar w:fldCharType="end"/>
        </w:r>
      </w:p>
      <w:p w:rsidR="00CA3CF3" w:rsidRDefault="00CA3CF3">
        <w:pPr>
          <w:pStyle w:val="Header"/>
          <w:jc w:val="right"/>
          <w:rPr>
            <w:noProof/>
          </w:rPr>
        </w:pPr>
        <w:r>
          <w:rPr>
            <w:noProof/>
          </w:rPr>
          <w:t>HH</w:t>
        </w:r>
        <w:r w:rsidR="00767220">
          <w:rPr>
            <w:noProof/>
          </w:rPr>
          <w:t xml:space="preserve"> 35-19</w:t>
        </w:r>
      </w:p>
      <w:p w:rsidR="00CA3CF3" w:rsidRDefault="00CA3CF3">
        <w:pPr>
          <w:pStyle w:val="Header"/>
          <w:jc w:val="right"/>
          <w:rPr>
            <w:noProof/>
          </w:rPr>
        </w:pPr>
        <w:r>
          <w:rPr>
            <w:noProof/>
          </w:rPr>
          <w:t>HC 5243/18</w:t>
        </w:r>
      </w:p>
      <w:p w:rsidR="00CA3CF3" w:rsidRDefault="00CA3CF3">
        <w:pPr>
          <w:pStyle w:val="Header"/>
          <w:jc w:val="right"/>
        </w:pPr>
        <w:r>
          <w:rPr>
            <w:noProof/>
          </w:rPr>
          <w:t>Ref HC 1258/18</w:t>
        </w:r>
      </w:p>
    </w:sdtContent>
  </w:sdt>
  <w:p w:rsidR="00CA3CF3" w:rsidRDefault="00CA3C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7A9"/>
    <w:multiLevelType w:val="hybridMultilevel"/>
    <w:tmpl w:val="96DAB6FE"/>
    <w:lvl w:ilvl="0" w:tplc="D8B67F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D65B38"/>
    <w:multiLevelType w:val="hybridMultilevel"/>
    <w:tmpl w:val="B232B012"/>
    <w:lvl w:ilvl="0" w:tplc="468A6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4"/>
    <w:rsid w:val="000032FB"/>
    <w:rsid w:val="00016C3D"/>
    <w:rsid w:val="00122297"/>
    <w:rsid w:val="00141C26"/>
    <w:rsid w:val="001839A3"/>
    <w:rsid w:val="0023447D"/>
    <w:rsid w:val="005201CD"/>
    <w:rsid w:val="006032E4"/>
    <w:rsid w:val="007662A2"/>
    <w:rsid w:val="00767220"/>
    <w:rsid w:val="007C6755"/>
    <w:rsid w:val="008B284D"/>
    <w:rsid w:val="008F5C32"/>
    <w:rsid w:val="00982D95"/>
    <w:rsid w:val="00A83651"/>
    <w:rsid w:val="00B30484"/>
    <w:rsid w:val="00C32DA1"/>
    <w:rsid w:val="00C95E41"/>
    <w:rsid w:val="00CA3CF3"/>
    <w:rsid w:val="00CD2F5A"/>
    <w:rsid w:val="00D23997"/>
    <w:rsid w:val="00E30725"/>
    <w:rsid w:val="00E44D65"/>
    <w:rsid w:val="00E639AD"/>
    <w:rsid w:val="00E87FE2"/>
    <w:rsid w:val="00F55FD6"/>
    <w:rsid w:val="00FD79E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339D1-CB42-40AB-BA8C-D2E7CC3D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CF3"/>
  </w:style>
  <w:style w:type="paragraph" w:styleId="Footer">
    <w:name w:val="footer"/>
    <w:basedOn w:val="Normal"/>
    <w:link w:val="FooterChar"/>
    <w:uiPriority w:val="99"/>
    <w:unhideWhenUsed/>
    <w:rsid w:val="00CA3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F3"/>
  </w:style>
  <w:style w:type="paragraph" w:styleId="ListParagraph">
    <w:name w:val="List Paragraph"/>
    <w:basedOn w:val="Normal"/>
    <w:uiPriority w:val="34"/>
    <w:qFormat/>
    <w:rsid w:val="00F55FD6"/>
    <w:pPr>
      <w:ind w:left="720"/>
      <w:contextualSpacing/>
    </w:pPr>
    <w:rPr>
      <w:lang w:val="en-US"/>
    </w:rPr>
  </w:style>
  <w:style w:type="paragraph" w:styleId="BalloonText">
    <w:name w:val="Balloon Text"/>
    <w:basedOn w:val="Normal"/>
    <w:link w:val="BalloonTextChar"/>
    <w:uiPriority w:val="99"/>
    <w:semiHidden/>
    <w:unhideWhenUsed/>
    <w:rsid w:val="0076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2019-01-23T06:35:00Z</cp:lastPrinted>
  <dcterms:created xsi:type="dcterms:W3CDTF">2019-01-24T08:49:00Z</dcterms:created>
  <dcterms:modified xsi:type="dcterms:W3CDTF">2019-01-24T08:49:00Z</dcterms:modified>
</cp:coreProperties>
</file>