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71F" w:rsidRDefault="006F671F" w:rsidP="006F671F">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IBRAHIM </w:t>
      </w:r>
      <w:r w:rsidR="00685DDE">
        <w:rPr>
          <w:rFonts w:ascii="Times New Roman" w:hAnsi="Times New Roman" w:cs="Times New Roman"/>
          <w:sz w:val="24"/>
          <w:szCs w:val="24"/>
        </w:rPr>
        <w:t xml:space="preserve"> MUSA </w:t>
      </w:r>
      <w:r>
        <w:rPr>
          <w:rFonts w:ascii="Times New Roman" w:hAnsi="Times New Roman" w:cs="Times New Roman"/>
          <w:sz w:val="24"/>
          <w:szCs w:val="24"/>
        </w:rPr>
        <w:t xml:space="preserve">ASMAL MATERIA </w:t>
      </w:r>
    </w:p>
    <w:p w:rsidR="006F671F" w:rsidRDefault="006F671F" w:rsidP="006F671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6F671F" w:rsidRDefault="006F671F" w:rsidP="006F671F">
      <w:pPr>
        <w:spacing w:after="0" w:line="240" w:lineRule="auto"/>
        <w:rPr>
          <w:rFonts w:ascii="Times New Roman" w:hAnsi="Times New Roman" w:cs="Times New Roman"/>
          <w:sz w:val="24"/>
          <w:szCs w:val="24"/>
        </w:rPr>
      </w:pPr>
      <w:r>
        <w:rPr>
          <w:rFonts w:ascii="Times New Roman" w:hAnsi="Times New Roman" w:cs="Times New Roman"/>
          <w:sz w:val="24"/>
          <w:szCs w:val="24"/>
        </w:rPr>
        <w:t>RASHID A</w:t>
      </w:r>
      <w:r w:rsidR="00042ADD">
        <w:rPr>
          <w:rFonts w:ascii="Times New Roman" w:hAnsi="Times New Roman" w:cs="Times New Roman"/>
          <w:sz w:val="24"/>
          <w:szCs w:val="24"/>
        </w:rPr>
        <w:t>H</w:t>
      </w:r>
      <w:r>
        <w:rPr>
          <w:rFonts w:ascii="Times New Roman" w:hAnsi="Times New Roman" w:cs="Times New Roman"/>
          <w:sz w:val="24"/>
          <w:szCs w:val="24"/>
        </w:rPr>
        <w:t>ME</w:t>
      </w:r>
      <w:r w:rsidR="00685DDE">
        <w:rPr>
          <w:rFonts w:ascii="Times New Roman" w:hAnsi="Times New Roman" w:cs="Times New Roman"/>
          <w:sz w:val="24"/>
          <w:szCs w:val="24"/>
        </w:rPr>
        <w:t>D</w:t>
      </w:r>
      <w:r>
        <w:rPr>
          <w:rFonts w:ascii="Times New Roman" w:hAnsi="Times New Roman" w:cs="Times New Roman"/>
          <w:sz w:val="24"/>
          <w:szCs w:val="24"/>
        </w:rPr>
        <w:t xml:space="preserve"> MATERIA</w:t>
      </w:r>
    </w:p>
    <w:p w:rsidR="006F671F" w:rsidRDefault="006F671F" w:rsidP="006F671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6F671F" w:rsidRDefault="006F671F" w:rsidP="006F671F">
      <w:pPr>
        <w:spacing w:after="0" w:line="240" w:lineRule="auto"/>
        <w:rPr>
          <w:rFonts w:ascii="Times New Roman" w:hAnsi="Times New Roman" w:cs="Times New Roman"/>
          <w:sz w:val="24"/>
          <w:szCs w:val="24"/>
        </w:rPr>
      </w:pPr>
      <w:r>
        <w:rPr>
          <w:rFonts w:ascii="Times New Roman" w:hAnsi="Times New Roman" w:cs="Times New Roman"/>
          <w:sz w:val="24"/>
          <w:szCs w:val="24"/>
        </w:rPr>
        <w:t>ZAKARIY</w:t>
      </w:r>
      <w:r w:rsidR="00685DDE">
        <w:rPr>
          <w:rFonts w:ascii="Times New Roman" w:hAnsi="Times New Roman" w:cs="Times New Roman"/>
          <w:sz w:val="24"/>
          <w:szCs w:val="24"/>
        </w:rPr>
        <w:t>Y</w:t>
      </w:r>
      <w:r>
        <w:rPr>
          <w:rFonts w:ascii="Times New Roman" w:hAnsi="Times New Roman" w:cs="Times New Roman"/>
          <w:sz w:val="24"/>
          <w:szCs w:val="24"/>
        </w:rPr>
        <w:t>A MATERIA</w:t>
      </w:r>
      <w:r w:rsidRPr="006F671F">
        <w:rPr>
          <w:rFonts w:ascii="Times New Roman" w:hAnsi="Times New Roman" w:cs="Times New Roman"/>
          <w:sz w:val="24"/>
          <w:szCs w:val="24"/>
        </w:rPr>
        <w:t xml:space="preserve"> </w:t>
      </w:r>
    </w:p>
    <w:p w:rsidR="006F671F" w:rsidRDefault="006F671F" w:rsidP="006F671F">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F11CFB" w:rsidRDefault="00F11CFB" w:rsidP="00F11CFB">
      <w:pPr>
        <w:spacing w:after="0" w:line="240" w:lineRule="auto"/>
        <w:rPr>
          <w:rFonts w:ascii="Times New Roman" w:hAnsi="Times New Roman" w:cs="Times New Roman"/>
          <w:sz w:val="24"/>
          <w:szCs w:val="24"/>
        </w:rPr>
      </w:pPr>
      <w:r>
        <w:rPr>
          <w:rFonts w:ascii="Times New Roman" w:hAnsi="Times New Roman" w:cs="Times New Roman"/>
          <w:sz w:val="24"/>
          <w:szCs w:val="24"/>
        </w:rPr>
        <w:t>MUSA MENK</w:t>
      </w:r>
    </w:p>
    <w:p w:rsidR="00F11CFB" w:rsidRDefault="00F11CFB" w:rsidP="00F11CFB">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11CFB" w:rsidRDefault="00F11CFB" w:rsidP="00F11CFB">
      <w:pPr>
        <w:spacing w:after="0" w:line="240" w:lineRule="auto"/>
        <w:rPr>
          <w:rFonts w:ascii="Times New Roman" w:hAnsi="Times New Roman" w:cs="Times New Roman"/>
          <w:sz w:val="24"/>
          <w:szCs w:val="24"/>
        </w:rPr>
      </w:pPr>
      <w:r>
        <w:rPr>
          <w:rFonts w:ascii="Times New Roman" w:hAnsi="Times New Roman" w:cs="Times New Roman"/>
          <w:sz w:val="24"/>
          <w:szCs w:val="24"/>
        </w:rPr>
        <w:t>SHABIR AHMED MENK</w:t>
      </w:r>
    </w:p>
    <w:p w:rsidR="00F11CFB" w:rsidRDefault="00F11CFB" w:rsidP="00F11CFB">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11CFB" w:rsidRDefault="00F11CFB" w:rsidP="00F11C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ISMAIL MUSA MENK  </w:t>
      </w:r>
    </w:p>
    <w:p w:rsidR="00F11CFB" w:rsidRDefault="00F11CFB" w:rsidP="00F11CFB">
      <w:pPr>
        <w:spacing w:after="0" w:line="240" w:lineRule="auto"/>
        <w:rPr>
          <w:rFonts w:ascii="Times New Roman" w:hAnsi="Times New Roman" w:cs="Times New Roman"/>
          <w:sz w:val="24"/>
          <w:szCs w:val="24"/>
        </w:rPr>
      </w:pPr>
    </w:p>
    <w:p w:rsidR="00F11CFB" w:rsidRDefault="00F11CFB" w:rsidP="00F11CFB">
      <w:pPr>
        <w:spacing w:after="0" w:line="240" w:lineRule="auto"/>
        <w:rPr>
          <w:rFonts w:ascii="Times New Roman" w:hAnsi="Times New Roman" w:cs="Times New Roman"/>
          <w:sz w:val="24"/>
          <w:szCs w:val="24"/>
        </w:rPr>
      </w:pPr>
    </w:p>
    <w:p w:rsidR="00F11CFB" w:rsidRDefault="00F11CFB" w:rsidP="00F11CFB">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F11CFB" w:rsidRDefault="00F11CFB" w:rsidP="00F11CFB">
      <w:pPr>
        <w:spacing w:after="0" w:line="240" w:lineRule="auto"/>
        <w:rPr>
          <w:rFonts w:ascii="Times New Roman" w:hAnsi="Times New Roman" w:cs="Times New Roman"/>
          <w:sz w:val="24"/>
          <w:szCs w:val="24"/>
        </w:rPr>
      </w:pPr>
      <w:r>
        <w:rPr>
          <w:rFonts w:ascii="Times New Roman" w:hAnsi="Times New Roman" w:cs="Times New Roman"/>
          <w:sz w:val="24"/>
          <w:szCs w:val="24"/>
        </w:rPr>
        <w:t>MANZUNZU J</w:t>
      </w:r>
    </w:p>
    <w:p w:rsidR="00F11CFB" w:rsidRDefault="00F11CFB" w:rsidP="00F11CFB">
      <w:pPr>
        <w:spacing w:after="0" w:line="240" w:lineRule="auto"/>
        <w:rPr>
          <w:rFonts w:ascii="Times New Roman" w:hAnsi="Times New Roman" w:cs="Times New Roman"/>
          <w:sz w:val="24"/>
          <w:szCs w:val="24"/>
        </w:rPr>
      </w:pPr>
      <w:r>
        <w:rPr>
          <w:rFonts w:ascii="Times New Roman" w:hAnsi="Times New Roman" w:cs="Times New Roman"/>
          <w:sz w:val="24"/>
          <w:szCs w:val="24"/>
        </w:rPr>
        <w:t>HARARE, 14 June &amp; 2</w:t>
      </w:r>
      <w:r w:rsidR="00685DDE">
        <w:rPr>
          <w:rFonts w:ascii="Times New Roman" w:hAnsi="Times New Roman" w:cs="Times New Roman"/>
          <w:sz w:val="24"/>
          <w:szCs w:val="24"/>
        </w:rPr>
        <w:t>7</w:t>
      </w:r>
      <w:r>
        <w:rPr>
          <w:rFonts w:ascii="Times New Roman" w:hAnsi="Times New Roman" w:cs="Times New Roman"/>
          <w:sz w:val="24"/>
          <w:szCs w:val="24"/>
        </w:rPr>
        <w:t xml:space="preserve"> June 2019</w:t>
      </w:r>
    </w:p>
    <w:p w:rsidR="00F11CFB" w:rsidRDefault="00F11CFB" w:rsidP="00F11CFB">
      <w:pPr>
        <w:spacing w:line="240" w:lineRule="auto"/>
        <w:rPr>
          <w:rFonts w:ascii="Times New Roman" w:hAnsi="Times New Roman" w:cs="Times New Roman"/>
          <w:sz w:val="24"/>
          <w:szCs w:val="24"/>
        </w:rPr>
      </w:pPr>
    </w:p>
    <w:p w:rsidR="00F11CFB" w:rsidRDefault="00F11CFB" w:rsidP="00F11CF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Court Application: Points In Limine </w:t>
      </w:r>
    </w:p>
    <w:p w:rsidR="00F11CFB" w:rsidRDefault="00F11CFB" w:rsidP="00F11CF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Ad</w:t>
      </w:r>
      <w:r w:rsidR="00685DDE">
        <w:rPr>
          <w:rFonts w:ascii="Times New Roman" w:hAnsi="Times New Roman" w:cs="Times New Roman"/>
          <w:i/>
          <w:sz w:val="24"/>
          <w:szCs w:val="24"/>
        </w:rPr>
        <w:t>v</w:t>
      </w:r>
      <w:r>
        <w:rPr>
          <w:rFonts w:ascii="Times New Roman" w:hAnsi="Times New Roman" w:cs="Times New Roman"/>
          <w:i/>
          <w:sz w:val="24"/>
          <w:szCs w:val="24"/>
        </w:rPr>
        <w:t>o</w:t>
      </w:r>
      <w:r w:rsidR="00685DDE">
        <w:rPr>
          <w:rFonts w:ascii="Times New Roman" w:hAnsi="Times New Roman" w:cs="Times New Roman"/>
          <w:i/>
          <w:sz w:val="24"/>
          <w:szCs w:val="24"/>
        </w:rPr>
        <w:t>c</w:t>
      </w:r>
      <w:r>
        <w:rPr>
          <w:rFonts w:ascii="Times New Roman" w:hAnsi="Times New Roman" w:cs="Times New Roman"/>
          <w:i/>
          <w:sz w:val="24"/>
          <w:szCs w:val="24"/>
        </w:rPr>
        <w:t xml:space="preserve">ate </w:t>
      </w:r>
      <w:r w:rsidR="00685DDE">
        <w:rPr>
          <w:rFonts w:ascii="Times New Roman" w:hAnsi="Times New Roman" w:cs="Times New Roman"/>
          <w:i/>
          <w:sz w:val="24"/>
          <w:szCs w:val="24"/>
        </w:rPr>
        <w:t>F</w:t>
      </w:r>
      <w:r>
        <w:rPr>
          <w:rFonts w:ascii="Times New Roman" w:hAnsi="Times New Roman" w:cs="Times New Roman"/>
          <w:i/>
          <w:sz w:val="24"/>
          <w:szCs w:val="24"/>
        </w:rPr>
        <w:t xml:space="preserve"> </w:t>
      </w:r>
      <w:r w:rsidR="006F671F">
        <w:rPr>
          <w:rFonts w:ascii="Times New Roman" w:hAnsi="Times New Roman" w:cs="Times New Roman"/>
          <w:i/>
          <w:sz w:val="24"/>
          <w:szCs w:val="24"/>
        </w:rPr>
        <w:t>Girach</w:t>
      </w:r>
      <w:r>
        <w:rPr>
          <w:rFonts w:ascii="Times New Roman" w:hAnsi="Times New Roman" w:cs="Times New Roman"/>
          <w:sz w:val="24"/>
          <w:szCs w:val="24"/>
        </w:rPr>
        <w:t>, for applicants</w:t>
      </w:r>
    </w:p>
    <w:p w:rsidR="00F11CFB" w:rsidRDefault="00F11CFB" w:rsidP="00F11CF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Advocate </w:t>
      </w:r>
      <w:r w:rsidR="00685DDE">
        <w:rPr>
          <w:rFonts w:ascii="Times New Roman" w:hAnsi="Times New Roman" w:cs="Times New Roman"/>
          <w:i/>
          <w:sz w:val="24"/>
          <w:szCs w:val="24"/>
        </w:rPr>
        <w:t xml:space="preserve">T </w:t>
      </w:r>
      <w:r w:rsidR="006F671F" w:rsidRPr="006F671F">
        <w:rPr>
          <w:rFonts w:ascii="Times New Roman" w:hAnsi="Times New Roman" w:cs="Times New Roman"/>
          <w:i/>
          <w:sz w:val="24"/>
          <w:szCs w:val="24"/>
        </w:rPr>
        <w:t xml:space="preserve"> </w:t>
      </w:r>
      <w:r w:rsidR="006F671F">
        <w:rPr>
          <w:rFonts w:ascii="Times New Roman" w:hAnsi="Times New Roman" w:cs="Times New Roman"/>
          <w:i/>
          <w:sz w:val="24"/>
          <w:szCs w:val="24"/>
        </w:rPr>
        <w:t>Magwaliba</w:t>
      </w:r>
      <w:r>
        <w:rPr>
          <w:rFonts w:ascii="Times New Roman" w:hAnsi="Times New Roman" w:cs="Times New Roman"/>
          <w:i/>
          <w:sz w:val="24"/>
          <w:szCs w:val="24"/>
        </w:rPr>
        <w:t xml:space="preserve">, </w:t>
      </w:r>
      <w:r>
        <w:rPr>
          <w:rFonts w:ascii="Times New Roman" w:hAnsi="Times New Roman" w:cs="Times New Roman"/>
          <w:sz w:val="24"/>
          <w:szCs w:val="24"/>
        </w:rPr>
        <w:t>for the respondents</w:t>
      </w:r>
    </w:p>
    <w:p w:rsidR="00F11CFB" w:rsidRDefault="00F11CFB" w:rsidP="00F11CFB">
      <w:pPr>
        <w:spacing w:after="0" w:line="240" w:lineRule="auto"/>
        <w:jc w:val="both"/>
        <w:rPr>
          <w:rFonts w:ascii="Times New Roman" w:hAnsi="Times New Roman" w:cs="Times New Roman"/>
          <w:sz w:val="24"/>
          <w:szCs w:val="24"/>
        </w:rPr>
      </w:pPr>
    </w:p>
    <w:p w:rsidR="00F11CFB" w:rsidRDefault="00F11CFB" w:rsidP="00F11CFB">
      <w:pPr>
        <w:spacing w:after="0" w:line="240" w:lineRule="auto"/>
        <w:jc w:val="both"/>
        <w:rPr>
          <w:rFonts w:ascii="Times New Roman" w:hAnsi="Times New Roman" w:cs="Times New Roman"/>
          <w:sz w:val="24"/>
          <w:szCs w:val="24"/>
        </w:rPr>
      </w:pPr>
    </w:p>
    <w:p w:rsidR="00595DCB" w:rsidRPr="00652783" w:rsidRDefault="00F11CFB" w:rsidP="00F11C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MANZUNZU J: </w:t>
      </w:r>
      <w:r w:rsidR="002C680D" w:rsidRPr="00652783">
        <w:rPr>
          <w:rFonts w:ascii="Times New Roman" w:hAnsi="Times New Roman" w:cs="Times New Roman"/>
          <w:sz w:val="24"/>
          <w:szCs w:val="24"/>
        </w:rPr>
        <w:t xml:space="preserve">This is a hearing </w:t>
      </w:r>
      <w:r w:rsidR="002C680D" w:rsidRPr="00652783">
        <w:rPr>
          <w:rFonts w:ascii="Times New Roman" w:hAnsi="Times New Roman" w:cs="Times New Roman"/>
          <w:i/>
          <w:sz w:val="24"/>
          <w:szCs w:val="24"/>
        </w:rPr>
        <w:t>de novo</w:t>
      </w:r>
      <w:r w:rsidR="002C680D" w:rsidRPr="00652783">
        <w:rPr>
          <w:rFonts w:ascii="Times New Roman" w:hAnsi="Times New Roman" w:cs="Times New Roman"/>
          <w:sz w:val="24"/>
          <w:szCs w:val="24"/>
        </w:rPr>
        <w:t xml:space="preserve"> as directed by the Supreme Court in its appeal judgment of 4 April 2019 in SC 36/19.</w:t>
      </w:r>
    </w:p>
    <w:p w:rsidR="002C680D" w:rsidRPr="00652783" w:rsidRDefault="002C680D" w:rsidP="00652783">
      <w:pPr>
        <w:spacing w:after="0" w:line="360" w:lineRule="auto"/>
        <w:jc w:val="both"/>
        <w:rPr>
          <w:rFonts w:ascii="Times New Roman" w:hAnsi="Times New Roman" w:cs="Times New Roman"/>
          <w:sz w:val="24"/>
          <w:szCs w:val="24"/>
        </w:rPr>
      </w:pPr>
      <w:r w:rsidRPr="00652783">
        <w:rPr>
          <w:rFonts w:ascii="Times New Roman" w:hAnsi="Times New Roman" w:cs="Times New Roman"/>
          <w:sz w:val="24"/>
          <w:szCs w:val="24"/>
        </w:rPr>
        <w:tab/>
        <w:t>It is a court application in which the applicants seek an order in the following terms:-</w:t>
      </w:r>
    </w:p>
    <w:p w:rsidR="00F11CFB" w:rsidRPr="00F11CFB" w:rsidRDefault="00F11CFB" w:rsidP="00F11CFB">
      <w:pPr>
        <w:spacing w:after="0" w:line="240" w:lineRule="auto"/>
        <w:jc w:val="both"/>
        <w:rPr>
          <w:rFonts w:ascii="Times New Roman" w:hAnsi="Times New Roman" w:cs="Times New Roman"/>
        </w:rPr>
      </w:pPr>
      <w:r>
        <w:rPr>
          <w:rFonts w:ascii="Times New Roman" w:hAnsi="Times New Roman" w:cs="Times New Roman"/>
          <w:sz w:val="24"/>
          <w:szCs w:val="24"/>
        </w:rPr>
        <w:tab/>
      </w:r>
      <w:r w:rsidRPr="00F11CFB">
        <w:rPr>
          <w:rFonts w:ascii="Times New Roman" w:hAnsi="Times New Roman" w:cs="Times New Roman"/>
        </w:rPr>
        <w:t>“IT IS ORDERED</w:t>
      </w:r>
    </w:p>
    <w:p w:rsidR="00F11CFB" w:rsidRPr="00F11CFB" w:rsidRDefault="00F11CFB" w:rsidP="00F11CFB">
      <w:pPr>
        <w:pStyle w:val="ListParagraph"/>
        <w:numPr>
          <w:ilvl w:val="0"/>
          <w:numId w:val="1"/>
        </w:numPr>
        <w:spacing w:after="0" w:line="240" w:lineRule="auto"/>
        <w:jc w:val="both"/>
        <w:rPr>
          <w:rFonts w:ascii="Times New Roman" w:hAnsi="Times New Roman" w:cs="Times New Roman"/>
        </w:rPr>
      </w:pPr>
      <w:r w:rsidRPr="00F11CFB">
        <w:rPr>
          <w:rFonts w:ascii="Times New Roman" w:hAnsi="Times New Roman" w:cs="Times New Roman"/>
        </w:rPr>
        <w:t>That it be and is hereby declared the appointment of the Executive Committee of the AL Falaah Trust is invalid as it is not in compliance with the terms of the Notarial Deed of Trust and is therefore an unlawful delegation of the powers of the Trustees;</w:t>
      </w:r>
    </w:p>
    <w:p w:rsidR="00F11CFB" w:rsidRPr="00F11CFB" w:rsidRDefault="00F11CFB" w:rsidP="00F11CFB">
      <w:pPr>
        <w:pStyle w:val="ListParagraph"/>
        <w:numPr>
          <w:ilvl w:val="0"/>
          <w:numId w:val="1"/>
        </w:numPr>
        <w:spacing w:after="0" w:line="240" w:lineRule="auto"/>
        <w:jc w:val="both"/>
        <w:rPr>
          <w:rFonts w:ascii="Times New Roman" w:hAnsi="Times New Roman" w:cs="Times New Roman"/>
        </w:rPr>
      </w:pPr>
      <w:r w:rsidRPr="00F11CFB">
        <w:rPr>
          <w:rFonts w:ascii="Times New Roman" w:hAnsi="Times New Roman" w:cs="Times New Roman"/>
        </w:rPr>
        <w:t>That it be and is hereby declared that all decisions and actions taken in the name of the Executive Committee of the Al Falaah Trust are invalid and of no force or effect;</w:t>
      </w:r>
    </w:p>
    <w:p w:rsidR="00F11CFB" w:rsidRPr="00F11CFB" w:rsidRDefault="00F11CFB" w:rsidP="00F11CFB">
      <w:pPr>
        <w:pStyle w:val="ListParagraph"/>
        <w:numPr>
          <w:ilvl w:val="0"/>
          <w:numId w:val="1"/>
        </w:numPr>
        <w:spacing w:after="0" w:line="240" w:lineRule="auto"/>
        <w:jc w:val="both"/>
        <w:rPr>
          <w:rFonts w:ascii="Times New Roman" w:hAnsi="Times New Roman" w:cs="Times New Roman"/>
        </w:rPr>
      </w:pPr>
      <w:r w:rsidRPr="00F11CFB">
        <w:rPr>
          <w:rFonts w:ascii="Times New Roman" w:hAnsi="Times New Roman" w:cs="Times New Roman"/>
        </w:rPr>
        <w:t>That all decisions relating to the operations and activities of the M</w:t>
      </w:r>
      <w:r w:rsidR="00685DDE">
        <w:rPr>
          <w:rFonts w:ascii="Times New Roman" w:hAnsi="Times New Roman" w:cs="Times New Roman"/>
        </w:rPr>
        <w:t>o</w:t>
      </w:r>
      <w:r w:rsidRPr="00F11CFB">
        <w:rPr>
          <w:rFonts w:ascii="Times New Roman" w:hAnsi="Times New Roman" w:cs="Times New Roman"/>
        </w:rPr>
        <w:t>sque and the Madrasah must be taken by the Trustees at a properly convened meeting of the Trustees, or by resolution signed by all of the Trustees</w:t>
      </w:r>
      <w:r w:rsidR="00685DDE">
        <w:rPr>
          <w:rFonts w:ascii="Times New Roman" w:hAnsi="Times New Roman" w:cs="Times New Roman"/>
        </w:rPr>
        <w:t>;</w:t>
      </w:r>
    </w:p>
    <w:p w:rsidR="00F11CFB" w:rsidRPr="00F11CFB" w:rsidRDefault="00F11CFB" w:rsidP="00F11CFB">
      <w:pPr>
        <w:pStyle w:val="ListParagraph"/>
        <w:numPr>
          <w:ilvl w:val="0"/>
          <w:numId w:val="1"/>
        </w:numPr>
        <w:spacing w:after="0" w:line="240" w:lineRule="auto"/>
        <w:jc w:val="both"/>
        <w:rPr>
          <w:rFonts w:ascii="Times New Roman" w:hAnsi="Times New Roman" w:cs="Times New Roman"/>
        </w:rPr>
      </w:pPr>
      <w:r w:rsidRPr="00F11CFB">
        <w:rPr>
          <w:rFonts w:ascii="Times New Roman" w:hAnsi="Times New Roman" w:cs="Times New Roman"/>
        </w:rPr>
        <w:t>That the first to third respondents be and are hereby interdicted from acting in the name of the Trust, save where specific authority to that effect has been given in terms of resolution duly passed at a properly constituted meeting of the Trustees; and</w:t>
      </w:r>
    </w:p>
    <w:p w:rsidR="00F11CFB" w:rsidRPr="00F11CFB" w:rsidRDefault="00F11CFB" w:rsidP="00F11CFB">
      <w:pPr>
        <w:pStyle w:val="ListParagraph"/>
        <w:numPr>
          <w:ilvl w:val="0"/>
          <w:numId w:val="1"/>
        </w:numPr>
        <w:spacing w:after="0" w:line="240" w:lineRule="auto"/>
        <w:jc w:val="both"/>
        <w:rPr>
          <w:rFonts w:ascii="Times New Roman" w:hAnsi="Times New Roman" w:cs="Times New Roman"/>
        </w:rPr>
      </w:pPr>
      <w:r w:rsidRPr="00F11CFB">
        <w:rPr>
          <w:rFonts w:ascii="Times New Roman" w:hAnsi="Times New Roman" w:cs="Times New Roman"/>
        </w:rPr>
        <w:t>That all persons purporting to be members of the Executive Committee of the Al Falaah Trust or such other persons who hold themselves out as agents or representatives of the respondents be interdicted from involving themselves in or with the management and control of the Al Falaah Mosque and Madrasah or of in any way interfering with the activities of the same or the Al Falaah Trust; and</w:t>
      </w:r>
    </w:p>
    <w:p w:rsidR="00F11CFB" w:rsidRPr="00F11CFB" w:rsidRDefault="00F11CFB" w:rsidP="00F11CFB">
      <w:pPr>
        <w:pStyle w:val="ListParagraph"/>
        <w:numPr>
          <w:ilvl w:val="0"/>
          <w:numId w:val="1"/>
        </w:numPr>
        <w:spacing w:after="0" w:line="240" w:lineRule="auto"/>
        <w:jc w:val="both"/>
        <w:rPr>
          <w:rFonts w:ascii="Times New Roman" w:hAnsi="Times New Roman" w:cs="Times New Roman"/>
        </w:rPr>
      </w:pPr>
      <w:r w:rsidRPr="00F11CFB">
        <w:rPr>
          <w:rFonts w:ascii="Times New Roman" w:hAnsi="Times New Roman" w:cs="Times New Roman"/>
        </w:rPr>
        <w:lastRenderedPageBreak/>
        <w:t>That the respondents pay the costs of this application jointly and severally the one paying the other to be absolved.</w:t>
      </w:r>
      <w:r>
        <w:rPr>
          <w:rFonts w:ascii="Times New Roman" w:hAnsi="Times New Roman" w:cs="Times New Roman"/>
        </w:rPr>
        <w:t>”</w:t>
      </w:r>
    </w:p>
    <w:p w:rsidR="002C680D" w:rsidRPr="00652783" w:rsidRDefault="002C680D" w:rsidP="00652783">
      <w:pPr>
        <w:spacing w:after="0" w:line="360" w:lineRule="auto"/>
        <w:ind w:firstLine="720"/>
        <w:jc w:val="both"/>
        <w:rPr>
          <w:rFonts w:ascii="Times New Roman" w:hAnsi="Times New Roman" w:cs="Times New Roman"/>
          <w:sz w:val="24"/>
          <w:szCs w:val="24"/>
        </w:rPr>
      </w:pPr>
      <w:r w:rsidRPr="00652783">
        <w:rPr>
          <w:rFonts w:ascii="Times New Roman" w:hAnsi="Times New Roman" w:cs="Times New Roman"/>
          <w:sz w:val="24"/>
          <w:szCs w:val="24"/>
        </w:rPr>
        <w:t>In opposing the application the respondents have also counterclaimed seeking relief in the following terms:</w:t>
      </w:r>
    </w:p>
    <w:p w:rsidR="00F11CFB" w:rsidRPr="00F11CFB" w:rsidRDefault="00F11CFB" w:rsidP="00F11CFB">
      <w:pPr>
        <w:spacing w:after="0" w:line="240" w:lineRule="auto"/>
        <w:jc w:val="both"/>
        <w:rPr>
          <w:rFonts w:ascii="Times New Roman" w:hAnsi="Times New Roman" w:cs="Times New Roman"/>
        </w:rPr>
      </w:pPr>
      <w:r>
        <w:rPr>
          <w:rFonts w:ascii="Times New Roman" w:hAnsi="Times New Roman" w:cs="Times New Roman"/>
          <w:sz w:val="24"/>
          <w:szCs w:val="24"/>
        </w:rPr>
        <w:tab/>
      </w:r>
      <w:r w:rsidR="00685DDE">
        <w:rPr>
          <w:rFonts w:ascii="Times New Roman" w:hAnsi="Times New Roman" w:cs="Times New Roman"/>
          <w:sz w:val="24"/>
          <w:szCs w:val="24"/>
        </w:rPr>
        <w:t>“</w:t>
      </w:r>
      <w:r w:rsidRPr="00F11CFB">
        <w:rPr>
          <w:rFonts w:ascii="Times New Roman" w:hAnsi="Times New Roman" w:cs="Times New Roman"/>
        </w:rPr>
        <w:t>IT IS ORDERED</w:t>
      </w:r>
    </w:p>
    <w:p w:rsidR="00F11CFB" w:rsidRPr="00F11CFB" w:rsidRDefault="00F11CFB" w:rsidP="00F11CFB">
      <w:pPr>
        <w:pStyle w:val="ListParagraph"/>
        <w:numPr>
          <w:ilvl w:val="0"/>
          <w:numId w:val="2"/>
        </w:numPr>
        <w:spacing w:after="0" w:line="240" w:lineRule="auto"/>
        <w:jc w:val="both"/>
        <w:rPr>
          <w:rFonts w:ascii="Times New Roman" w:hAnsi="Times New Roman" w:cs="Times New Roman"/>
        </w:rPr>
      </w:pPr>
      <w:r w:rsidRPr="00F11CFB">
        <w:rPr>
          <w:rFonts w:ascii="Times New Roman" w:hAnsi="Times New Roman" w:cs="Times New Roman"/>
        </w:rPr>
        <w:t>Paragraph 10 (c) of the Deed of Trust of Al Falaah Trust be amended by increasing the maximum number of trustees to twelve.</w:t>
      </w:r>
    </w:p>
    <w:p w:rsidR="00F11CFB" w:rsidRPr="00F11CFB" w:rsidRDefault="00F11CFB" w:rsidP="00F11CFB">
      <w:pPr>
        <w:pStyle w:val="ListParagraph"/>
        <w:numPr>
          <w:ilvl w:val="0"/>
          <w:numId w:val="2"/>
        </w:numPr>
        <w:spacing w:after="0" w:line="240" w:lineRule="auto"/>
        <w:jc w:val="both"/>
        <w:rPr>
          <w:rFonts w:ascii="Times New Roman" w:hAnsi="Times New Roman" w:cs="Times New Roman"/>
        </w:rPr>
      </w:pPr>
      <w:r w:rsidRPr="00F11CFB">
        <w:rPr>
          <w:rFonts w:ascii="Times New Roman" w:hAnsi="Times New Roman" w:cs="Times New Roman"/>
        </w:rPr>
        <w:t>The applicants and the respondents shall within fourteen days of the date of this order appoint three additional trustees, agreeable to both parties, which trustees must have no relationship to the families of the applicants or the respondents, such new trustees to be from amongst those involved in the formation of Al Falaah Trust.</w:t>
      </w:r>
    </w:p>
    <w:p w:rsidR="00F11CFB" w:rsidRPr="00F11CFB" w:rsidRDefault="00F11CFB" w:rsidP="00F11CFB">
      <w:pPr>
        <w:spacing w:after="0" w:line="240" w:lineRule="auto"/>
        <w:ind w:firstLine="720"/>
        <w:jc w:val="both"/>
        <w:rPr>
          <w:rFonts w:ascii="Times New Roman" w:hAnsi="Times New Roman" w:cs="Times New Roman"/>
        </w:rPr>
      </w:pPr>
      <w:r w:rsidRPr="00F11CFB">
        <w:rPr>
          <w:rFonts w:ascii="Times New Roman" w:hAnsi="Times New Roman" w:cs="Times New Roman"/>
        </w:rPr>
        <w:t>ALTERNATIVELY</w:t>
      </w:r>
    </w:p>
    <w:p w:rsidR="00F11CFB" w:rsidRPr="00F11CFB" w:rsidRDefault="00F11CFB" w:rsidP="00F11CFB">
      <w:pPr>
        <w:pStyle w:val="ListParagraph"/>
        <w:numPr>
          <w:ilvl w:val="0"/>
          <w:numId w:val="2"/>
        </w:numPr>
        <w:spacing w:after="0" w:line="240" w:lineRule="auto"/>
        <w:jc w:val="both"/>
        <w:rPr>
          <w:rFonts w:ascii="Times New Roman" w:hAnsi="Times New Roman" w:cs="Times New Roman"/>
        </w:rPr>
      </w:pPr>
      <w:r w:rsidRPr="00F11CFB">
        <w:rPr>
          <w:rFonts w:ascii="Times New Roman" w:hAnsi="Times New Roman" w:cs="Times New Roman"/>
        </w:rPr>
        <w:t>The applicants and the respondents shall within fourteen days of the date of this order appoint three additional trustees which trustees must have no relationship to the families of the applicants or the respondents from amongst those involved in the formation of Al Falaah Trust. One new trustee shall be appointed by the applicants, one new trustee shall be appointed by the respondents and the third new trustee shall  be appointed jointly by both parties.</w:t>
      </w:r>
    </w:p>
    <w:p w:rsidR="00F11CFB" w:rsidRPr="00F11CFB" w:rsidRDefault="00F11CFB" w:rsidP="00F11CFB">
      <w:pPr>
        <w:spacing w:after="0" w:line="240" w:lineRule="auto"/>
        <w:ind w:firstLine="720"/>
        <w:jc w:val="both"/>
        <w:rPr>
          <w:rFonts w:ascii="Times New Roman" w:hAnsi="Times New Roman" w:cs="Times New Roman"/>
        </w:rPr>
      </w:pPr>
      <w:r w:rsidRPr="00F11CFB">
        <w:rPr>
          <w:rFonts w:ascii="Times New Roman" w:hAnsi="Times New Roman" w:cs="Times New Roman"/>
        </w:rPr>
        <w:t>ALTERNATIVELY</w:t>
      </w:r>
    </w:p>
    <w:p w:rsidR="00F11CFB" w:rsidRPr="00F11CFB" w:rsidRDefault="00F11CFB" w:rsidP="00F11CFB">
      <w:pPr>
        <w:pStyle w:val="ListParagraph"/>
        <w:numPr>
          <w:ilvl w:val="0"/>
          <w:numId w:val="2"/>
        </w:numPr>
        <w:spacing w:after="0" w:line="240" w:lineRule="auto"/>
        <w:jc w:val="both"/>
        <w:rPr>
          <w:rFonts w:ascii="Times New Roman" w:hAnsi="Times New Roman" w:cs="Times New Roman"/>
        </w:rPr>
      </w:pPr>
      <w:r w:rsidRPr="00F11CFB">
        <w:rPr>
          <w:rFonts w:ascii="Times New Roman" w:hAnsi="Times New Roman" w:cs="Times New Roman"/>
        </w:rPr>
        <w:t>The applicants and the respondents shall within fourteen days of the date of this order each appoint amongst those involved in the formation of Al Falaah Trust three new trustees, which trustees shall have no relationship to the families of the applicants or respondents. Upon the appointment of the six new trustees, the applicants and the respondents shall al</w:t>
      </w:r>
      <w:r w:rsidR="00685DDE">
        <w:rPr>
          <w:rFonts w:ascii="Times New Roman" w:hAnsi="Times New Roman" w:cs="Times New Roman"/>
        </w:rPr>
        <w:t>l</w:t>
      </w:r>
      <w:r w:rsidRPr="00F11CFB">
        <w:rPr>
          <w:rFonts w:ascii="Times New Roman" w:hAnsi="Times New Roman" w:cs="Times New Roman"/>
        </w:rPr>
        <w:t xml:space="preserve"> cease to be trustees of Al Falaah Trust.</w:t>
      </w:r>
    </w:p>
    <w:p w:rsidR="00F11CFB" w:rsidRPr="00F11CFB" w:rsidRDefault="00F11CFB" w:rsidP="00042ADD">
      <w:pPr>
        <w:pStyle w:val="ListParagraph"/>
        <w:numPr>
          <w:ilvl w:val="0"/>
          <w:numId w:val="2"/>
        </w:numPr>
        <w:spacing w:after="0" w:line="240" w:lineRule="auto"/>
        <w:jc w:val="both"/>
        <w:rPr>
          <w:rFonts w:ascii="Times New Roman" w:hAnsi="Times New Roman" w:cs="Times New Roman"/>
        </w:rPr>
      </w:pPr>
      <w:r w:rsidRPr="00F11CFB">
        <w:rPr>
          <w:rFonts w:ascii="Times New Roman" w:hAnsi="Times New Roman" w:cs="Times New Roman"/>
        </w:rPr>
        <w:t>The applicants shall pay the costs of the counter application if the counter application is opposed. If the counter application is unopposed, there shall be no order as to costs.</w:t>
      </w:r>
      <w:r>
        <w:rPr>
          <w:rFonts w:ascii="Times New Roman" w:hAnsi="Times New Roman" w:cs="Times New Roman"/>
        </w:rPr>
        <w:t>”</w:t>
      </w:r>
    </w:p>
    <w:p w:rsidR="00042ADD" w:rsidRDefault="00042ADD" w:rsidP="00042ADD">
      <w:pPr>
        <w:spacing w:after="0" w:line="240" w:lineRule="auto"/>
        <w:ind w:firstLine="720"/>
        <w:jc w:val="both"/>
        <w:rPr>
          <w:rFonts w:ascii="Times New Roman" w:hAnsi="Times New Roman" w:cs="Times New Roman"/>
          <w:sz w:val="24"/>
          <w:szCs w:val="24"/>
        </w:rPr>
      </w:pPr>
    </w:p>
    <w:p w:rsidR="002C680D" w:rsidRPr="00652783" w:rsidRDefault="002C680D" w:rsidP="00042ADD">
      <w:pPr>
        <w:spacing w:after="0" w:line="360" w:lineRule="auto"/>
        <w:ind w:firstLine="720"/>
        <w:jc w:val="both"/>
        <w:rPr>
          <w:rFonts w:ascii="Times New Roman" w:hAnsi="Times New Roman" w:cs="Times New Roman"/>
          <w:sz w:val="24"/>
          <w:szCs w:val="24"/>
        </w:rPr>
      </w:pPr>
      <w:r w:rsidRPr="00652783">
        <w:rPr>
          <w:rFonts w:ascii="Times New Roman" w:hAnsi="Times New Roman" w:cs="Times New Roman"/>
          <w:sz w:val="24"/>
          <w:szCs w:val="24"/>
        </w:rPr>
        <w:t xml:space="preserve">The application was initially heard by my sister </w:t>
      </w:r>
      <w:r w:rsidRPr="00652783">
        <w:rPr>
          <w:rFonts w:ascii="Times New Roman" w:hAnsi="Times New Roman" w:cs="Times New Roman"/>
          <w:smallCaps/>
          <w:sz w:val="24"/>
          <w:szCs w:val="24"/>
        </w:rPr>
        <w:t>Chigumba J</w:t>
      </w:r>
      <w:r w:rsidRPr="00652783">
        <w:rPr>
          <w:rFonts w:ascii="Times New Roman" w:hAnsi="Times New Roman" w:cs="Times New Roman"/>
          <w:sz w:val="24"/>
          <w:szCs w:val="24"/>
        </w:rPr>
        <w:t xml:space="preserve"> who delivered a judgment on 16 November 2016. Dissatisfied with the judgment, the respondents appealed to the Supreme Court.</w:t>
      </w:r>
    </w:p>
    <w:p w:rsidR="002C680D" w:rsidRPr="00652783" w:rsidRDefault="002C680D" w:rsidP="00652783">
      <w:pPr>
        <w:spacing w:after="0" w:line="360" w:lineRule="auto"/>
        <w:jc w:val="both"/>
        <w:rPr>
          <w:rFonts w:ascii="Times New Roman" w:hAnsi="Times New Roman" w:cs="Times New Roman"/>
          <w:sz w:val="24"/>
          <w:szCs w:val="24"/>
        </w:rPr>
      </w:pPr>
      <w:r w:rsidRPr="00652783">
        <w:rPr>
          <w:rFonts w:ascii="Times New Roman" w:hAnsi="Times New Roman" w:cs="Times New Roman"/>
          <w:sz w:val="24"/>
          <w:szCs w:val="24"/>
        </w:rPr>
        <w:tab/>
        <w:t>On 4 April 2019 the Supreme Court handed down its judgment with the following order:</w:t>
      </w:r>
    </w:p>
    <w:p w:rsidR="00143ED7" w:rsidRPr="00143ED7" w:rsidRDefault="00143ED7" w:rsidP="00143ED7">
      <w:pPr>
        <w:spacing w:after="0" w:line="240" w:lineRule="auto"/>
        <w:jc w:val="both"/>
        <w:rPr>
          <w:rFonts w:ascii="Times New Roman" w:hAnsi="Times New Roman" w:cs="Times New Roman"/>
        </w:rPr>
      </w:pPr>
      <w:r>
        <w:rPr>
          <w:rFonts w:ascii="Times New Roman" w:hAnsi="Times New Roman" w:cs="Times New Roman"/>
          <w:sz w:val="24"/>
          <w:szCs w:val="24"/>
        </w:rPr>
        <w:tab/>
        <w:t>“</w:t>
      </w:r>
      <w:r w:rsidRPr="00143ED7">
        <w:rPr>
          <w:rFonts w:ascii="Times New Roman" w:hAnsi="Times New Roman" w:cs="Times New Roman"/>
        </w:rPr>
        <w:t>Accordingly it is ordered as follows:</w:t>
      </w:r>
    </w:p>
    <w:p w:rsidR="00143ED7" w:rsidRPr="00143ED7" w:rsidRDefault="00143ED7" w:rsidP="00143ED7">
      <w:pPr>
        <w:pStyle w:val="ListParagraph"/>
        <w:numPr>
          <w:ilvl w:val="0"/>
          <w:numId w:val="3"/>
        </w:numPr>
        <w:spacing w:after="0" w:line="240" w:lineRule="auto"/>
        <w:jc w:val="both"/>
        <w:rPr>
          <w:rFonts w:ascii="Times New Roman" w:hAnsi="Times New Roman" w:cs="Times New Roman"/>
        </w:rPr>
      </w:pPr>
      <w:r w:rsidRPr="00143ED7">
        <w:rPr>
          <w:rFonts w:ascii="Times New Roman" w:hAnsi="Times New Roman" w:cs="Times New Roman"/>
        </w:rPr>
        <w:t>The appeal be and is hereby allowed with costs.</w:t>
      </w:r>
    </w:p>
    <w:p w:rsidR="00143ED7" w:rsidRPr="00143ED7" w:rsidRDefault="00143ED7" w:rsidP="00143ED7">
      <w:pPr>
        <w:pStyle w:val="ListParagraph"/>
        <w:numPr>
          <w:ilvl w:val="0"/>
          <w:numId w:val="3"/>
        </w:numPr>
        <w:spacing w:after="0" w:line="240" w:lineRule="auto"/>
        <w:jc w:val="both"/>
        <w:rPr>
          <w:rFonts w:ascii="Times New Roman" w:hAnsi="Times New Roman" w:cs="Times New Roman"/>
        </w:rPr>
      </w:pPr>
      <w:r w:rsidRPr="00143ED7">
        <w:rPr>
          <w:rFonts w:ascii="Times New Roman" w:hAnsi="Times New Roman" w:cs="Times New Roman"/>
        </w:rPr>
        <w:t xml:space="preserve">The judgment of the court </w:t>
      </w:r>
      <w:r w:rsidRPr="00143ED7">
        <w:rPr>
          <w:rFonts w:ascii="Times New Roman" w:hAnsi="Times New Roman" w:cs="Times New Roman"/>
          <w:i/>
        </w:rPr>
        <w:t>a quo</w:t>
      </w:r>
      <w:r w:rsidRPr="00143ED7">
        <w:rPr>
          <w:rFonts w:ascii="Times New Roman" w:hAnsi="Times New Roman" w:cs="Times New Roman"/>
        </w:rPr>
        <w:t xml:space="preserve"> under case number HH 706/15 dated 16 November 2016 be and is hereby set aside.</w:t>
      </w:r>
    </w:p>
    <w:p w:rsidR="00143ED7" w:rsidRPr="00143ED7" w:rsidRDefault="00143ED7" w:rsidP="00143ED7">
      <w:pPr>
        <w:pStyle w:val="ListParagraph"/>
        <w:numPr>
          <w:ilvl w:val="0"/>
          <w:numId w:val="3"/>
        </w:numPr>
        <w:spacing w:after="0" w:line="240" w:lineRule="auto"/>
        <w:jc w:val="both"/>
        <w:rPr>
          <w:rFonts w:ascii="Times New Roman" w:hAnsi="Times New Roman" w:cs="Times New Roman"/>
        </w:rPr>
      </w:pPr>
      <w:r w:rsidRPr="00143ED7">
        <w:rPr>
          <w:rFonts w:ascii="Times New Roman" w:hAnsi="Times New Roman" w:cs="Times New Roman"/>
        </w:rPr>
        <w:t xml:space="preserve">The matter is hereby remitted to the court a quo for a hearing de novo including </w:t>
      </w:r>
    </w:p>
    <w:p w:rsidR="00143ED7" w:rsidRPr="00143ED7" w:rsidRDefault="00143ED7" w:rsidP="00143ED7">
      <w:pPr>
        <w:pStyle w:val="ListParagraph"/>
        <w:spacing w:after="0" w:line="240" w:lineRule="auto"/>
        <w:jc w:val="both"/>
        <w:rPr>
          <w:rFonts w:ascii="Times New Roman" w:hAnsi="Times New Roman" w:cs="Times New Roman"/>
          <w:i/>
        </w:rPr>
      </w:pPr>
      <w:r w:rsidRPr="00143ED7">
        <w:rPr>
          <w:rFonts w:ascii="Times New Roman" w:hAnsi="Times New Roman" w:cs="Times New Roman"/>
        </w:rPr>
        <w:t xml:space="preserve">a determination on the issue of </w:t>
      </w:r>
      <w:r w:rsidRPr="00143ED7">
        <w:rPr>
          <w:rFonts w:ascii="Times New Roman" w:hAnsi="Times New Roman" w:cs="Times New Roman"/>
          <w:i/>
        </w:rPr>
        <w:t>locus standi.</w:t>
      </w:r>
      <w:r>
        <w:rPr>
          <w:rFonts w:ascii="Times New Roman" w:hAnsi="Times New Roman" w:cs="Times New Roman"/>
          <w:i/>
        </w:rPr>
        <w:t>”</w:t>
      </w:r>
    </w:p>
    <w:p w:rsidR="00143ED7" w:rsidRDefault="00143ED7" w:rsidP="00652783">
      <w:pPr>
        <w:spacing w:after="0" w:line="360" w:lineRule="auto"/>
        <w:jc w:val="both"/>
        <w:rPr>
          <w:rFonts w:ascii="Times New Roman" w:hAnsi="Times New Roman" w:cs="Times New Roman"/>
          <w:sz w:val="24"/>
          <w:szCs w:val="24"/>
        </w:rPr>
      </w:pPr>
    </w:p>
    <w:p w:rsidR="002C680D" w:rsidRPr="00652783" w:rsidRDefault="002C680D" w:rsidP="00652783">
      <w:pPr>
        <w:spacing w:after="0" w:line="360" w:lineRule="auto"/>
        <w:jc w:val="both"/>
        <w:rPr>
          <w:rFonts w:ascii="Times New Roman" w:hAnsi="Times New Roman" w:cs="Times New Roman"/>
          <w:sz w:val="24"/>
          <w:szCs w:val="24"/>
        </w:rPr>
      </w:pPr>
      <w:r w:rsidRPr="00652783">
        <w:rPr>
          <w:rFonts w:ascii="Times New Roman" w:hAnsi="Times New Roman" w:cs="Times New Roman"/>
          <w:sz w:val="24"/>
          <w:szCs w:val="24"/>
        </w:rPr>
        <w:tab/>
        <w:t xml:space="preserve">It is on this basis that the matter was placed before me for hearing </w:t>
      </w:r>
      <w:r w:rsidRPr="00652783">
        <w:rPr>
          <w:rFonts w:ascii="Times New Roman" w:hAnsi="Times New Roman" w:cs="Times New Roman"/>
          <w:i/>
          <w:sz w:val="24"/>
          <w:szCs w:val="24"/>
        </w:rPr>
        <w:t>de novo</w:t>
      </w:r>
      <w:r w:rsidRPr="00652783">
        <w:rPr>
          <w:rFonts w:ascii="Times New Roman" w:hAnsi="Times New Roman" w:cs="Times New Roman"/>
          <w:sz w:val="24"/>
          <w:szCs w:val="24"/>
        </w:rPr>
        <w:t xml:space="preserve">. I allowed Counsels to address me on the points in </w:t>
      </w:r>
      <w:r w:rsidRPr="00652783">
        <w:rPr>
          <w:rFonts w:ascii="Times New Roman" w:hAnsi="Times New Roman" w:cs="Times New Roman"/>
          <w:i/>
          <w:sz w:val="24"/>
          <w:szCs w:val="24"/>
        </w:rPr>
        <w:t>limine</w:t>
      </w:r>
      <w:r w:rsidRPr="00652783">
        <w:rPr>
          <w:rFonts w:ascii="Times New Roman" w:hAnsi="Times New Roman" w:cs="Times New Roman"/>
          <w:sz w:val="24"/>
          <w:szCs w:val="24"/>
        </w:rPr>
        <w:t xml:space="preserve"> raised by the respondents. The two points in </w:t>
      </w:r>
      <w:r w:rsidRPr="00685DDE">
        <w:rPr>
          <w:rFonts w:ascii="Times New Roman" w:hAnsi="Times New Roman" w:cs="Times New Roman"/>
          <w:i/>
          <w:sz w:val="24"/>
          <w:szCs w:val="24"/>
        </w:rPr>
        <w:t>l</w:t>
      </w:r>
      <w:r w:rsidR="00685DDE" w:rsidRPr="00685DDE">
        <w:rPr>
          <w:rFonts w:ascii="Times New Roman" w:hAnsi="Times New Roman" w:cs="Times New Roman"/>
          <w:i/>
          <w:sz w:val="24"/>
          <w:szCs w:val="24"/>
        </w:rPr>
        <w:t>imine</w:t>
      </w:r>
      <w:r w:rsidR="00685DDE">
        <w:rPr>
          <w:rFonts w:ascii="Times New Roman" w:hAnsi="Times New Roman" w:cs="Times New Roman"/>
          <w:sz w:val="24"/>
          <w:szCs w:val="24"/>
        </w:rPr>
        <w:t xml:space="preserve"> </w:t>
      </w:r>
      <w:r w:rsidRPr="00652783">
        <w:rPr>
          <w:rFonts w:ascii="Times New Roman" w:hAnsi="Times New Roman" w:cs="Times New Roman"/>
          <w:sz w:val="24"/>
          <w:szCs w:val="24"/>
        </w:rPr>
        <w:t>are:</w:t>
      </w:r>
    </w:p>
    <w:p w:rsidR="002C680D" w:rsidRPr="00652783" w:rsidRDefault="002C680D" w:rsidP="00652783">
      <w:pPr>
        <w:spacing w:after="0" w:line="360" w:lineRule="auto"/>
        <w:jc w:val="both"/>
        <w:rPr>
          <w:rFonts w:ascii="Times New Roman" w:hAnsi="Times New Roman" w:cs="Times New Roman"/>
          <w:sz w:val="24"/>
          <w:szCs w:val="24"/>
        </w:rPr>
      </w:pPr>
      <w:r w:rsidRPr="00652783">
        <w:rPr>
          <w:rFonts w:ascii="Times New Roman" w:hAnsi="Times New Roman" w:cs="Times New Roman"/>
          <w:sz w:val="24"/>
          <w:szCs w:val="24"/>
        </w:rPr>
        <w:tab/>
        <w:t>(a)</w:t>
      </w:r>
      <w:r w:rsidRPr="00652783">
        <w:rPr>
          <w:rFonts w:ascii="Times New Roman" w:hAnsi="Times New Roman" w:cs="Times New Roman"/>
          <w:sz w:val="24"/>
          <w:szCs w:val="24"/>
        </w:rPr>
        <w:tab/>
      </w:r>
      <w:r w:rsidR="00685DDE">
        <w:rPr>
          <w:rFonts w:ascii="Times New Roman" w:hAnsi="Times New Roman" w:cs="Times New Roman"/>
          <w:sz w:val="24"/>
          <w:szCs w:val="24"/>
        </w:rPr>
        <w:t xml:space="preserve">Whether or not </w:t>
      </w:r>
      <w:r w:rsidR="00685DDE" w:rsidRPr="00652783">
        <w:rPr>
          <w:rFonts w:ascii="Times New Roman" w:hAnsi="Times New Roman" w:cs="Times New Roman"/>
          <w:sz w:val="24"/>
          <w:szCs w:val="24"/>
        </w:rPr>
        <w:t xml:space="preserve">the applicants </w:t>
      </w:r>
      <w:r w:rsidR="00685DDE">
        <w:rPr>
          <w:rFonts w:ascii="Times New Roman" w:hAnsi="Times New Roman" w:cs="Times New Roman"/>
          <w:sz w:val="24"/>
          <w:szCs w:val="24"/>
        </w:rPr>
        <w:t>have</w:t>
      </w:r>
      <w:r w:rsidR="00685DDE" w:rsidRPr="00652783">
        <w:rPr>
          <w:rFonts w:ascii="Times New Roman" w:hAnsi="Times New Roman" w:cs="Times New Roman"/>
          <w:i/>
          <w:sz w:val="24"/>
          <w:szCs w:val="24"/>
        </w:rPr>
        <w:t xml:space="preserve"> </w:t>
      </w:r>
      <w:r w:rsidRPr="00652783">
        <w:rPr>
          <w:rFonts w:ascii="Times New Roman" w:hAnsi="Times New Roman" w:cs="Times New Roman"/>
          <w:i/>
          <w:sz w:val="24"/>
          <w:szCs w:val="24"/>
        </w:rPr>
        <w:t>Locu</w:t>
      </w:r>
      <w:r w:rsidR="00652783">
        <w:rPr>
          <w:rFonts w:ascii="Times New Roman" w:hAnsi="Times New Roman" w:cs="Times New Roman"/>
          <w:i/>
          <w:sz w:val="24"/>
          <w:szCs w:val="24"/>
        </w:rPr>
        <w:t>s</w:t>
      </w:r>
      <w:r w:rsidRPr="00652783">
        <w:rPr>
          <w:rFonts w:ascii="Times New Roman" w:hAnsi="Times New Roman" w:cs="Times New Roman"/>
          <w:i/>
          <w:sz w:val="24"/>
          <w:szCs w:val="24"/>
        </w:rPr>
        <w:t xml:space="preserve"> standi</w:t>
      </w:r>
      <w:r w:rsidRPr="00652783">
        <w:rPr>
          <w:rFonts w:ascii="Times New Roman" w:hAnsi="Times New Roman" w:cs="Times New Roman"/>
          <w:sz w:val="24"/>
          <w:szCs w:val="24"/>
        </w:rPr>
        <w:t xml:space="preserve"> </w:t>
      </w:r>
      <w:r w:rsidR="00685DDE">
        <w:rPr>
          <w:rFonts w:ascii="Times New Roman" w:hAnsi="Times New Roman" w:cs="Times New Roman"/>
          <w:sz w:val="24"/>
          <w:szCs w:val="24"/>
        </w:rPr>
        <w:t>to bring this application</w:t>
      </w:r>
      <w:r w:rsidR="00042ADD">
        <w:rPr>
          <w:rFonts w:ascii="Times New Roman" w:hAnsi="Times New Roman" w:cs="Times New Roman"/>
          <w:sz w:val="24"/>
          <w:szCs w:val="24"/>
        </w:rPr>
        <w:t>.</w:t>
      </w:r>
    </w:p>
    <w:p w:rsidR="002C680D" w:rsidRPr="00652783" w:rsidRDefault="002C680D" w:rsidP="00652783">
      <w:pPr>
        <w:spacing w:after="0" w:line="360" w:lineRule="auto"/>
        <w:jc w:val="both"/>
        <w:rPr>
          <w:rFonts w:ascii="Times New Roman" w:hAnsi="Times New Roman" w:cs="Times New Roman"/>
          <w:sz w:val="24"/>
          <w:szCs w:val="24"/>
        </w:rPr>
      </w:pPr>
      <w:r w:rsidRPr="00652783">
        <w:rPr>
          <w:rFonts w:ascii="Times New Roman" w:hAnsi="Times New Roman" w:cs="Times New Roman"/>
          <w:sz w:val="24"/>
          <w:szCs w:val="24"/>
        </w:rPr>
        <w:tab/>
        <w:t>(b)</w:t>
      </w:r>
      <w:r w:rsidRPr="00652783">
        <w:rPr>
          <w:rFonts w:ascii="Times New Roman" w:hAnsi="Times New Roman" w:cs="Times New Roman"/>
          <w:sz w:val="24"/>
          <w:szCs w:val="24"/>
        </w:rPr>
        <w:tab/>
      </w:r>
      <w:r w:rsidR="00685DDE">
        <w:rPr>
          <w:rFonts w:ascii="Times New Roman" w:hAnsi="Times New Roman" w:cs="Times New Roman"/>
          <w:sz w:val="24"/>
          <w:szCs w:val="24"/>
        </w:rPr>
        <w:t xml:space="preserve">Whether or not </w:t>
      </w:r>
      <w:r w:rsidRPr="00652783">
        <w:rPr>
          <w:rFonts w:ascii="Times New Roman" w:hAnsi="Times New Roman" w:cs="Times New Roman"/>
          <w:sz w:val="24"/>
          <w:szCs w:val="24"/>
        </w:rPr>
        <w:t>there are material disputes of fact</w:t>
      </w:r>
      <w:r w:rsidR="00685DDE">
        <w:rPr>
          <w:rFonts w:ascii="Times New Roman" w:hAnsi="Times New Roman" w:cs="Times New Roman"/>
          <w:sz w:val="24"/>
          <w:szCs w:val="24"/>
        </w:rPr>
        <w:t xml:space="preserve"> in this application</w:t>
      </w:r>
      <w:r w:rsidR="00042ADD">
        <w:rPr>
          <w:rFonts w:ascii="Times New Roman" w:hAnsi="Times New Roman" w:cs="Times New Roman"/>
          <w:sz w:val="24"/>
          <w:szCs w:val="24"/>
        </w:rPr>
        <w:t>.</w:t>
      </w:r>
    </w:p>
    <w:p w:rsidR="002C680D" w:rsidRPr="00652783" w:rsidRDefault="002C680D" w:rsidP="00652783">
      <w:pPr>
        <w:spacing w:after="0" w:line="360" w:lineRule="auto"/>
        <w:ind w:firstLine="720"/>
        <w:jc w:val="both"/>
        <w:rPr>
          <w:rFonts w:ascii="Times New Roman" w:hAnsi="Times New Roman" w:cs="Times New Roman"/>
          <w:sz w:val="24"/>
          <w:szCs w:val="24"/>
        </w:rPr>
      </w:pPr>
      <w:r w:rsidRPr="00652783">
        <w:rPr>
          <w:rFonts w:ascii="Times New Roman" w:hAnsi="Times New Roman" w:cs="Times New Roman"/>
          <w:sz w:val="24"/>
          <w:szCs w:val="24"/>
        </w:rPr>
        <w:lastRenderedPageBreak/>
        <w:t>This judgment relates to the preliminary points which I will now deal with in turn:</w:t>
      </w:r>
    </w:p>
    <w:p w:rsidR="002C680D" w:rsidRPr="00652783" w:rsidRDefault="002C680D" w:rsidP="00652783">
      <w:pPr>
        <w:spacing w:after="0" w:line="360" w:lineRule="auto"/>
        <w:jc w:val="both"/>
        <w:rPr>
          <w:rFonts w:ascii="Times New Roman" w:hAnsi="Times New Roman" w:cs="Times New Roman"/>
          <w:sz w:val="24"/>
          <w:szCs w:val="24"/>
          <w:u w:val="single"/>
        </w:rPr>
      </w:pPr>
      <w:r w:rsidRPr="00652783">
        <w:rPr>
          <w:rFonts w:ascii="Times New Roman" w:hAnsi="Times New Roman" w:cs="Times New Roman"/>
          <w:sz w:val="24"/>
          <w:szCs w:val="24"/>
        </w:rPr>
        <w:tab/>
      </w:r>
      <w:r w:rsidRPr="00685DDE">
        <w:rPr>
          <w:rFonts w:ascii="Times New Roman" w:hAnsi="Times New Roman" w:cs="Times New Roman"/>
          <w:i/>
          <w:sz w:val="24"/>
          <w:szCs w:val="24"/>
          <w:u w:val="single"/>
        </w:rPr>
        <w:t>Locus Standi</w:t>
      </w:r>
      <w:r w:rsidRPr="00652783">
        <w:rPr>
          <w:rFonts w:ascii="Times New Roman" w:hAnsi="Times New Roman" w:cs="Times New Roman"/>
          <w:sz w:val="24"/>
          <w:szCs w:val="24"/>
          <w:u w:val="single"/>
        </w:rPr>
        <w:t xml:space="preserve"> of the applicants</w:t>
      </w:r>
      <w:r w:rsidR="00042ADD">
        <w:rPr>
          <w:rFonts w:ascii="Times New Roman" w:hAnsi="Times New Roman" w:cs="Times New Roman"/>
          <w:sz w:val="24"/>
          <w:szCs w:val="24"/>
          <w:u w:val="single"/>
        </w:rPr>
        <w:t>:</w:t>
      </w:r>
    </w:p>
    <w:p w:rsidR="00685DDE" w:rsidRDefault="002C680D" w:rsidP="00652783">
      <w:pPr>
        <w:spacing w:after="0" w:line="360" w:lineRule="auto"/>
        <w:jc w:val="both"/>
        <w:rPr>
          <w:rFonts w:ascii="Times New Roman" w:hAnsi="Times New Roman" w:cs="Times New Roman"/>
          <w:sz w:val="24"/>
          <w:szCs w:val="24"/>
        </w:rPr>
      </w:pPr>
      <w:r w:rsidRPr="00652783">
        <w:rPr>
          <w:rFonts w:ascii="Times New Roman" w:hAnsi="Times New Roman" w:cs="Times New Roman"/>
          <w:sz w:val="24"/>
          <w:szCs w:val="24"/>
        </w:rPr>
        <w:tab/>
        <w:t xml:space="preserve">Advocate </w:t>
      </w:r>
      <w:r w:rsidRPr="00652783">
        <w:rPr>
          <w:rFonts w:ascii="Times New Roman" w:hAnsi="Times New Roman" w:cs="Times New Roman"/>
          <w:i/>
          <w:sz w:val="24"/>
          <w:szCs w:val="24"/>
        </w:rPr>
        <w:t>Magwaliba</w:t>
      </w:r>
      <w:r w:rsidRPr="00652783">
        <w:rPr>
          <w:rFonts w:ascii="Times New Roman" w:hAnsi="Times New Roman" w:cs="Times New Roman"/>
          <w:sz w:val="24"/>
          <w:szCs w:val="24"/>
        </w:rPr>
        <w:t xml:space="preserve"> who appeared for the respondents argued at </w:t>
      </w:r>
      <w:r w:rsidR="00685DDE">
        <w:rPr>
          <w:rFonts w:ascii="Times New Roman" w:hAnsi="Times New Roman" w:cs="Times New Roman"/>
          <w:sz w:val="24"/>
          <w:szCs w:val="24"/>
        </w:rPr>
        <w:t xml:space="preserve">length saying </w:t>
      </w:r>
      <w:r w:rsidR="005636E9" w:rsidRPr="00652783">
        <w:rPr>
          <w:rFonts w:ascii="Times New Roman" w:hAnsi="Times New Roman" w:cs="Times New Roman"/>
          <w:sz w:val="24"/>
          <w:szCs w:val="24"/>
        </w:rPr>
        <w:t xml:space="preserve">the applicants have </w:t>
      </w:r>
      <w:r w:rsidR="005636E9" w:rsidRPr="00685DDE">
        <w:rPr>
          <w:rFonts w:ascii="Times New Roman" w:hAnsi="Times New Roman" w:cs="Times New Roman"/>
          <w:sz w:val="24"/>
          <w:szCs w:val="24"/>
        </w:rPr>
        <w:t>no</w:t>
      </w:r>
      <w:r w:rsidR="005636E9" w:rsidRPr="00652783">
        <w:rPr>
          <w:rFonts w:ascii="Times New Roman" w:hAnsi="Times New Roman" w:cs="Times New Roman"/>
          <w:i/>
          <w:sz w:val="24"/>
          <w:szCs w:val="24"/>
        </w:rPr>
        <w:t xml:space="preserve"> l</w:t>
      </w:r>
      <w:r w:rsidR="00685DDE">
        <w:rPr>
          <w:rFonts w:ascii="Times New Roman" w:hAnsi="Times New Roman" w:cs="Times New Roman"/>
          <w:i/>
          <w:sz w:val="24"/>
          <w:szCs w:val="24"/>
        </w:rPr>
        <w:t>o</w:t>
      </w:r>
      <w:r w:rsidR="005636E9" w:rsidRPr="00652783">
        <w:rPr>
          <w:rFonts w:ascii="Times New Roman" w:hAnsi="Times New Roman" w:cs="Times New Roman"/>
          <w:i/>
          <w:sz w:val="24"/>
          <w:szCs w:val="24"/>
        </w:rPr>
        <w:t>cus standi</w:t>
      </w:r>
      <w:r w:rsidR="005636E9" w:rsidRPr="00652783">
        <w:rPr>
          <w:rFonts w:ascii="Times New Roman" w:hAnsi="Times New Roman" w:cs="Times New Roman"/>
          <w:sz w:val="24"/>
          <w:szCs w:val="24"/>
        </w:rPr>
        <w:t xml:space="preserve">. He relied on the authority of the case of </w:t>
      </w:r>
      <w:r w:rsidR="005636E9" w:rsidRPr="00652783">
        <w:rPr>
          <w:rFonts w:ascii="Times New Roman" w:hAnsi="Times New Roman" w:cs="Times New Roman"/>
          <w:i/>
          <w:sz w:val="24"/>
          <w:szCs w:val="24"/>
        </w:rPr>
        <w:t>CIR</w:t>
      </w:r>
      <w:r w:rsidR="005636E9" w:rsidRPr="00652783">
        <w:rPr>
          <w:rFonts w:ascii="Times New Roman" w:hAnsi="Times New Roman" w:cs="Times New Roman"/>
          <w:sz w:val="24"/>
          <w:szCs w:val="24"/>
        </w:rPr>
        <w:t xml:space="preserve"> v </w:t>
      </w:r>
      <w:r w:rsidR="005636E9" w:rsidRPr="00652783">
        <w:rPr>
          <w:rFonts w:ascii="Times New Roman" w:hAnsi="Times New Roman" w:cs="Times New Roman"/>
          <w:i/>
          <w:sz w:val="24"/>
          <w:szCs w:val="24"/>
        </w:rPr>
        <w:t>McNeillie</w:t>
      </w:r>
      <w:r w:rsidR="00685DDE">
        <w:rPr>
          <w:rFonts w:ascii="Times New Roman" w:hAnsi="Times New Roman" w:cs="Times New Roman"/>
          <w:i/>
          <w:sz w:val="24"/>
          <w:szCs w:val="24"/>
        </w:rPr>
        <w:t>’</w:t>
      </w:r>
      <w:r w:rsidR="005636E9" w:rsidRPr="00652783">
        <w:rPr>
          <w:rFonts w:ascii="Times New Roman" w:hAnsi="Times New Roman" w:cs="Times New Roman"/>
          <w:i/>
          <w:sz w:val="24"/>
          <w:szCs w:val="24"/>
        </w:rPr>
        <w:t>s Estate</w:t>
      </w:r>
      <w:r w:rsidR="005636E9" w:rsidRPr="00652783">
        <w:rPr>
          <w:rFonts w:ascii="Times New Roman" w:hAnsi="Times New Roman" w:cs="Times New Roman"/>
          <w:sz w:val="24"/>
          <w:szCs w:val="24"/>
        </w:rPr>
        <w:t xml:space="preserve"> 1961 (3) SA 840 which held that the actions involving trust affairs must be brought by the trustee in his official capacity. </w:t>
      </w:r>
    </w:p>
    <w:p w:rsidR="00143ED7" w:rsidRDefault="005636E9" w:rsidP="00685DDE">
      <w:pPr>
        <w:spacing w:after="0" w:line="360" w:lineRule="auto"/>
        <w:ind w:firstLine="720"/>
        <w:jc w:val="both"/>
        <w:rPr>
          <w:rFonts w:ascii="Times New Roman" w:hAnsi="Times New Roman" w:cs="Times New Roman"/>
          <w:sz w:val="24"/>
          <w:szCs w:val="24"/>
        </w:rPr>
      </w:pPr>
      <w:r w:rsidRPr="00652783">
        <w:rPr>
          <w:rFonts w:ascii="Times New Roman" w:hAnsi="Times New Roman" w:cs="Times New Roman"/>
          <w:sz w:val="24"/>
          <w:szCs w:val="24"/>
        </w:rPr>
        <w:t>He went further to demonstrate why he said the applicants sued in their personal capacities. He referred to the draft order (cited supra) which in its entirety shows that the relief sough</w:t>
      </w:r>
      <w:r w:rsidR="00652783">
        <w:rPr>
          <w:rFonts w:ascii="Times New Roman" w:hAnsi="Times New Roman" w:cs="Times New Roman"/>
          <w:sz w:val="24"/>
          <w:szCs w:val="24"/>
        </w:rPr>
        <w:t>t</w:t>
      </w:r>
      <w:r w:rsidRPr="00652783">
        <w:rPr>
          <w:rFonts w:ascii="Times New Roman" w:hAnsi="Times New Roman" w:cs="Times New Roman"/>
          <w:sz w:val="24"/>
          <w:szCs w:val="24"/>
        </w:rPr>
        <w:t xml:space="preserve"> is not one attaching to the applicants but beneficial to the Trust. He further said the applicants were acting for the benefit of the Trust and yet they were not the only trustees.</w:t>
      </w:r>
      <w:r w:rsidR="00685DDE">
        <w:rPr>
          <w:rFonts w:ascii="Times New Roman" w:hAnsi="Times New Roman" w:cs="Times New Roman"/>
          <w:sz w:val="24"/>
          <w:szCs w:val="24"/>
        </w:rPr>
        <w:t xml:space="preserve"> </w:t>
      </w:r>
      <w:r w:rsidRPr="00652783">
        <w:rPr>
          <w:rFonts w:ascii="Times New Roman" w:hAnsi="Times New Roman" w:cs="Times New Roman"/>
          <w:sz w:val="24"/>
          <w:szCs w:val="24"/>
        </w:rPr>
        <w:t>Paragraph 2.1 of the founding affidavit by the first applicant was relied upon. It reads in part;</w:t>
      </w:r>
    </w:p>
    <w:p w:rsidR="00143ED7" w:rsidRDefault="00143ED7" w:rsidP="00143ED7">
      <w:pPr>
        <w:spacing w:after="0" w:line="240" w:lineRule="auto"/>
        <w:ind w:left="720"/>
        <w:jc w:val="both"/>
        <w:rPr>
          <w:rFonts w:ascii="Times New Roman" w:hAnsi="Times New Roman" w:cs="Times New Roman"/>
          <w:sz w:val="24"/>
          <w:szCs w:val="24"/>
        </w:rPr>
      </w:pPr>
      <w:r>
        <w:rPr>
          <w:rFonts w:ascii="Times New Roman" w:hAnsi="Times New Roman" w:cs="Times New Roman"/>
        </w:rPr>
        <w:t>“</w:t>
      </w:r>
      <w:r w:rsidRPr="00143ED7">
        <w:rPr>
          <w:rFonts w:ascii="Times New Roman" w:hAnsi="Times New Roman" w:cs="Times New Roman"/>
        </w:rPr>
        <w:t>I make this affidavit in my personal capacity having direct interest in my assertion of rights and to the outcome of the relief that I, second and third applicants, as Trustees of the Al Falaah Trust – seek.</w:t>
      </w:r>
      <w:r>
        <w:rPr>
          <w:rFonts w:ascii="Times New Roman" w:hAnsi="Times New Roman" w:cs="Times New Roman"/>
          <w:sz w:val="24"/>
          <w:szCs w:val="24"/>
        </w:rPr>
        <w:t>”</w:t>
      </w:r>
      <w:r w:rsidR="005636E9" w:rsidRPr="00143ED7">
        <w:rPr>
          <w:rFonts w:ascii="Times New Roman" w:hAnsi="Times New Roman" w:cs="Times New Roman"/>
          <w:sz w:val="24"/>
          <w:szCs w:val="24"/>
        </w:rPr>
        <w:t xml:space="preserve"> </w:t>
      </w:r>
    </w:p>
    <w:p w:rsidR="00143ED7" w:rsidRDefault="00143ED7" w:rsidP="00143ED7">
      <w:pPr>
        <w:spacing w:after="0" w:line="240" w:lineRule="auto"/>
        <w:ind w:left="720"/>
        <w:jc w:val="both"/>
        <w:rPr>
          <w:rFonts w:ascii="Times New Roman" w:hAnsi="Times New Roman" w:cs="Times New Roman"/>
          <w:sz w:val="24"/>
          <w:szCs w:val="24"/>
        </w:rPr>
      </w:pPr>
    </w:p>
    <w:p w:rsidR="00143ED7" w:rsidRDefault="005636E9" w:rsidP="00143ED7">
      <w:pPr>
        <w:spacing w:after="0" w:line="360" w:lineRule="auto"/>
        <w:ind w:left="720"/>
        <w:jc w:val="both"/>
        <w:rPr>
          <w:rFonts w:ascii="Times New Roman" w:hAnsi="Times New Roman" w:cs="Times New Roman"/>
          <w:sz w:val="24"/>
          <w:szCs w:val="24"/>
        </w:rPr>
      </w:pPr>
      <w:r w:rsidRPr="00652783">
        <w:rPr>
          <w:rFonts w:ascii="Times New Roman" w:hAnsi="Times New Roman" w:cs="Times New Roman"/>
          <w:sz w:val="24"/>
          <w:szCs w:val="24"/>
        </w:rPr>
        <w:t>This was meant to demonstrate that applicants were seeking relief in their personal</w:t>
      </w:r>
      <w:r w:rsidR="00143ED7">
        <w:rPr>
          <w:rFonts w:ascii="Times New Roman" w:hAnsi="Times New Roman" w:cs="Times New Roman"/>
          <w:sz w:val="24"/>
          <w:szCs w:val="24"/>
        </w:rPr>
        <w:t xml:space="preserve"> </w:t>
      </w:r>
    </w:p>
    <w:p w:rsidR="005636E9" w:rsidRPr="00652783" w:rsidRDefault="005636E9" w:rsidP="00143ED7">
      <w:pPr>
        <w:spacing w:after="0" w:line="360" w:lineRule="auto"/>
        <w:jc w:val="both"/>
        <w:rPr>
          <w:rFonts w:ascii="Times New Roman" w:hAnsi="Times New Roman" w:cs="Times New Roman"/>
          <w:sz w:val="24"/>
          <w:szCs w:val="24"/>
        </w:rPr>
      </w:pPr>
      <w:r w:rsidRPr="00652783">
        <w:rPr>
          <w:rFonts w:ascii="Times New Roman" w:hAnsi="Times New Roman" w:cs="Times New Roman"/>
          <w:sz w:val="24"/>
          <w:szCs w:val="24"/>
        </w:rPr>
        <w:t>capacity but the relief relates to the affairs of the Trust. It was also further argued that the respon</w:t>
      </w:r>
      <w:r w:rsidR="00652783">
        <w:rPr>
          <w:rFonts w:ascii="Times New Roman" w:hAnsi="Times New Roman" w:cs="Times New Roman"/>
          <w:sz w:val="24"/>
          <w:szCs w:val="24"/>
        </w:rPr>
        <w:t>d</w:t>
      </w:r>
      <w:r w:rsidRPr="00652783">
        <w:rPr>
          <w:rFonts w:ascii="Times New Roman" w:hAnsi="Times New Roman" w:cs="Times New Roman"/>
          <w:sz w:val="24"/>
          <w:szCs w:val="24"/>
        </w:rPr>
        <w:t xml:space="preserve">ents were cited in their personal capacities for the actions they took as trustees. The founding affidavit </w:t>
      </w:r>
      <w:r w:rsidR="00652783">
        <w:rPr>
          <w:rFonts w:ascii="Times New Roman" w:hAnsi="Times New Roman" w:cs="Times New Roman"/>
          <w:sz w:val="24"/>
          <w:szCs w:val="24"/>
        </w:rPr>
        <w:t>c</w:t>
      </w:r>
      <w:r w:rsidRPr="00652783">
        <w:rPr>
          <w:rFonts w:ascii="Times New Roman" w:hAnsi="Times New Roman" w:cs="Times New Roman"/>
          <w:sz w:val="24"/>
          <w:szCs w:val="24"/>
        </w:rPr>
        <w:t>ites the respondents, “in his personal capacity as an interested party to this application and by reason that he is a Trustee of the AL Falaah Trust.”</w:t>
      </w:r>
    </w:p>
    <w:p w:rsidR="005636E9" w:rsidRPr="00652783" w:rsidRDefault="005636E9" w:rsidP="00652783">
      <w:pPr>
        <w:spacing w:after="0" w:line="360" w:lineRule="auto"/>
        <w:jc w:val="both"/>
        <w:rPr>
          <w:rFonts w:ascii="Times New Roman" w:hAnsi="Times New Roman" w:cs="Times New Roman"/>
          <w:sz w:val="24"/>
          <w:szCs w:val="24"/>
        </w:rPr>
      </w:pPr>
      <w:r w:rsidRPr="00652783">
        <w:rPr>
          <w:rFonts w:ascii="Times New Roman" w:hAnsi="Times New Roman" w:cs="Times New Roman"/>
          <w:sz w:val="24"/>
          <w:szCs w:val="24"/>
        </w:rPr>
        <w:tab/>
        <w:t xml:space="preserve">Advocate </w:t>
      </w:r>
      <w:r w:rsidRPr="00652783">
        <w:rPr>
          <w:rFonts w:ascii="Times New Roman" w:hAnsi="Times New Roman" w:cs="Times New Roman"/>
          <w:i/>
          <w:sz w:val="24"/>
          <w:szCs w:val="24"/>
        </w:rPr>
        <w:t>Magwaliba</w:t>
      </w:r>
      <w:r w:rsidRPr="00652783">
        <w:rPr>
          <w:rFonts w:ascii="Times New Roman" w:hAnsi="Times New Roman" w:cs="Times New Roman"/>
          <w:sz w:val="24"/>
          <w:szCs w:val="24"/>
        </w:rPr>
        <w:t xml:space="preserve"> further demonstrated the alleged lack of </w:t>
      </w:r>
      <w:r w:rsidRPr="00652783">
        <w:rPr>
          <w:rFonts w:ascii="Times New Roman" w:hAnsi="Times New Roman" w:cs="Times New Roman"/>
          <w:i/>
          <w:sz w:val="24"/>
          <w:szCs w:val="24"/>
        </w:rPr>
        <w:t xml:space="preserve">locus </w:t>
      </w:r>
      <w:r w:rsidR="00685DDE" w:rsidRPr="00652783">
        <w:rPr>
          <w:rFonts w:ascii="Times New Roman" w:hAnsi="Times New Roman" w:cs="Times New Roman"/>
          <w:i/>
          <w:sz w:val="24"/>
          <w:szCs w:val="24"/>
        </w:rPr>
        <w:t>s</w:t>
      </w:r>
      <w:r w:rsidRPr="00652783">
        <w:rPr>
          <w:rFonts w:ascii="Times New Roman" w:hAnsi="Times New Roman" w:cs="Times New Roman"/>
          <w:i/>
          <w:sz w:val="24"/>
          <w:szCs w:val="24"/>
        </w:rPr>
        <w:t>tandi</w:t>
      </w:r>
      <w:r w:rsidR="0060709C" w:rsidRPr="00652783">
        <w:rPr>
          <w:rFonts w:ascii="Times New Roman" w:hAnsi="Times New Roman" w:cs="Times New Roman"/>
          <w:sz w:val="24"/>
          <w:szCs w:val="24"/>
        </w:rPr>
        <w:t xml:space="preserve"> by reference to clause 8 (g) on powers of the Trust on the Notarial Deed of Trust which states that:</w:t>
      </w:r>
    </w:p>
    <w:p w:rsidR="00891C1E" w:rsidRPr="00652783" w:rsidRDefault="00891C1E" w:rsidP="00652783">
      <w:pPr>
        <w:spacing w:after="0" w:line="360" w:lineRule="auto"/>
        <w:jc w:val="both"/>
        <w:rPr>
          <w:rFonts w:ascii="Times New Roman" w:hAnsi="Times New Roman" w:cs="Times New Roman"/>
          <w:sz w:val="24"/>
          <w:szCs w:val="24"/>
        </w:rPr>
      </w:pPr>
      <w:r w:rsidRPr="00652783">
        <w:rPr>
          <w:rFonts w:ascii="Times New Roman" w:hAnsi="Times New Roman" w:cs="Times New Roman"/>
          <w:sz w:val="24"/>
          <w:szCs w:val="24"/>
        </w:rPr>
        <w:tab/>
        <w:t>“The Trust shall have the following powers:</w:t>
      </w:r>
    </w:p>
    <w:p w:rsidR="00143ED7" w:rsidRPr="00143ED7" w:rsidRDefault="00143ED7" w:rsidP="00143ED7">
      <w:pPr>
        <w:spacing w:after="0" w:line="240" w:lineRule="auto"/>
        <w:ind w:left="1440" w:hanging="720"/>
        <w:jc w:val="both"/>
        <w:rPr>
          <w:rFonts w:ascii="Times New Roman" w:hAnsi="Times New Roman" w:cs="Times New Roman"/>
        </w:rPr>
      </w:pPr>
      <w:r w:rsidRPr="00143ED7">
        <w:rPr>
          <w:rFonts w:ascii="Times New Roman" w:hAnsi="Times New Roman" w:cs="Times New Roman"/>
        </w:rPr>
        <w:t xml:space="preserve">To sue or be sued and to appear by proper representation under the name of the Trust in </w:t>
      </w:r>
    </w:p>
    <w:p w:rsidR="00143ED7" w:rsidRDefault="00143ED7" w:rsidP="00143ED7">
      <w:pPr>
        <w:spacing w:after="0" w:line="240" w:lineRule="auto"/>
        <w:ind w:left="1440" w:hanging="720"/>
        <w:jc w:val="both"/>
        <w:rPr>
          <w:rFonts w:ascii="Times New Roman" w:hAnsi="Times New Roman" w:cs="Times New Roman"/>
        </w:rPr>
      </w:pPr>
      <w:r w:rsidRPr="00143ED7">
        <w:rPr>
          <w:rFonts w:ascii="Times New Roman" w:hAnsi="Times New Roman" w:cs="Times New Roman"/>
        </w:rPr>
        <w:t xml:space="preserve">any court of law or before any Tribunal of any kind in any place and </w:t>
      </w:r>
      <w:r>
        <w:rPr>
          <w:rFonts w:ascii="Times New Roman" w:hAnsi="Times New Roman" w:cs="Times New Roman"/>
        </w:rPr>
        <w:t xml:space="preserve">to join in and bind itself to </w:t>
      </w:r>
    </w:p>
    <w:p w:rsidR="00143ED7" w:rsidRPr="00143ED7" w:rsidRDefault="00143ED7" w:rsidP="00143ED7">
      <w:pPr>
        <w:spacing w:after="0" w:line="240" w:lineRule="auto"/>
        <w:ind w:left="1440" w:hanging="720"/>
        <w:jc w:val="both"/>
        <w:rPr>
          <w:rFonts w:ascii="Times New Roman" w:hAnsi="Times New Roman" w:cs="Times New Roman"/>
        </w:rPr>
      </w:pPr>
      <w:r w:rsidRPr="00143ED7">
        <w:rPr>
          <w:rFonts w:ascii="Times New Roman" w:hAnsi="Times New Roman" w:cs="Times New Roman"/>
        </w:rPr>
        <w:t>any submissions to arbitration under the laws of Zimbabwe.</w:t>
      </w:r>
      <w:r>
        <w:rPr>
          <w:rFonts w:ascii="Times New Roman" w:hAnsi="Times New Roman" w:cs="Times New Roman"/>
        </w:rPr>
        <w:t>”</w:t>
      </w:r>
    </w:p>
    <w:p w:rsidR="00143ED7" w:rsidRDefault="00143ED7" w:rsidP="00652783">
      <w:pPr>
        <w:spacing w:after="0" w:line="360" w:lineRule="auto"/>
        <w:jc w:val="both"/>
        <w:rPr>
          <w:rFonts w:ascii="Times New Roman" w:hAnsi="Times New Roman" w:cs="Times New Roman"/>
          <w:sz w:val="24"/>
          <w:szCs w:val="24"/>
        </w:rPr>
      </w:pPr>
    </w:p>
    <w:p w:rsidR="00891C1E" w:rsidRPr="00652783" w:rsidRDefault="00891C1E" w:rsidP="00652783">
      <w:pPr>
        <w:spacing w:after="0" w:line="360" w:lineRule="auto"/>
        <w:jc w:val="both"/>
        <w:rPr>
          <w:rFonts w:ascii="Times New Roman" w:hAnsi="Times New Roman" w:cs="Times New Roman"/>
          <w:sz w:val="24"/>
          <w:szCs w:val="24"/>
        </w:rPr>
      </w:pPr>
      <w:r w:rsidRPr="00652783">
        <w:rPr>
          <w:rFonts w:ascii="Times New Roman" w:hAnsi="Times New Roman" w:cs="Times New Roman"/>
          <w:sz w:val="24"/>
          <w:szCs w:val="24"/>
        </w:rPr>
        <w:tab/>
        <w:t>This, he argued, shows that the affairs of the Trust cannot be vindicated by individuals in their personal capacity.</w:t>
      </w:r>
    </w:p>
    <w:p w:rsidR="00B815CC" w:rsidRDefault="00891C1E" w:rsidP="00652783">
      <w:pPr>
        <w:spacing w:after="0" w:line="360" w:lineRule="auto"/>
        <w:jc w:val="both"/>
        <w:rPr>
          <w:rFonts w:ascii="Times New Roman" w:hAnsi="Times New Roman" w:cs="Times New Roman"/>
          <w:sz w:val="24"/>
          <w:szCs w:val="24"/>
        </w:rPr>
      </w:pPr>
      <w:r w:rsidRPr="00652783">
        <w:rPr>
          <w:rFonts w:ascii="Times New Roman" w:hAnsi="Times New Roman" w:cs="Times New Roman"/>
          <w:sz w:val="24"/>
          <w:szCs w:val="24"/>
        </w:rPr>
        <w:tab/>
        <w:t>Further reference was made to clause 9 of the Deed</w:t>
      </w:r>
      <w:r w:rsidR="00685DDE">
        <w:rPr>
          <w:rFonts w:ascii="Times New Roman" w:hAnsi="Times New Roman" w:cs="Times New Roman"/>
          <w:sz w:val="24"/>
          <w:szCs w:val="24"/>
        </w:rPr>
        <w:t xml:space="preserve"> of Trust</w:t>
      </w:r>
      <w:r w:rsidRPr="00652783">
        <w:rPr>
          <w:rFonts w:ascii="Times New Roman" w:hAnsi="Times New Roman" w:cs="Times New Roman"/>
          <w:sz w:val="24"/>
          <w:szCs w:val="24"/>
        </w:rPr>
        <w:t xml:space="preserve"> on the exercise of objects and powers of the Trust, which provides</w:t>
      </w:r>
      <w:r w:rsidR="00685DDE">
        <w:rPr>
          <w:rFonts w:ascii="Times New Roman" w:hAnsi="Times New Roman" w:cs="Times New Roman"/>
          <w:sz w:val="24"/>
          <w:szCs w:val="24"/>
        </w:rPr>
        <w:t>;</w:t>
      </w:r>
    </w:p>
    <w:p w:rsidR="00143ED7" w:rsidRPr="00143ED7" w:rsidRDefault="00143ED7" w:rsidP="00143ED7">
      <w:pPr>
        <w:spacing w:after="0" w:line="240" w:lineRule="auto"/>
        <w:ind w:left="1440" w:hanging="720"/>
        <w:jc w:val="both"/>
        <w:rPr>
          <w:rFonts w:ascii="Times New Roman" w:hAnsi="Times New Roman" w:cs="Times New Roman"/>
          <w:u w:val="single"/>
        </w:rPr>
      </w:pPr>
      <w:r w:rsidRPr="00143ED7">
        <w:rPr>
          <w:rFonts w:ascii="Times New Roman" w:hAnsi="Times New Roman" w:cs="Times New Roman"/>
          <w:u w:val="single"/>
        </w:rPr>
        <w:t>“EXERCISE OF OBJECTS AND POWERS OF THE TRUST</w:t>
      </w:r>
    </w:p>
    <w:p w:rsidR="00143ED7" w:rsidRPr="00143ED7" w:rsidRDefault="00143ED7" w:rsidP="00143ED7">
      <w:pPr>
        <w:spacing w:after="0" w:line="240" w:lineRule="auto"/>
        <w:ind w:left="1440" w:hanging="720"/>
        <w:jc w:val="both"/>
        <w:rPr>
          <w:rFonts w:ascii="Times New Roman" w:hAnsi="Times New Roman" w:cs="Times New Roman"/>
        </w:rPr>
      </w:pPr>
      <w:r w:rsidRPr="00143ED7">
        <w:rPr>
          <w:rFonts w:ascii="Times New Roman" w:hAnsi="Times New Roman" w:cs="Times New Roman"/>
        </w:rPr>
        <w:lastRenderedPageBreak/>
        <w:t>9 (a)</w:t>
      </w:r>
      <w:r w:rsidRPr="00143ED7">
        <w:rPr>
          <w:rFonts w:ascii="Times New Roman" w:hAnsi="Times New Roman" w:cs="Times New Roman"/>
        </w:rPr>
        <w:tab/>
        <w:t>The Trustees undertake and agree that they will and they shall carry out the objects of the Trust in such manner and to such extent as they shall see fit, but subject always to the provisions of this deed.</w:t>
      </w:r>
      <w:r>
        <w:rPr>
          <w:rFonts w:ascii="Times New Roman" w:hAnsi="Times New Roman" w:cs="Times New Roman"/>
        </w:rPr>
        <w:t>”</w:t>
      </w:r>
    </w:p>
    <w:p w:rsidR="00891C1E" w:rsidRPr="00652783" w:rsidRDefault="00891C1E" w:rsidP="00143ED7">
      <w:pPr>
        <w:spacing w:after="0" w:line="360" w:lineRule="auto"/>
        <w:ind w:firstLine="720"/>
        <w:jc w:val="both"/>
        <w:rPr>
          <w:rFonts w:ascii="Times New Roman" w:hAnsi="Times New Roman" w:cs="Times New Roman"/>
          <w:sz w:val="24"/>
          <w:szCs w:val="24"/>
        </w:rPr>
      </w:pPr>
      <w:r w:rsidRPr="00652783">
        <w:rPr>
          <w:rFonts w:ascii="Times New Roman" w:hAnsi="Times New Roman" w:cs="Times New Roman"/>
          <w:sz w:val="24"/>
          <w:szCs w:val="24"/>
        </w:rPr>
        <w:t xml:space="preserve">This was </w:t>
      </w:r>
      <w:r w:rsidR="00F41AFF">
        <w:rPr>
          <w:rFonts w:ascii="Times New Roman" w:hAnsi="Times New Roman" w:cs="Times New Roman"/>
          <w:sz w:val="24"/>
          <w:szCs w:val="24"/>
        </w:rPr>
        <w:t xml:space="preserve">used as </w:t>
      </w:r>
      <w:r w:rsidRPr="00652783">
        <w:rPr>
          <w:rFonts w:ascii="Times New Roman" w:hAnsi="Times New Roman" w:cs="Times New Roman"/>
          <w:sz w:val="24"/>
          <w:szCs w:val="24"/>
        </w:rPr>
        <w:t>emphasis that applicants had no legal standing in their personal capacities to litigate for the benefit of the Trust.</w:t>
      </w:r>
    </w:p>
    <w:p w:rsidR="00891C1E" w:rsidRPr="00652783" w:rsidRDefault="00891C1E" w:rsidP="00652783">
      <w:pPr>
        <w:spacing w:after="0" w:line="360" w:lineRule="auto"/>
        <w:jc w:val="both"/>
        <w:rPr>
          <w:rFonts w:ascii="Times New Roman" w:hAnsi="Times New Roman" w:cs="Times New Roman"/>
          <w:sz w:val="24"/>
          <w:szCs w:val="24"/>
        </w:rPr>
      </w:pPr>
      <w:r w:rsidRPr="00652783">
        <w:rPr>
          <w:rFonts w:ascii="Times New Roman" w:hAnsi="Times New Roman" w:cs="Times New Roman"/>
          <w:sz w:val="24"/>
          <w:szCs w:val="24"/>
        </w:rPr>
        <w:tab/>
        <w:t xml:space="preserve">Clause 9 (b) of the Deed </w:t>
      </w:r>
      <w:r w:rsidR="00F41AFF">
        <w:rPr>
          <w:rFonts w:ascii="Times New Roman" w:hAnsi="Times New Roman" w:cs="Times New Roman"/>
          <w:sz w:val="24"/>
          <w:szCs w:val="24"/>
        </w:rPr>
        <w:t xml:space="preserve">of Trust </w:t>
      </w:r>
      <w:r w:rsidRPr="00652783">
        <w:rPr>
          <w:rFonts w:ascii="Times New Roman" w:hAnsi="Times New Roman" w:cs="Times New Roman"/>
          <w:sz w:val="24"/>
          <w:szCs w:val="24"/>
        </w:rPr>
        <w:t>was also relied on to demonstrate the need for all Trustees to jointly sue. The clause reads:</w:t>
      </w:r>
    </w:p>
    <w:p w:rsidR="00143ED7" w:rsidRPr="00143ED7" w:rsidRDefault="00143ED7" w:rsidP="00143ED7">
      <w:pPr>
        <w:spacing w:after="0" w:line="240" w:lineRule="auto"/>
        <w:ind w:left="1440" w:hanging="720"/>
        <w:jc w:val="both"/>
        <w:rPr>
          <w:rFonts w:ascii="Times New Roman" w:hAnsi="Times New Roman" w:cs="Times New Roman"/>
        </w:rPr>
      </w:pPr>
      <w:r>
        <w:rPr>
          <w:rFonts w:ascii="Times New Roman" w:hAnsi="Times New Roman" w:cs="Times New Roman"/>
        </w:rPr>
        <w:t>“</w:t>
      </w:r>
      <w:r w:rsidR="00891C1E" w:rsidRPr="00143ED7">
        <w:rPr>
          <w:rFonts w:ascii="Times New Roman" w:hAnsi="Times New Roman" w:cs="Times New Roman"/>
        </w:rPr>
        <w:t>9 (b)</w:t>
      </w:r>
      <w:r w:rsidR="00891C1E" w:rsidRPr="00143ED7">
        <w:rPr>
          <w:rFonts w:ascii="Times New Roman" w:hAnsi="Times New Roman" w:cs="Times New Roman"/>
        </w:rPr>
        <w:tab/>
      </w:r>
      <w:r w:rsidRPr="00143ED7">
        <w:rPr>
          <w:rFonts w:ascii="Times New Roman" w:hAnsi="Times New Roman" w:cs="Times New Roman"/>
        </w:rPr>
        <w:t>All the powers of the Trust shall be exercises on behalf of and in the name of the Trust by the Trustees</w:t>
      </w:r>
      <w:r w:rsidR="00F41AFF">
        <w:rPr>
          <w:rFonts w:ascii="Times New Roman" w:hAnsi="Times New Roman" w:cs="Times New Roman"/>
        </w:rPr>
        <w:t>, i</w:t>
      </w:r>
      <w:r w:rsidRPr="00143ED7">
        <w:rPr>
          <w:rFonts w:ascii="Times New Roman" w:hAnsi="Times New Roman" w:cs="Times New Roman"/>
        </w:rPr>
        <w:t>n such manner and to such extent as the Trustees shall decide; but subject to the provisions of this deed.</w:t>
      </w:r>
      <w:r>
        <w:rPr>
          <w:rFonts w:ascii="Times New Roman" w:hAnsi="Times New Roman" w:cs="Times New Roman"/>
        </w:rPr>
        <w:t>”</w:t>
      </w:r>
    </w:p>
    <w:p w:rsidR="00143ED7" w:rsidRDefault="00143ED7" w:rsidP="00652783">
      <w:pPr>
        <w:spacing w:after="0" w:line="360" w:lineRule="auto"/>
        <w:jc w:val="both"/>
        <w:rPr>
          <w:rFonts w:ascii="Times New Roman" w:hAnsi="Times New Roman" w:cs="Times New Roman"/>
          <w:sz w:val="24"/>
          <w:szCs w:val="24"/>
        </w:rPr>
      </w:pPr>
    </w:p>
    <w:p w:rsidR="00891C1E" w:rsidRPr="00652783" w:rsidRDefault="00891C1E" w:rsidP="00652783">
      <w:pPr>
        <w:spacing w:after="0" w:line="360" w:lineRule="auto"/>
        <w:jc w:val="both"/>
        <w:rPr>
          <w:rFonts w:ascii="Times New Roman" w:hAnsi="Times New Roman" w:cs="Times New Roman"/>
          <w:sz w:val="24"/>
          <w:szCs w:val="24"/>
        </w:rPr>
      </w:pPr>
      <w:r w:rsidRPr="00652783">
        <w:rPr>
          <w:rFonts w:ascii="Times New Roman" w:hAnsi="Times New Roman" w:cs="Times New Roman"/>
          <w:sz w:val="24"/>
          <w:szCs w:val="24"/>
        </w:rPr>
        <w:tab/>
        <w:t>He closed his submissions</w:t>
      </w:r>
      <w:r w:rsidR="00DF1890">
        <w:rPr>
          <w:rFonts w:ascii="Times New Roman" w:hAnsi="Times New Roman" w:cs="Times New Roman"/>
          <w:sz w:val="24"/>
          <w:szCs w:val="24"/>
        </w:rPr>
        <w:t xml:space="preserve"> on this point </w:t>
      </w:r>
      <w:r w:rsidRPr="00652783">
        <w:rPr>
          <w:rFonts w:ascii="Times New Roman" w:hAnsi="Times New Roman" w:cs="Times New Roman"/>
          <w:sz w:val="24"/>
          <w:szCs w:val="24"/>
        </w:rPr>
        <w:t>with emphasis that the relief was for the benefit of the Trust and not the applicants in their personal capacity.</w:t>
      </w:r>
    </w:p>
    <w:p w:rsidR="009D2F00" w:rsidRPr="00652783" w:rsidRDefault="00891C1E" w:rsidP="00652783">
      <w:pPr>
        <w:spacing w:after="0" w:line="360" w:lineRule="auto"/>
        <w:jc w:val="both"/>
        <w:rPr>
          <w:rFonts w:ascii="Times New Roman" w:hAnsi="Times New Roman" w:cs="Times New Roman"/>
          <w:sz w:val="24"/>
          <w:szCs w:val="24"/>
        </w:rPr>
      </w:pPr>
      <w:r w:rsidRPr="00652783">
        <w:rPr>
          <w:rFonts w:ascii="Times New Roman" w:hAnsi="Times New Roman" w:cs="Times New Roman"/>
          <w:sz w:val="24"/>
          <w:szCs w:val="24"/>
        </w:rPr>
        <w:tab/>
        <w:t xml:space="preserve">Advocate </w:t>
      </w:r>
      <w:r w:rsidRPr="00B815CC">
        <w:rPr>
          <w:rFonts w:ascii="Times New Roman" w:hAnsi="Times New Roman" w:cs="Times New Roman"/>
          <w:i/>
          <w:sz w:val="24"/>
          <w:szCs w:val="24"/>
        </w:rPr>
        <w:t>Girach</w:t>
      </w:r>
      <w:r w:rsidRPr="00652783">
        <w:rPr>
          <w:rFonts w:ascii="Times New Roman" w:hAnsi="Times New Roman" w:cs="Times New Roman"/>
          <w:sz w:val="24"/>
          <w:szCs w:val="24"/>
        </w:rPr>
        <w:t xml:space="preserve"> had of course to respond to the submissions taking a totally different view. In his submissions in general</w:t>
      </w:r>
      <w:r w:rsidR="00DF1890">
        <w:rPr>
          <w:rFonts w:ascii="Times New Roman" w:hAnsi="Times New Roman" w:cs="Times New Roman"/>
          <w:sz w:val="24"/>
          <w:szCs w:val="24"/>
        </w:rPr>
        <w:t>,</w:t>
      </w:r>
      <w:r w:rsidRPr="00652783">
        <w:rPr>
          <w:rFonts w:ascii="Times New Roman" w:hAnsi="Times New Roman" w:cs="Times New Roman"/>
          <w:sz w:val="24"/>
          <w:szCs w:val="24"/>
        </w:rPr>
        <w:t xml:space="preserve"> he urged the Court to see through the intentions of the respondents in their effort to delay finality to this ma</w:t>
      </w:r>
      <w:r w:rsidR="00DF1890">
        <w:rPr>
          <w:rFonts w:ascii="Times New Roman" w:hAnsi="Times New Roman" w:cs="Times New Roman"/>
          <w:sz w:val="24"/>
          <w:szCs w:val="24"/>
        </w:rPr>
        <w:t>t</w:t>
      </w:r>
      <w:r w:rsidRPr="00652783">
        <w:rPr>
          <w:rFonts w:ascii="Times New Roman" w:hAnsi="Times New Roman" w:cs="Times New Roman"/>
          <w:sz w:val="24"/>
          <w:szCs w:val="24"/>
        </w:rPr>
        <w:t xml:space="preserve">ter. He said the whole purpose of the respondents raising points </w:t>
      </w:r>
      <w:r w:rsidRPr="00DF1890">
        <w:rPr>
          <w:rFonts w:ascii="Times New Roman" w:hAnsi="Times New Roman" w:cs="Times New Roman"/>
          <w:i/>
          <w:sz w:val="24"/>
          <w:szCs w:val="24"/>
        </w:rPr>
        <w:t xml:space="preserve">in </w:t>
      </w:r>
      <w:r w:rsidRPr="00B815CC">
        <w:rPr>
          <w:rFonts w:ascii="Times New Roman" w:hAnsi="Times New Roman" w:cs="Times New Roman"/>
          <w:i/>
          <w:sz w:val="24"/>
          <w:szCs w:val="24"/>
        </w:rPr>
        <w:t>limine</w:t>
      </w:r>
      <w:r w:rsidRPr="00652783">
        <w:rPr>
          <w:rFonts w:ascii="Times New Roman" w:hAnsi="Times New Roman" w:cs="Times New Roman"/>
          <w:sz w:val="24"/>
          <w:szCs w:val="24"/>
        </w:rPr>
        <w:t xml:space="preserve"> is to achieve delay. This explains why, he argue</w:t>
      </w:r>
      <w:r w:rsidR="00B815CC">
        <w:rPr>
          <w:rFonts w:ascii="Times New Roman" w:hAnsi="Times New Roman" w:cs="Times New Roman"/>
          <w:sz w:val="24"/>
          <w:szCs w:val="24"/>
        </w:rPr>
        <w:t>d</w:t>
      </w:r>
      <w:r w:rsidRPr="00652783">
        <w:rPr>
          <w:rFonts w:ascii="Times New Roman" w:hAnsi="Times New Roman" w:cs="Times New Roman"/>
          <w:sz w:val="24"/>
          <w:szCs w:val="24"/>
        </w:rPr>
        <w:t xml:space="preserve">, the issue of </w:t>
      </w:r>
      <w:r w:rsidRPr="00B815CC">
        <w:rPr>
          <w:rFonts w:ascii="Times New Roman" w:hAnsi="Times New Roman" w:cs="Times New Roman"/>
          <w:i/>
          <w:sz w:val="24"/>
          <w:szCs w:val="24"/>
        </w:rPr>
        <w:t>locus standi</w:t>
      </w:r>
      <w:r w:rsidRPr="00652783">
        <w:rPr>
          <w:rFonts w:ascii="Times New Roman" w:hAnsi="Times New Roman" w:cs="Times New Roman"/>
          <w:sz w:val="24"/>
          <w:szCs w:val="24"/>
        </w:rPr>
        <w:t xml:space="preserve"> seats in the heads when it should adequately been raised in</w:t>
      </w:r>
      <w:r w:rsidR="009D2F00" w:rsidRPr="00652783">
        <w:rPr>
          <w:rFonts w:ascii="Times New Roman" w:hAnsi="Times New Roman" w:cs="Times New Roman"/>
          <w:sz w:val="24"/>
          <w:szCs w:val="24"/>
        </w:rPr>
        <w:t xml:space="preserve"> the opposing affidavits. He referred the Court to paragraph 2:1 of the founding affidavit by first applicant</w:t>
      </w:r>
      <w:r w:rsidR="00042ADD">
        <w:rPr>
          <w:rFonts w:ascii="Times New Roman" w:hAnsi="Times New Roman" w:cs="Times New Roman"/>
          <w:sz w:val="24"/>
          <w:szCs w:val="24"/>
        </w:rPr>
        <w:t>,</w:t>
      </w:r>
      <w:r w:rsidR="009D2F00" w:rsidRPr="00652783">
        <w:rPr>
          <w:rFonts w:ascii="Times New Roman" w:hAnsi="Times New Roman" w:cs="Times New Roman"/>
          <w:sz w:val="24"/>
          <w:szCs w:val="24"/>
        </w:rPr>
        <w:t xml:space="preserve"> which I quoted earlier on in this judgment</w:t>
      </w:r>
      <w:r w:rsidR="00DF1890">
        <w:rPr>
          <w:rFonts w:ascii="Times New Roman" w:hAnsi="Times New Roman" w:cs="Times New Roman"/>
          <w:sz w:val="24"/>
          <w:szCs w:val="24"/>
        </w:rPr>
        <w:t>,</w:t>
      </w:r>
      <w:r w:rsidR="009D2F00" w:rsidRPr="00652783">
        <w:rPr>
          <w:rFonts w:ascii="Times New Roman" w:hAnsi="Times New Roman" w:cs="Times New Roman"/>
          <w:sz w:val="24"/>
          <w:szCs w:val="24"/>
        </w:rPr>
        <w:t xml:space="preserve"> but I see no harm in reciting the same. It reads:</w:t>
      </w:r>
    </w:p>
    <w:p w:rsidR="006723CB" w:rsidRDefault="006723CB" w:rsidP="006723CB">
      <w:pPr>
        <w:spacing w:after="0" w:line="240" w:lineRule="auto"/>
        <w:ind w:left="1440" w:hanging="720"/>
        <w:jc w:val="both"/>
        <w:rPr>
          <w:rFonts w:ascii="Times New Roman" w:hAnsi="Times New Roman" w:cs="Times New Roman"/>
        </w:rPr>
      </w:pPr>
      <w:r w:rsidRPr="006723CB">
        <w:rPr>
          <w:rFonts w:ascii="Times New Roman" w:hAnsi="Times New Roman" w:cs="Times New Roman"/>
        </w:rPr>
        <w:t>“I make this affidavit in my personal capacity having direct interes</w:t>
      </w:r>
      <w:r>
        <w:rPr>
          <w:rFonts w:ascii="Times New Roman" w:hAnsi="Times New Roman" w:cs="Times New Roman"/>
        </w:rPr>
        <w:t xml:space="preserve">t in my assertion of rights and </w:t>
      </w:r>
    </w:p>
    <w:p w:rsidR="006723CB" w:rsidRDefault="006723CB" w:rsidP="006723CB">
      <w:pPr>
        <w:spacing w:after="0" w:line="240" w:lineRule="auto"/>
        <w:ind w:left="1440" w:hanging="720"/>
        <w:jc w:val="both"/>
        <w:rPr>
          <w:rFonts w:ascii="Times New Roman" w:hAnsi="Times New Roman" w:cs="Times New Roman"/>
        </w:rPr>
      </w:pPr>
      <w:r w:rsidRPr="006723CB">
        <w:rPr>
          <w:rFonts w:ascii="Times New Roman" w:hAnsi="Times New Roman" w:cs="Times New Roman"/>
        </w:rPr>
        <w:t>to the outcome of the relief that I, second and third applicants, as Trust</w:t>
      </w:r>
      <w:r>
        <w:rPr>
          <w:rFonts w:ascii="Times New Roman" w:hAnsi="Times New Roman" w:cs="Times New Roman"/>
        </w:rPr>
        <w:t xml:space="preserve">ees of the Al Falaah Trust </w:t>
      </w:r>
    </w:p>
    <w:p w:rsidR="006723CB" w:rsidRPr="006723CB" w:rsidRDefault="006723CB" w:rsidP="00042ADD">
      <w:pPr>
        <w:spacing w:after="0" w:line="240" w:lineRule="auto"/>
        <w:ind w:left="1440" w:hanging="720"/>
        <w:jc w:val="both"/>
        <w:rPr>
          <w:rFonts w:ascii="Times New Roman" w:hAnsi="Times New Roman" w:cs="Times New Roman"/>
        </w:rPr>
      </w:pPr>
      <w:r w:rsidRPr="006723CB">
        <w:rPr>
          <w:rFonts w:ascii="Times New Roman" w:hAnsi="Times New Roman" w:cs="Times New Roman"/>
        </w:rPr>
        <w:t>– seek.</w:t>
      </w:r>
      <w:r>
        <w:rPr>
          <w:rFonts w:ascii="Times New Roman" w:hAnsi="Times New Roman" w:cs="Times New Roman"/>
        </w:rPr>
        <w:t>”</w:t>
      </w:r>
    </w:p>
    <w:p w:rsidR="00042ADD" w:rsidRDefault="00042ADD" w:rsidP="00042ADD">
      <w:pPr>
        <w:spacing w:after="0" w:line="240" w:lineRule="auto"/>
        <w:ind w:firstLine="720"/>
        <w:jc w:val="both"/>
        <w:rPr>
          <w:rFonts w:ascii="Times New Roman" w:hAnsi="Times New Roman" w:cs="Times New Roman"/>
          <w:sz w:val="24"/>
          <w:szCs w:val="24"/>
        </w:rPr>
      </w:pPr>
    </w:p>
    <w:p w:rsidR="009D2F00" w:rsidRPr="00652783" w:rsidRDefault="009D2F00" w:rsidP="00042ADD">
      <w:pPr>
        <w:spacing w:after="0" w:line="360" w:lineRule="auto"/>
        <w:ind w:firstLine="720"/>
        <w:jc w:val="both"/>
        <w:rPr>
          <w:rFonts w:ascii="Times New Roman" w:hAnsi="Times New Roman" w:cs="Times New Roman"/>
          <w:sz w:val="24"/>
          <w:szCs w:val="24"/>
        </w:rPr>
      </w:pPr>
      <w:r w:rsidRPr="00652783">
        <w:rPr>
          <w:rFonts w:ascii="Times New Roman" w:hAnsi="Times New Roman" w:cs="Times New Roman"/>
          <w:sz w:val="24"/>
          <w:szCs w:val="24"/>
        </w:rPr>
        <w:t xml:space="preserve">A reading of this statement by applicants, to me, means that applicants are suing in their personal capacity </w:t>
      </w:r>
      <w:r w:rsidR="00DF1890">
        <w:rPr>
          <w:rFonts w:ascii="Times New Roman" w:hAnsi="Times New Roman" w:cs="Times New Roman"/>
          <w:sz w:val="24"/>
          <w:szCs w:val="24"/>
        </w:rPr>
        <w:t xml:space="preserve">and </w:t>
      </w:r>
      <w:r w:rsidRPr="00652783">
        <w:rPr>
          <w:rFonts w:ascii="Times New Roman" w:hAnsi="Times New Roman" w:cs="Times New Roman"/>
          <w:sz w:val="24"/>
          <w:szCs w:val="24"/>
        </w:rPr>
        <w:t>derive</w:t>
      </w:r>
      <w:r w:rsidR="00DF1890">
        <w:rPr>
          <w:rFonts w:ascii="Times New Roman" w:hAnsi="Times New Roman" w:cs="Times New Roman"/>
          <w:sz w:val="24"/>
          <w:szCs w:val="24"/>
        </w:rPr>
        <w:t xml:space="preserve"> </w:t>
      </w:r>
      <w:r w:rsidRPr="00652783">
        <w:rPr>
          <w:rFonts w:ascii="Times New Roman" w:hAnsi="Times New Roman" w:cs="Times New Roman"/>
          <w:sz w:val="24"/>
          <w:szCs w:val="24"/>
        </w:rPr>
        <w:t>s</w:t>
      </w:r>
      <w:r w:rsidR="00DF1890">
        <w:rPr>
          <w:rFonts w:ascii="Times New Roman" w:hAnsi="Times New Roman" w:cs="Times New Roman"/>
          <w:sz w:val="24"/>
          <w:szCs w:val="24"/>
        </w:rPr>
        <w:t>uch</w:t>
      </w:r>
      <w:r w:rsidRPr="00652783">
        <w:rPr>
          <w:rFonts w:ascii="Times New Roman" w:hAnsi="Times New Roman" w:cs="Times New Roman"/>
          <w:sz w:val="24"/>
          <w:szCs w:val="24"/>
        </w:rPr>
        <w:t xml:space="preserve"> personal interest by virtue of them being trustees. The bottom line is that they are suing in their personal capacity.</w:t>
      </w:r>
    </w:p>
    <w:p w:rsidR="009D2F00" w:rsidRPr="00652783" w:rsidRDefault="009D2F00" w:rsidP="00652783">
      <w:pPr>
        <w:spacing w:after="0" w:line="360" w:lineRule="auto"/>
        <w:jc w:val="both"/>
        <w:rPr>
          <w:rFonts w:ascii="Times New Roman" w:hAnsi="Times New Roman" w:cs="Times New Roman"/>
          <w:sz w:val="24"/>
          <w:szCs w:val="24"/>
        </w:rPr>
      </w:pPr>
      <w:r w:rsidRPr="00652783">
        <w:rPr>
          <w:rFonts w:ascii="Times New Roman" w:hAnsi="Times New Roman" w:cs="Times New Roman"/>
          <w:sz w:val="24"/>
          <w:szCs w:val="24"/>
        </w:rPr>
        <w:tab/>
        <w:t xml:space="preserve">Further, reference was made by Advocate </w:t>
      </w:r>
      <w:r w:rsidRPr="00B815CC">
        <w:rPr>
          <w:rFonts w:ascii="Times New Roman" w:hAnsi="Times New Roman" w:cs="Times New Roman"/>
          <w:i/>
          <w:sz w:val="24"/>
          <w:szCs w:val="24"/>
        </w:rPr>
        <w:t>Girach</w:t>
      </w:r>
      <w:r w:rsidRPr="00652783">
        <w:rPr>
          <w:rFonts w:ascii="Times New Roman" w:hAnsi="Times New Roman" w:cs="Times New Roman"/>
          <w:sz w:val="24"/>
          <w:szCs w:val="24"/>
        </w:rPr>
        <w:t xml:space="preserve"> to para 2:1 of the opposing affidavit of first respondent which </w:t>
      </w:r>
      <w:r w:rsidR="00DF1890">
        <w:rPr>
          <w:rFonts w:ascii="Times New Roman" w:hAnsi="Times New Roman" w:cs="Times New Roman"/>
          <w:sz w:val="24"/>
          <w:szCs w:val="24"/>
        </w:rPr>
        <w:t xml:space="preserve">stated that </w:t>
      </w:r>
      <w:r w:rsidRPr="00652783">
        <w:rPr>
          <w:rFonts w:ascii="Times New Roman" w:hAnsi="Times New Roman" w:cs="Times New Roman"/>
          <w:sz w:val="24"/>
          <w:szCs w:val="24"/>
        </w:rPr>
        <w:t>para</w:t>
      </w:r>
      <w:r w:rsidR="00DF1890">
        <w:rPr>
          <w:rFonts w:ascii="Times New Roman" w:hAnsi="Times New Roman" w:cs="Times New Roman"/>
          <w:sz w:val="24"/>
          <w:szCs w:val="24"/>
        </w:rPr>
        <w:t>graph</w:t>
      </w:r>
      <w:r w:rsidRPr="00652783">
        <w:rPr>
          <w:rFonts w:ascii="Times New Roman" w:hAnsi="Times New Roman" w:cs="Times New Roman"/>
          <w:sz w:val="24"/>
          <w:szCs w:val="24"/>
        </w:rPr>
        <w:t xml:space="preserve">s 2 </w:t>
      </w:r>
      <w:r w:rsidR="00DF1890">
        <w:rPr>
          <w:rFonts w:ascii="Times New Roman" w:hAnsi="Times New Roman" w:cs="Times New Roman"/>
          <w:sz w:val="24"/>
          <w:szCs w:val="24"/>
        </w:rPr>
        <w:t xml:space="preserve">to </w:t>
      </w:r>
      <w:r w:rsidRPr="00652783">
        <w:rPr>
          <w:rFonts w:ascii="Times New Roman" w:hAnsi="Times New Roman" w:cs="Times New Roman"/>
          <w:sz w:val="24"/>
          <w:szCs w:val="24"/>
        </w:rPr>
        <w:t xml:space="preserve">14 of the first applicant’s founding affidavit were admitted. Paragraph 2 of the first applicant’s founding affidavit deals with description of parties. It was argued that such an admission meant the applicants had </w:t>
      </w:r>
      <w:r w:rsidRPr="00B815CC">
        <w:rPr>
          <w:rFonts w:ascii="Times New Roman" w:hAnsi="Times New Roman" w:cs="Times New Roman"/>
          <w:i/>
          <w:sz w:val="24"/>
          <w:szCs w:val="24"/>
        </w:rPr>
        <w:t>locus standi</w:t>
      </w:r>
      <w:r w:rsidRPr="00652783">
        <w:rPr>
          <w:rFonts w:ascii="Times New Roman" w:hAnsi="Times New Roman" w:cs="Times New Roman"/>
          <w:sz w:val="24"/>
          <w:szCs w:val="24"/>
        </w:rPr>
        <w:t xml:space="preserve"> otherwise respondent ought to have raised this point at that juncture. To then challeng</w:t>
      </w:r>
      <w:r w:rsidR="00DF1890">
        <w:rPr>
          <w:rFonts w:ascii="Times New Roman" w:hAnsi="Times New Roman" w:cs="Times New Roman"/>
          <w:sz w:val="24"/>
          <w:szCs w:val="24"/>
        </w:rPr>
        <w:t>e</w:t>
      </w:r>
      <w:r w:rsidRPr="00652783">
        <w:rPr>
          <w:rFonts w:ascii="Times New Roman" w:hAnsi="Times New Roman" w:cs="Times New Roman"/>
          <w:sz w:val="24"/>
          <w:szCs w:val="24"/>
        </w:rPr>
        <w:t xml:space="preserve"> </w:t>
      </w:r>
      <w:r w:rsidRPr="00B815CC">
        <w:rPr>
          <w:rFonts w:ascii="Times New Roman" w:hAnsi="Times New Roman" w:cs="Times New Roman"/>
          <w:i/>
          <w:sz w:val="24"/>
          <w:szCs w:val="24"/>
        </w:rPr>
        <w:t>locus standi</w:t>
      </w:r>
      <w:r w:rsidRPr="00652783">
        <w:rPr>
          <w:rFonts w:ascii="Times New Roman" w:hAnsi="Times New Roman" w:cs="Times New Roman"/>
          <w:sz w:val="24"/>
          <w:szCs w:val="24"/>
        </w:rPr>
        <w:t xml:space="preserve"> of the applicants in heads </w:t>
      </w:r>
      <w:r w:rsidR="00DF1890">
        <w:rPr>
          <w:rFonts w:ascii="Times New Roman" w:hAnsi="Times New Roman" w:cs="Times New Roman"/>
          <w:sz w:val="24"/>
          <w:szCs w:val="24"/>
        </w:rPr>
        <w:t xml:space="preserve">amounts to a </w:t>
      </w:r>
      <w:r w:rsidRPr="00652783">
        <w:rPr>
          <w:rFonts w:ascii="Times New Roman" w:hAnsi="Times New Roman" w:cs="Times New Roman"/>
          <w:sz w:val="24"/>
          <w:szCs w:val="24"/>
        </w:rPr>
        <w:t xml:space="preserve">withdrawal of an admission which </w:t>
      </w:r>
      <w:r w:rsidR="00DF1890">
        <w:rPr>
          <w:rFonts w:ascii="Times New Roman" w:hAnsi="Times New Roman" w:cs="Times New Roman"/>
          <w:sz w:val="24"/>
          <w:szCs w:val="24"/>
        </w:rPr>
        <w:t>cannot be allowed</w:t>
      </w:r>
      <w:r w:rsidRPr="00652783">
        <w:rPr>
          <w:rFonts w:ascii="Times New Roman" w:hAnsi="Times New Roman" w:cs="Times New Roman"/>
          <w:sz w:val="24"/>
          <w:szCs w:val="24"/>
        </w:rPr>
        <w:t xml:space="preserve"> at law. This was an admission made and cannot be withdrawn </w:t>
      </w:r>
      <w:r w:rsidR="00B815CC" w:rsidRPr="00652783">
        <w:rPr>
          <w:rFonts w:ascii="Times New Roman" w:hAnsi="Times New Roman" w:cs="Times New Roman"/>
          <w:sz w:val="24"/>
          <w:szCs w:val="24"/>
        </w:rPr>
        <w:t>procedurally</w:t>
      </w:r>
      <w:r w:rsidRPr="00652783">
        <w:rPr>
          <w:rFonts w:ascii="Times New Roman" w:hAnsi="Times New Roman" w:cs="Times New Roman"/>
          <w:sz w:val="24"/>
          <w:szCs w:val="24"/>
        </w:rPr>
        <w:t>, it was argued.</w:t>
      </w:r>
    </w:p>
    <w:p w:rsidR="00E7668C" w:rsidRDefault="009D2F00" w:rsidP="00E7668C">
      <w:pPr>
        <w:spacing w:after="0" w:line="360" w:lineRule="auto"/>
        <w:jc w:val="both"/>
        <w:rPr>
          <w:rFonts w:ascii="Times New Roman" w:hAnsi="Times New Roman" w:cs="Times New Roman"/>
          <w:sz w:val="24"/>
          <w:szCs w:val="24"/>
        </w:rPr>
      </w:pPr>
      <w:r w:rsidRPr="00652783">
        <w:rPr>
          <w:rFonts w:ascii="Times New Roman" w:hAnsi="Times New Roman" w:cs="Times New Roman"/>
          <w:sz w:val="24"/>
          <w:szCs w:val="24"/>
        </w:rPr>
        <w:lastRenderedPageBreak/>
        <w:tab/>
        <w:t xml:space="preserve">Advocate </w:t>
      </w:r>
      <w:r w:rsidRPr="00B815CC">
        <w:rPr>
          <w:rFonts w:ascii="Times New Roman" w:hAnsi="Times New Roman" w:cs="Times New Roman"/>
          <w:i/>
          <w:sz w:val="24"/>
          <w:szCs w:val="24"/>
        </w:rPr>
        <w:t>Magwaliba</w:t>
      </w:r>
      <w:r w:rsidRPr="00652783">
        <w:rPr>
          <w:rFonts w:ascii="Times New Roman" w:hAnsi="Times New Roman" w:cs="Times New Roman"/>
          <w:sz w:val="24"/>
          <w:szCs w:val="24"/>
        </w:rPr>
        <w:t xml:space="preserve"> on this point was quick to say the admission by the respondents </w:t>
      </w:r>
      <w:r w:rsidR="00B815CC">
        <w:rPr>
          <w:rFonts w:ascii="Times New Roman" w:hAnsi="Times New Roman" w:cs="Times New Roman"/>
          <w:sz w:val="24"/>
          <w:szCs w:val="24"/>
        </w:rPr>
        <w:t>w</w:t>
      </w:r>
      <w:r w:rsidRPr="00652783">
        <w:rPr>
          <w:rFonts w:ascii="Times New Roman" w:hAnsi="Times New Roman" w:cs="Times New Roman"/>
          <w:sz w:val="24"/>
          <w:szCs w:val="24"/>
        </w:rPr>
        <w:t>as an admission on the facts as stated by the applicants.</w:t>
      </w:r>
      <w:r w:rsidR="00652783" w:rsidRPr="00652783">
        <w:rPr>
          <w:rFonts w:ascii="Times New Roman" w:hAnsi="Times New Roman" w:cs="Times New Roman"/>
          <w:sz w:val="24"/>
          <w:szCs w:val="24"/>
        </w:rPr>
        <w:t xml:space="preserve"> In other words</w:t>
      </w:r>
      <w:r w:rsidR="00DF1890">
        <w:rPr>
          <w:rFonts w:ascii="Times New Roman" w:hAnsi="Times New Roman" w:cs="Times New Roman"/>
          <w:sz w:val="24"/>
          <w:szCs w:val="24"/>
        </w:rPr>
        <w:t>,</w:t>
      </w:r>
      <w:r w:rsidR="00652783" w:rsidRPr="00652783">
        <w:rPr>
          <w:rFonts w:ascii="Times New Roman" w:hAnsi="Times New Roman" w:cs="Times New Roman"/>
          <w:sz w:val="24"/>
          <w:szCs w:val="24"/>
        </w:rPr>
        <w:t xml:space="preserve"> he was saying the respondents are saying</w:t>
      </w:r>
      <w:r w:rsidR="00042ADD">
        <w:rPr>
          <w:rFonts w:ascii="Times New Roman" w:hAnsi="Times New Roman" w:cs="Times New Roman"/>
          <w:sz w:val="24"/>
          <w:szCs w:val="24"/>
        </w:rPr>
        <w:t>,</w:t>
      </w:r>
      <w:r w:rsidR="00652783" w:rsidRPr="00652783">
        <w:rPr>
          <w:rFonts w:ascii="Times New Roman" w:hAnsi="Times New Roman" w:cs="Times New Roman"/>
          <w:sz w:val="24"/>
          <w:szCs w:val="24"/>
        </w:rPr>
        <w:t xml:space="preserve"> yes we admit as you stated that you are suing respondents in your personal capacities. I agree with Advocate </w:t>
      </w:r>
      <w:r w:rsidR="00652783" w:rsidRPr="00B815CC">
        <w:rPr>
          <w:rFonts w:ascii="Times New Roman" w:hAnsi="Times New Roman" w:cs="Times New Roman"/>
          <w:i/>
          <w:sz w:val="24"/>
          <w:szCs w:val="24"/>
        </w:rPr>
        <w:t>Magwaliba</w:t>
      </w:r>
      <w:r w:rsidR="00652783" w:rsidRPr="00652783">
        <w:rPr>
          <w:rFonts w:ascii="Times New Roman" w:hAnsi="Times New Roman" w:cs="Times New Roman"/>
          <w:sz w:val="24"/>
          <w:szCs w:val="24"/>
        </w:rPr>
        <w:t>’s reasoning on this point. The admission cannot be construed to mean an admission on a point</w:t>
      </w:r>
      <w:r w:rsidR="00891C1E" w:rsidRPr="00652783">
        <w:rPr>
          <w:rFonts w:ascii="Times New Roman" w:hAnsi="Times New Roman" w:cs="Times New Roman"/>
          <w:sz w:val="24"/>
          <w:szCs w:val="24"/>
        </w:rPr>
        <w:t xml:space="preserve"> </w:t>
      </w:r>
      <w:r w:rsidR="00E7668C">
        <w:rPr>
          <w:rFonts w:ascii="Times New Roman" w:hAnsi="Times New Roman" w:cs="Times New Roman"/>
          <w:sz w:val="24"/>
          <w:szCs w:val="24"/>
        </w:rPr>
        <w:t xml:space="preserve">of law that the applicants had </w:t>
      </w:r>
      <w:r w:rsidR="00E7668C" w:rsidRPr="00263398">
        <w:rPr>
          <w:rFonts w:ascii="Times New Roman" w:hAnsi="Times New Roman" w:cs="Times New Roman"/>
          <w:i/>
          <w:sz w:val="24"/>
          <w:szCs w:val="24"/>
        </w:rPr>
        <w:t>locus standi</w:t>
      </w:r>
      <w:r w:rsidR="00E7668C">
        <w:rPr>
          <w:rFonts w:ascii="Times New Roman" w:hAnsi="Times New Roman" w:cs="Times New Roman"/>
          <w:sz w:val="24"/>
          <w:szCs w:val="24"/>
        </w:rPr>
        <w:t>.</w:t>
      </w:r>
    </w:p>
    <w:p w:rsidR="00E7668C" w:rsidRDefault="00E7668C" w:rsidP="00E766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Paragraph 2 of the second and third applicants</w:t>
      </w:r>
      <w:r w:rsidR="00621EB3">
        <w:rPr>
          <w:rFonts w:ascii="Times New Roman" w:hAnsi="Times New Roman" w:cs="Times New Roman"/>
          <w:sz w:val="24"/>
          <w:szCs w:val="24"/>
        </w:rPr>
        <w:t>’</w:t>
      </w:r>
      <w:r>
        <w:rPr>
          <w:rFonts w:ascii="Times New Roman" w:hAnsi="Times New Roman" w:cs="Times New Roman"/>
          <w:sz w:val="24"/>
          <w:szCs w:val="24"/>
        </w:rPr>
        <w:t xml:space="preserve"> supporting affidavits was also relied on and the relevant part reads;”….and I make this affidavit in my personal capacity and as a Trustee of the Al Falaah Trust…..” </w:t>
      </w:r>
      <w:r w:rsidR="00621EB3">
        <w:rPr>
          <w:rFonts w:ascii="Times New Roman" w:hAnsi="Times New Roman" w:cs="Times New Roman"/>
          <w:sz w:val="24"/>
          <w:szCs w:val="24"/>
        </w:rPr>
        <w:t>T</w:t>
      </w:r>
      <w:r>
        <w:rPr>
          <w:rFonts w:ascii="Times New Roman" w:hAnsi="Times New Roman" w:cs="Times New Roman"/>
          <w:sz w:val="24"/>
          <w:szCs w:val="24"/>
        </w:rPr>
        <w:t>he attack on this was that such a claim was not done with the blessing of all the trustees who should have been cited as applicants.</w:t>
      </w:r>
    </w:p>
    <w:p w:rsidR="00E7668C" w:rsidRDefault="00E7668C" w:rsidP="00E766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w:t>
      </w:r>
      <w:r w:rsidR="00621EB3">
        <w:rPr>
          <w:rFonts w:ascii="Times New Roman" w:hAnsi="Times New Roman" w:cs="Times New Roman"/>
          <w:sz w:val="24"/>
          <w:szCs w:val="24"/>
        </w:rPr>
        <w:t xml:space="preserve">leg </w:t>
      </w:r>
      <w:r>
        <w:rPr>
          <w:rFonts w:ascii="Times New Roman" w:hAnsi="Times New Roman" w:cs="Times New Roman"/>
          <w:sz w:val="24"/>
          <w:szCs w:val="24"/>
        </w:rPr>
        <w:t xml:space="preserve">of Advocate </w:t>
      </w:r>
      <w:r w:rsidRPr="00066364">
        <w:rPr>
          <w:rFonts w:ascii="Times New Roman" w:hAnsi="Times New Roman" w:cs="Times New Roman"/>
          <w:i/>
          <w:sz w:val="24"/>
          <w:szCs w:val="24"/>
        </w:rPr>
        <w:t>Girach</w:t>
      </w:r>
      <w:r>
        <w:rPr>
          <w:rFonts w:ascii="Times New Roman" w:hAnsi="Times New Roman" w:cs="Times New Roman"/>
          <w:sz w:val="24"/>
          <w:szCs w:val="24"/>
        </w:rPr>
        <w:t xml:space="preserve">’s argument was that no law says one cannot sue in his personal capacity. He gave examples of a political party member who challenges a decision not taken in line with the Constitution of that organisation. I did not find the example to </w:t>
      </w:r>
      <w:r w:rsidR="00621EB3">
        <w:rPr>
          <w:rFonts w:ascii="Times New Roman" w:hAnsi="Times New Roman" w:cs="Times New Roman"/>
          <w:sz w:val="24"/>
          <w:szCs w:val="24"/>
        </w:rPr>
        <w:t xml:space="preserve"> be on all fours </w:t>
      </w:r>
      <w:r w:rsidR="00042ADD">
        <w:rPr>
          <w:rFonts w:ascii="Times New Roman" w:hAnsi="Times New Roman" w:cs="Times New Roman"/>
          <w:sz w:val="24"/>
          <w:szCs w:val="24"/>
        </w:rPr>
        <w:t xml:space="preserve">with </w:t>
      </w:r>
      <w:r>
        <w:rPr>
          <w:rFonts w:ascii="Times New Roman" w:hAnsi="Times New Roman" w:cs="Times New Roman"/>
          <w:sz w:val="24"/>
          <w:szCs w:val="24"/>
        </w:rPr>
        <w:t>the present scenario where we are dealing with trustees. By illustration</w:t>
      </w:r>
      <w:r w:rsidR="00042ADD">
        <w:rPr>
          <w:rFonts w:ascii="Times New Roman" w:hAnsi="Times New Roman" w:cs="Times New Roman"/>
          <w:sz w:val="24"/>
          <w:szCs w:val="24"/>
        </w:rPr>
        <w:t>,</w:t>
      </w:r>
      <w:r>
        <w:rPr>
          <w:rFonts w:ascii="Times New Roman" w:hAnsi="Times New Roman" w:cs="Times New Roman"/>
          <w:sz w:val="24"/>
          <w:szCs w:val="24"/>
        </w:rPr>
        <w:t xml:space="preserve"> he said applicants were suing the respondents by saying “you respondents</w:t>
      </w:r>
      <w:r w:rsidR="00621EB3">
        <w:rPr>
          <w:rFonts w:ascii="Times New Roman" w:hAnsi="Times New Roman" w:cs="Times New Roman"/>
          <w:sz w:val="24"/>
          <w:szCs w:val="24"/>
        </w:rPr>
        <w:t>,</w:t>
      </w:r>
      <w:r>
        <w:rPr>
          <w:rFonts w:ascii="Times New Roman" w:hAnsi="Times New Roman" w:cs="Times New Roman"/>
          <w:sz w:val="24"/>
          <w:szCs w:val="24"/>
        </w:rPr>
        <w:t xml:space="preserve"> you have done something which only </w:t>
      </w:r>
      <w:r w:rsidR="003473A7">
        <w:rPr>
          <w:rFonts w:ascii="Times New Roman" w:hAnsi="Times New Roman" w:cs="Times New Roman"/>
          <w:sz w:val="24"/>
          <w:szCs w:val="24"/>
        </w:rPr>
        <w:t>us</w:t>
      </w:r>
      <w:r>
        <w:rPr>
          <w:rFonts w:ascii="Times New Roman" w:hAnsi="Times New Roman" w:cs="Times New Roman"/>
          <w:sz w:val="24"/>
          <w:szCs w:val="24"/>
        </w:rPr>
        <w:t xml:space="preserve"> the trustees could do.” It was said the compl</w:t>
      </w:r>
      <w:r w:rsidR="00621EB3">
        <w:rPr>
          <w:rFonts w:ascii="Times New Roman" w:hAnsi="Times New Roman" w:cs="Times New Roman"/>
          <w:sz w:val="24"/>
          <w:szCs w:val="24"/>
        </w:rPr>
        <w:t>a</w:t>
      </w:r>
      <w:r>
        <w:rPr>
          <w:rFonts w:ascii="Times New Roman" w:hAnsi="Times New Roman" w:cs="Times New Roman"/>
          <w:sz w:val="24"/>
          <w:szCs w:val="24"/>
        </w:rPr>
        <w:t>int was not against the respondents as trustees but the Menks. Be that as it may, the issue remains the applicants seek relief not for their personal benefit but for the benefit of the Trust.</w:t>
      </w:r>
    </w:p>
    <w:p w:rsidR="00E7668C" w:rsidRDefault="00E7668C" w:rsidP="00E766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Advocate </w:t>
      </w:r>
      <w:r w:rsidRPr="0097360E">
        <w:rPr>
          <w:rFonts w:ascii="Times New Roman" w:hAnsi="Times New Roman" w:cs="Times New Roman"/>
          <w:i/>
          <w:sz w:val="24"/>
          <w:szCs w:val="24"/>
        </w:rPr>
        <w:t>Girach</w:t>
      </w:r>
      <w:r>
        <w:rPr>
          <w:rFonts w:ascii="Times New Roman" w:hAnsi="Times New Roman" w:cs="Times New Roman"/>
          <w:sz w:val="24"/>
          <w:szCs w:val="24"/>
        </w:rPr>
        <w:t xml:space="preserve"> could not easily accept defeat on this point. He pushed his argument further to a third level. He said the complaint is against the respondents not as trustees. This is because the issue of </w:t>
      </w:r>
      <w:r w:rsidRPr="00174951">
        <w:rPr>
          <w:rFonts w:ascii="Times New Roman" w:hAnsi="Times New Roman" w:cs="Times New Roman"/>
          <w:i/>
          <w:sz w:val="24"/>
          <w:szCs w:val="24"/>
        </w:rPr>
        <w:t>locus standi</w:t>
      </w:r>
      <w:r>
        <w:rPr>
          <w:rFonts w:ascii="Times New Roman" w:hAnsi="Times New Roman" w:cs="Times New Roman"/>
          <w:sz w:val="24"/>
          <w:szCs w:val="24"/>
        </w:rPr>
        <w:t xml:space="preserve"> affects th</w:t>
      </w:r>
      <w:r w:rsidR="00621EB3">
        <w:rPr>
          <w:rFonts w:ascii="Times New Roman" w:hAnsi="Times New Roman" w:cs="Times New Roman"/>
          <w:sz w:val="24"/>
          <w:szCs w:val="24"/>
        </w:rPr>
        <w:t>e</w:t>
      </w:r>
      <w:r>
        <w:rPr>
          <w:rFonts w:ascii="Times New Roman" w:hAnsi="Times New Roman" w:cs="Times New Roman"/>
          <w:sz w:val="24"/>
          <w:szCs w:val="24"/>
        </w:rPr>
        <w:t xml:space="preserve"> ability to sue not to be sued.</w:t>
      </w:r>
    </w:p>
    <w:p w:rsidR="00E7668C" w:rsidRDefault="00E7668C" w:rsidP="00E766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further argued that the relief sought was declaratory and for such relief applicants must be cited as trustees because of then substantial interest in the matter.</w:t>
      </w:r>
      <w:r w:rsidR="00621EB3">
        <w:rPr>
          <w:rFonts w:ascii="Times New Roman" w:hAnsi="Times New Roman" w:cs="Times New Roman"/>
          <w:sz w:val="24"/>
          <w:szCs w:val="24"/>
        </w:rPr>
        <w:t xml:space="preserve"> </w:t>
      </w:r>
      <w:r>
        <w:rPr>
          <w:rFonts w:ascii="Times New Roman" w:hAnsi="Times New Roman" w:cs="Times New Roman"/>
          <w:sz w:val="24"/>
          <w:szCs w:val="24"/>
        </w:rPr>
        <w:tab/>
        <w:t>Further, that there was no need to cite the Trust as a party.</w:t>
      </w:r>
    </w:p>
    <w:p w:rsidR="00E7668C" w:rsidRDefault="00E7668C" w:rsidP="00E766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evidence on paper is clear that the applicants brought this application in the</w:t>
      </w:r>
      <w:r w:rsidR="00621EB3">
        <w:rPr>
          <w:rFonts w:ascii="Times New Roman" w:hAnsi="Times New Roman" w:cs="Times New Roman"/>
          <w:sz w:val="24"/>
          <w:szCs w:val="24"/>
        </w:rPr>
        <w:t>ir</w:t>
      </w:r>
      <w:r>
        <w:rPr>
          <w:rFonts w:ascii="Times New Roman" w:hAnsi="Times New Roman" w:cs="Times New Roman"/>
          <w:sz w:val="24"/>
          <w:szCs w:val="24"/>
        </w:rPr>
        <w:t xml:space="preserve"> personal capacity but seeking a relief for the benefit of the Trust. Such an action </w:t>
      </w:r>
      <w:r w:rsidR="00621EB3">
        <w:rPr>
          <w:rFonts w:ascii="Times New Roman" w:hAnsi="Times New Roman" w:cs="Times New Roman"/>
          <w:sz w:val="24"/>
          <w:szCs w:val="24"/>
        </w:rPr>
        <w:t xml:space="preserve">can only be </w:t>
      </w:r>
      <w:r>
        <w:rPr>
          <w:rFonts w:ascii="Times New Roman" w:hAnsi="Times New Roman" w:cs="Times New Roman"/>
          <w:sz w:val="24"/>
          <w:szCs w:val="24"/>
        </w:rPr>
        <w:t xml:space="preserve">brought by trustees. The applicants have no </w:t>
      </w:r>
      <w:r w:rsidRPr="0097360E">
        <w:rPr>
          <w:rFonts w:ascii="Times New Roman" w:hAnsi="Times New Roman" w:cs="Times New Roman"/>
          <w:i/>
          <w:sz w:val="24"/>
          <w:szCs w:val="24"/>
        </w:rPr>
        <w:t xml:space="preserve">locus standi </w:t>
      </w:r>
      <w:r>
        <w:rPr>
          <w:rFonts w:ascii="Times New Roman" w:hAnsi="Times New Roman" w:cs="Times New Roman"/>
          <w:sz w:val="24"/>
          <w:szCs w:val="24"/>
        </w:rPr>
        <w:t xml:space="preserve">to remedy the affairs of the Trust in their personal capacity. This point </w:t>
      </w:r>
      <w:r w:rsidRPr="0097360E">
        <w:rPr>
          <w:rFonts w:ascii="Times New Roman" w:hAnsi="Times New Roman" w:cs="Times New Roman"/>
          <w:i/>
          <w:sz w:val="24"/>
          <w:szCs w:val="24"/>
        </w:rPr>
        <w:t>in limine</w:t>
      </w:r>
      <w:r>
        <w:rPr>
          <w:rFonts w:ascii="Times New Roman" w:hAnsi="Times New Roman" w:cs="Times New Roman"/>
          <w:sz w:val="24"/>
          <w:szCs w:val="24"/>
        </w:rPr>
        <w:t xml:space="preserve"> must succeed.</w:t>
      </w:r>
    </w:p>
    <w:p w:rsidR="00E7668C" w:rsidRPr="00621EB3" w:rsidRDefault="00E7668C" w:rsidP="00E7668C">
      <w:pPr>
        <w:spacing w:after="0" w:line="360" w:lineRule="auto"/>
        <w:jc w:val="both"/>
        <w:rPr>
          <w:rFonts w:ascii="Times New Roman" w:hAnsi="Times New Roman" w:cs="Times New Roman"/>
          <w:sz w:val="24"/>
          <w:szCs w:val="24"/>
          <w:u w:val="single"/>
        </w:rPr>
      </w:pPr>
      <w:r w:rsidRPr="00621EB3">
        <w:rPr>
          <w:rFonts w:ascii="Times New Roman" w:hAnsi="Times New Roman" w:cs="Times New Roman"/>
          <w:sz w:val="24"/>
          <w:szCs w:val="24"/>
          <w:u w:val="single"/>
        </w:rPr>
        <w:t>Material disputes of fact:</w:t>
      </w:r>
    </w:p>
    <w:p w:rsidR="00E7668C" w:rsidRDefault="00E7668C" w:rsidP="00E766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alleged that there a</w:t>
      </w:r>
      <w:r w:rsidR="003473A7">
        <w:rPr>
          <w:rFonts w:ascii="Times New Roman" w:hAnsi="Times New Roman" w:cs="Times New Roman"/>
          <w:sz w:val="24"/>
          <w:szCs w:val="24"/>
        </w:rPr>
        <w:t>re</w:t>
      </w:r>
      <w:r>
        <w:rPr>
          <w:rFonts w:ascii="Times New Roman" w:hAnsi="Times New Roman" w:cs="Times New Roman"/>
          <w:sz w:val="24"/>
          <w:szCs w:val="24"/>
        </w:rPr>
        <w:t xml:space="preserve"> material disputes of fact which cannot be resolved on paper.</w:t>
      </w:r>
    </w:p>
    <w:p w:rsidR="00E7668C" w:rsidRDefault="00E7668C" w:rsidP="00E766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Material disputes of fact were defined in </w:t>
      </w:r>
      <w:r w:rsidRPr="00DC7B75">
        <w:rPr>
          <w:rFonts w:ascii="Times New Roman" w:hAnsi="Times New Roman" w:cs="Times New Roman"/>
          <w:i/>
          <w:sz w:val="24"/>
          <w:szCs w:val="24"/>
        </w:rPr>
        <w:t>Supa Plant Investments (Pvt) Ltd</w:t>
      </w:r>
      <w:r>
        <w:rPr>
          <w:rFonts w:ascii="Times New Roman" w:hAnsi="Times New Roman" w:cs="Times New Roman"/>
          <w:sz w:val="24"/>
          <w:szCs w:val="24"/>
        </w:rPr>
        <w:t xml:space="preserve"> v </w:t>
      </w:r>
      <w:r w:rsidRPr="00811441">
        <w:rPr>
          <w:rFonts w:ascii="Times New Roman" w:hAnsi="Times New Roman" w:cs="Times New Roman"/>
          <w:i/>
          <w:sz w:val="24"/>
          <w:szCs w:val="24"/>
        </w:rPr>
        <w:t>Edgar Chadavaenzi</w:t>
      </w:r>
      <w:r>
        <w:rPr>
          <w:rFonts w:ascii="Times New Roman" w:hAnsi="Times New Roman" w:cs="Times New Roman"/>
          <w:sz w:val="24"/>
          <w:szCs w:val="24"/>
        </w:rPr>
        <w:t xml:space="preserve">, HH 92/09 where at p 4 of the cyclostyled judgment </w:t>
      </w:r>
      <w:r w:rsidRPr="00811441">
        <w:rPr>
          <w:rFonts w:ascii="Times New Roman" w:hAnsi="Times New Roman" w:cs="Times New Roman"/>
          <w:smallCaps/>
          <w:sz w:val="24"/>
          <w:szCs w:val="24"/>
        </w:rPr>
        <w:t xml:space="preserve">Makarau </w:t>
      </w:r>
      <w:r>
        <w:rPr>
          <w:rFonts w:ascii="Times New Roman" w:hAnsi="Times New Roman" w:cs="Times New Roman"/>
          <w:sz w:val="24"/>
          <w:szCs w:val="24"/>
        </w:rPr>
        <w:t>JP (as she then was) states  that;</w:t>
      </w:r>
    </w:p>
    <w:p w:rsidR="00E7668C" w:rsidRDefault="00E7668C" w:rsidP="00E7668C">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“A material dispute of fact arises when material facts alleged by the applicant are dispute</w:t>
      </w:r>
      <w:r w:rsidR="003473A7">
        <w:rPr>
          <w:rFonts w:ascii="Times New Roman" w:hAnsi="Times New Roman" w:cs="Times New Roman"/>
        </w:rPr>
        <w:t>d</w:t>
      </w:r>
      <w:r>
        <w:rPr>
          <w:rFonts w:ascii="Times New Roman" w:hAnsi="Times New Roman" w:cs="Times New Roman"/>
        </w:rPr>
        <w:t xml:space="preserve"> and </w:t>
      </w:r>
      <w:r>
        <w:rPr>
          <w:rFonts w:ascii="Times New Roman" w:hAnsi="Times New Roman" w:cs="Times New Roman"/>
        </w:rPr>
        <w:tab/>
        <w:t xml:space="preserve">traversed by the respondent in such a manner as to leave the court with no ready answer to the </w:t>
      </w:r>
      <w:r>
        <w:rPr>
          <w:rFonts w:ascii="Times New Roman" w:hAnsi="Times New Roman" w:cs="Times New Roman"/>
        </w:rPr>
        <w:tab/>
        <w:t>dispute between the parties in the absence of further evidence.”</w:t>
      </w:r>
    </w:p>
    <w:p w:rsidR="00E7668C" w:rsidRDefault="00E7668C" w:rsidP="00E7668C">
      <w:pPr>
        <w:spacing w:after="0" w:line="240" w:lineRule="auto"/>
        <w:jc w:val="both"/>
        <w:rPr>
          <w:rFonts w:ascii="Times New Roman" w:hAnsi="Times New Roman" w:cs="Times New Roman"/>
        </w:rPr>
      </w:pPr>
    </w:p>
    <w:p w:rsidR="003473A7" w:rsidRDefault="00E7668C" w:rsidP="00E7668C">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It must be noted that the 6 trustees are members of the 2 families the Materias and the Menk</w:t>
      </w:r>
      <w:r w:rsidR="003473A7">
        <w:rPr>
          <w:rFonts w:ascii="Times New Roman" w:hAnsi="Times New Roman" w:cs="Times New Roman"/>
          <w:sz w:val="24"/>
          <w:szCs w:val="24"/>
        </w:rPr>
        <w:t>s</w:t>
      </w:r>
      <w:r>
        <w:rPr>
          <w:rFonts w:ascii="Times New Roman" w:hAnsi="Times New Roman" w:cs="Times New Roman"/>
          <w:sz w:val="24"/>
          <w:szCs w:val="24"/>
        </w:rPr>
        <w:t>. Their dispute has taken fami</w:t>
      </w:r>
      <w:r w:rsidR="00621EB3">
        <w:rPr>
          <w:rFonts w:ascii="Times New Roman" w:hAnsi="Times New Roman" w:cs="Times New Roman"/>
          <w:sz w:val="24"/>
          <w:szCs w:val="24"/>
        </w:rPr>
        <w:t>l</w:t>
      </w:r>
      <w:r>
        <w:rPr>
          <w:rFonts w:ascii="Times New Roman" w:hAnsi="Times New Roman" w:cs="Times New Roman"/>
          <w:sz w:val="24"/>
          <w:szCs w:val="24"/>
        </w:rPr>
        <w:t>y lines. There is hostility between the two families. Each family has c</w:t>
      </w:r>
      <w:r w:rsidR="003473A7">
        <w:rPr>
          <w:rFonts w:ascii="Times New Roman" w:hAnsi="Times New Roman" w:cs="Times New Roman"/>
          <w:sz w:val="24"/>
          <w:szCs w:val="24"/>
        </w:rPr>
        <w:t>l</w:t>
      </w:r>
      <w:r>
        <w:rPr>
          <w:rFonts w:ascii="Times New Roman" w:hAnsi="Times New Roman" w:cs="Times New Roman"/>
          <w:sz w:val="24"/>
          <w:szCs w:val="24"/>
        </w:rPr>
        <w:t>aimed superiority over the other by laying blame on the other family. We ha</w:t>
      </w:r>
      <w:r w:rsidR="003473A7">
        <w:rPr>
          <w:rFonts w:ascii="Times New Roman" w:hAnsi="Times New Roman" w:cs="Times New Roman"/>
          <w:sz w:val="24"/>
          <w:szCs w:val="24"/>
        </w:rPr>
        <w:t>ve</w:t>
      </w:r>
      <w:r>
        <w:rPr>
          <w:rFonts w:ascii="Times New Roman" w:hAnsi="Times New Roman" w:cs="Times New Roman"/>
          <w:sz w:val="24"/>
          <w:szCs w:val="24"/>
        </w:rPr>
        <w:t xml:space="preserve"> a situation where each family says they were right and the other family is to blame. Advocate </w:t>
      </w:r>
      <w:r w:rsidRPr="003473A7">
        <w:rPr>
          <w:rFonts w:ascii="Times New Roman" w:hAnsi="Times New Roman" w:cs="Times New Roman"/>
          <w:i/>
          <w:sz w:val="24"/>
          <w:szCs w:val="24"/>
        </w:rPr>
        <w:t>Magwaliba</w:t>
      </w:r>
      <w:r>
        <w:rPr>
          <w:rFonts w:ascii="Times New Roman" w:hAnsi="Times New Roman" w:cs="Times New Roman"/>
          <w:sz w:val="24"/>
          <w:szCs w:val="24"/>
        </w:rPr>
        <w:t xml:space="preserve"> said the material disputes of fact surrounds the </w:t>
      </w:r>
      <w:r w:rsidR="00621EB3">
        <w:rPr>
          <w:rFonts w:ascii="Times New Roman" w:hAnsi="Times New Roman" w:cs="Times New Roman"/>
          <w:sz w:val="24"/>
          <w:szCs w:val="24"/>
        </w:rPr>
        <w:t>formation and functions of the ad</w:t>
      </w:r>
      <w:r>
        <w:rPr>
          <w:rFonts w:ascii="Times New Roman" w:hAnsi="Times New Roman" w:cs="Times New Roman"/>
          <w:sz w:val="24"/>
          <w:szCs w:val="24"/>
        </w:rPr>
        <w:t>visory Committee, the executive committee and other subcommittees which f</w:t>
      </w:r>
      <w:r w:rsidR="003473A7">
        <w:rPr>
          <w:rFonts w:ascii="Times New Roman" w:hAnsi="Times New Roman" w:cs="Times New Roman"/>
          <w:sz w:val="24"/>
          <w:szCs w:val="24"/>
        </w:rPr>
        <w:t>a</w:t>
      </w:r>
      <w:r>
        <w:rPr>
          <w:rFonts w:ascii="Times New Roman" w:hAnsi="Times New Roman" w:cs="Times New Roman"/>
          <w:sz w:val="24"/>
          <w:szCs w:val="24"/>
        </w:rPr>
        <w:t xml:space="preserve">ll thereunder. Furthermore, he argued that the applicants in their heads conceded to the existence of the material disputes of fact. He drew the court’s attention to para 4 of the applicants’ written heads which says; </w:t>
      </w:r>
    </w:p>
    <w:p w:rsidR="00E7668C" w:rsidRDefault="003473A7" w:rsidP="00474D59">
      <w:pPr>
        <w:spacing w:after="0" w:line="240" w:lineRule="auto"/>
        <w:ind w:left="720"/>
        <w:jc w:val="both"/>
        <w:rPr>
          <w:rFonts w:ascii="Times New Roman" w:hAnsi="Times New Roman" w:cs="Times New Roman"/>
        </w:rPr>
      </w:pPr>
      <w:r w:rsidRPr="00474D59">
        <w:rPr>
          <w:rFonts w:ascii="Times New Roman" w:hAnsi="Times New Roman" w:cs="Times New Roman"/>
        </w:rPr>
        <w:t>“</w:t>
      </w:r>
      <w:r w:rsidR="00621EB3">
        <w:rPr>
          <w:rFonts w:ascii="Times New Roman" w:hAnsi="Times New Roman" w:cs="Times New Roman"/>
        </w:rPr>
        <w:t>I</w:t>
      </w:r>
      <w:r w:rsidRPr="00474D59">
        <w:rPr>
          <w:rFonts w:ascii="Times New Roman" w:hAnsi="Times New Roman" w:cs="Times New Roman"/>
        </w:rPr>
        <w:t xml:space="preserve">t is immediately accepted if this Honourable </w:t>
      </w:r>
      <w:r w:rsidR="007E10F0">
        <w:rPr>
          <w:rFonts w:ascii="Times New Roman" w:hAnsi="Times New Roman" w:cs="Times New Roman"/>
        </w:rPr>
        <w:t xml:space="preserve"> </w:t>
      </w:r>
      <w:r w:rsidRPr="00474D59">
        <w:rPr>
          <w:rFonts w:ascii="Times New Roman" w:hAnsi="Times New Roman" w:cs="Times New Roman"/>
        </w:rPr>
        <w:t>Court considers it necessary to resolve any of the disputes as to the events that have occurred sinc</w:t>
      </w:r>
      <w:r w:rsidR="00474D59">
        <w:rPr>
          <w:rFonts w:ascii="Times New Roman" w:hAnsi="Times New Roman" w:cs="Times New Roman"/>
        </w:rPr>
        <w:t>e</w:t>
      </w:r>
      <w:r w:rsidRPr="00474D59">
        <w:rPr>
          <w:rFonts w:ascii="Times New Roman" w:hAnsi="Times New Roman" w:cs="Times New Roman"/>
        </w:rPr>
        <w:t xml:space="preserve"> October 2015, those di</w:t>
      </w:r>
      <w:r w:rsidR="00474D59">
        <w:rPr>
          <w:rFonts w:ascii="Times New Roman" w:hAnsi="Times New Roman" w:cs="Times New Roman"/>
        </w:rPr>
        <w:t>s</w:t>
      </w:r>
      <w:r w:rsidRPr="00474D59">
        <w:rPr>
          <w:rFonts w:ascii="Times New Roman" w:hAnsi="Times New Roman" w:cs="Times New Roman"/>
        </w:rPr>
        <w:t>putes cannot</w:t>
      </w:r>
      <w:r w:rsidR="00474D59" w:rsidRPr="00474D59">
        <w:rPr>
          <w:rFonts w:ascii="Times New Roman" w:hAnsi="Times New Roman" w:cs="Times New Roman"/>
        </w:rPr>
        <w:t xml:space="preserve"> be resolved on the papers and would have to be stood over for a trial. However, it is submitted that the relief sought by the Applicants has to be granted notwithstanding those disputes, and the relief sought in the counter-claim cannot be given as that relief claimed is outside the powers of this Honourable Court.”</w:t>
      </w:r>
    </w:p>
    <w:p w:rsidR="00474D59" w:rsidRPr="00474D59" w:rsidRDefault="00474D59" w:rsidP="00474D59">
      <w:pPr>
        <w:spacing w:after="0" w:line="240" w:lineRule="auto"/>
        <w:ind w:left="720"/>
        <w:jc w:val="both"/>
        <w:rPr>
          <w:rFonts w:ascii="Times New Roman" w:hAnsi="Times New Roman" w:cs="Times New Roman"/>
        </w:rPr>
      </w:pPr>
    </w:p>
    <w:p w:rsidR="00E7668C" w:rsidRDefault="00E7668C" w:rsidP="00E766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Advocate </w:t>
      </w:r>
      <w:r w:rsidRPr="00474D59">
        <w:rPr>
          <w:rFonts w:ascii="Times New Roman" w:hAnsi="Times New Roman" w:cs="Times New Roman"/>
          <w:i/>
          <w:sz w:val="24"/>
          <w:szCs w:val="24"/>
        </w:rPr>
        <w:t>Girach</w:t>
      </w:r>
      <w:r>
        <w:rPr>
          <w:rFonts w:ascii="Times New Roman" w:hAnsi="Times New Roman" w:cs="Times New Roman"/>
          <w:sz w:val="24"/>
          <w:szCs w:val="24"/>
        </w:rPr>
        <w:t xml:space="preserve"> said he would stand by the heads. He expressed </w:t>
      </w:r>
      <w:r w:rsidR="00474D59">
        <w:rPr>
          <w:rFonts w:ascii="Times New Roman" w:hAnsi="Times New Roman" w:cs="Times New Roman"/>
          <w:sz w:val="24"/>
          <w:szCs w:val="24"/>
        </w:rPr>
        <w:t>a</w:t>
      </w:r>
      <w:r>
        <w:rPr>
          <w:rFonts w:ascii="Times New Roman" w:hAnsi="Times New Roman" w:cs="Times New Roman"/>
          <w:sz w:val="24"/>
          <w:szCs w:val="24"/>
        </w:rPr>
        <w:t xml:space="preserve"> strong view </w:t>
      </w:r>
      <w:r w:rsidR="00621EB3">
        <w:rPr>
          <w:rFonts w:ascii="Times New Roman" w:hAnsi="Times New Roman" w:cs="Times New Roman"/>
          <w:sz w:val="24"/>
          <w:szCs w:val="24"/>
        </w:rPr>
        <w:t>that the court could only decide whether or not material dispute</w:t>
      </w:r>
      <w:r w:rsidR="009F6E62">
        <w:rPr>
          <w:rFonts w:ascii="Times New Roman" w:hAnsi="Times New Roman" w:cs="Times New Roman"/>
          <w:sz w:val="24"/>
          <w:szCs w:val="24"/>
        </w:rPr>
        <w:t>s</w:t>
      </w:r>
      <w:r w:rsidR="00621EB3">
        <w:rPr>
          <w:rFonts w:ascii="Times New Roman" w:hAnsi="Times New Roman" w:cs="Times New Roman"/>
          <w:sz w:val="24"/>
          <w:szCs w:val="24"/>
        </w:rPr>
        <w:t xml:space="preserve"> of fact exist</w:t>
      </w:r>
      <w:r>
        <w:rPr>
          <w:rFonts w:ascii="Times New Roman" w:hAnsi="Times New Roman" w:cs="Times New Roman"/>
          <w:sz w:val="24"/>
          <w:szCs w:val="24"/>
        </w:rPr>
        <w:t xml:space="preserve"> after the court ha</w:t>
      </w:r>
      <w:r w:rsidR="009F6E62">
        <w:rPr>
          <w:rFonts w:ascii="Times New Roman" w:hAnsi="Times New Roman" w:cs="Times New Roman"/>
          <w:sz w:val="24"/>
          <w:szCs w:val="24"/>
        </w:rPr>
        <w:t>s</w:t>
      </w:r>
      <w:r>
        <w:rPr>
          <w:rFonts w:ascii="Times New Roman" w:hAnsi="Times New Roman" w:cs="Times New Roman"/>
          <w:sz w:val="24"/>
          <w:szCs w:val="24"/>
        </w:rPr>
        <w:t xml:space="preserve"> heard the merits</w:t>
      </w:r>
      <w:r w:rsidR="009F6E62">
        <w:rPr>
          <w:rFonts w:ascii="Times New Roman" w:hAnsi="Times New Roman" w:cs="Times New Roman"/>
          <w:sz w:val="24"/>
          <w:szCs w:val="24"/>
        </w:rPr>
        <w:t xml:space="preserve"> of the matter.</w:t>
      </w:r>
      <w:r>
        <w:rPr>
          <w:rFonts w:ascii="Times New Roman" w:hAnsi="Times New Roman" w:cs="Times New Roman"/>
          <w:sz w:val="24"/>
          <w:szCs w:val="24"/>
        </w:rPr>
        <w:t xml:space="preserve"> I do not think that is the proper route to take. The court is already aware of the contention between </w:t>
      </w:r>
      <w:r w:rsidR="00474D59">
        <w:rPr>
          <w:rFonts w:ascii="Times New Roman" w:hAnsi="Times New Roman" w:cs="Times New Roman"/>
          <w:sz w:val="24"/>
          <w:szCs w:val="24"/>
        </w:rPr>
        <w:t>t</w:t>
      </w:r>
      <w:r>
        <w:rPr>
          <w:rFonts w:ascii="Times New Roman" w:hAnsi="Times New Roman" w:cs="Times New Roman"/>
          <w:sz w:val="24"/>
          <w:szCs w:val="24"/>
        </w:rPr>
        <w:t>he par</w:t>
      </w:r>
      <w:r w:rsidR="00621EB3">
        <w:rPr>
          <w:rFonts w:ascii="Times New Roman" w:hAnsi="Times New Roman" w:cs="Times New Roman"/>
          <w:sz w:val="24"/>
          <w:szCs w:val="24"/>
        </w:rPr>
        <w:t>tie</w:t>
      </w:r>
      <w:r>
        <w:rPr>
          <w:rFonts w:ascii="Times New Roman" w:hAnsi="Times New Roman" w:cs="Times New Roman"/>
          <w:sz w:val="24"/>
          <w:szCs w:val="24"/>
        </w:rPr>
        <w:t>s through their evidence o</w:t>
      </w:r>
      <w:r w:rsidR="00474D59">
        <w:rPr>
          <w:rFonts w:ascii="Times New Roman" w:hAnsi="Times New Roman" w:cs="Times New Roman"/>
          <w:sz w:val="24"/>
          <w:szCs w:val="24"/>
        </w:rPr>
        <w:t>n</w:t>
      </w:r>
      <w:r>
        <w:rPr>
          <w:rFonts w:ascii="Times New Roman" w:hAnsi="Times New Roman" w:cs="Times New Roman"/>
          <w:sz w:val="24"/>
          <w:szCs w:val="24"/>
        </w:rPr>
        <w:t xml:space="preserve"> paper. Written heads have already been filed in support of the parties</w:t>
      </w:r>
      <w:r w:rsidR="00474D59">
        <w:rPr>
          <w:rFonts w:ascii="Times New Roman" w:hAnsi="Times New Roman" w:cs="Times New Roman"/>
          <w:sz w:val="24"/>
          <w:szCs w:val="24"/>
        </w:rPr>
        <w:t>’</w:t>
      </w:r>
      <w:r>
        <w:rPr>
          <w:rFonts w:ascii="Times New Roman" w:hAnsi="Times New Roman" w:cs="Times New Roman"/>
          <w:sz w:val="24"/>
          <w:szCs w:val="24"/>
        </w:rPr>
        <w:t xml:space="preserve"> positions. The court </w:t>
      </w:r>
      <w:r w:rsidR="00621EB3">
        <w:rPr>
          <w:rFonts w:ascii="Times New Roman" w:hAnsi="Times New Roman" w:cs="Times New Roman"/>
          <w:sz w:val="24"/>
          <w:szCs w:val="24"/>
        </w:rPr>
        <w:t>c</w:t>
      </w:r>
      <w:r>
        <w:rPr>
          <w:rFonts w:ascii="Times New Roman" w:hAnsi="Times New Roman" w:cs="Times New Roman"/>
          <w:sz w:val="24"/>
          <w:szCs w:val="24"/>
        </w:rPr>
        <w:t>an easily make a determination on the papers filed of record. The applicants’ supplementary heads para 15 reads;</w:t>
      </w:r>
    </w:p>
    <w:p w:rsidR="00474D59" w:rsidRDefault="00474D59" w:rsidP="00474D59">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621EB3">
        <w:rPr>
          <w:rFonts w:ascii="Times New Roman" w:hAnsi="Times New Roman" w:cs="Times New Roman"/>
          <w:sz w:val="24"/>
          <w:szCs w:val="24"/>
        </w:rPr>
        <w:t>O</w:t>
      </w:r>
      <w:r w:rsidRPr="00474D59">
        <w:rPr>
          <w:rFonts w:ascii="Times New Roman" w:hAnsi="Times New Roman" w:cs="Times New Roman"/>
        </w:rPr>
        <w:t>nce again it is difficult to determine from the Heads of Argument what facts relevant to the relief being sought are put in issue by the Respondents. There are undoubtedly ‘areas of contention’, but they do not relate to the existence of the trust deed, the fact that the six parties hereto are the appointed trustees, that an executive committee has been created and that there is a divergence of view as to rights concerning such an executive committee arising out of the trust deed. What transpired between the parties is of little or any relevance to the real issues between the parties.”</w:t>
      </w:r>
    </w:p>
    <w:p w:rsidR="006F671F" w:rsidRPr="00474D59" w:rsidRDefault="006F671F" w:rsidP="00474D59">
      <w:pPr>
        <w:spacing w:after="0" w:line="240" w:lineRule="auto"/>
        <w:ind w:left="720"/>
        <w:jc w:val="both"/>
        <w:rPr>
          <w:rFonts w:ascii="Times New Roman" w:hAnsi="Times New Roman" w:cs="Times New Roman"/>
        </w:rPr>
      </w:pPr>
    </w:p>
    <w:p w:rsidR="00E7668C" w:rsidRDefault="00E7668C" w:rsidP="00E766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Faced with concession by the applicants, advocate </w:t>
      </w:r>
      <w:r w:rsidRPr="006F671F">
        <w:rPr>
          <w:rFonts w:ascii="Times New Roman" w:hAnsi="Times New Roman" w:cs="Times New Roman"/>
          <w:i/>
          <w:sz w:val="24"/>
          <w:szCs w:val="24"/>
        </w:rPr>
        <w:t>Girach</w:t>
      </w:r>
      <w:r>
        <w:rPr>
          <w:rFonts w:ascii="Times New Roman" w:hAnsi="Times New Roman" w:cs="Times New Roman"/>
          <w:sz w:val="24"/>
          <w:szCs w:val="24"/>
        </w:rPr>
        <w:t xml:space="preserve"> said material disputes of fact exist after October 2015 after the formation of the executive committee but the relief sought could nevertheless be granted as it relates to the period prior to that. I have difficulty in accepting this line of argument. It is a splitting of hair type of argument.</w:t>
      </w:r>
    </w:p>
    <w:p w:rsidR="00E7668C" w:rsidRDefault="00E7668C" w:rsidP="00E766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truth of the matter is that there are material disputes of fact in this application which are acknowledged by the applicants themselves. What then is the consequence of an application marred with material disputes of fact.</w:t>
      </w:r>
    </w:p>
    <w:p w:rsidR="00E7668C" w:rsidRDefault="00E7668C" w:rsidP="00E766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Advocate </w:t>
      </w:r>
      <w:r w:rsidRPr="008717A1">
        <w:rPr>
          <w:rFonts w:ascii="Times New Roman" w:hAnsi="Times New Roman" w:cs="Times New Roman"/>
          <w:i/>
          <w:sz w:val="24"/>
          <w:szCs w:val="24"/>
        </w:rPr>
        <w:t>Magwaliba</w:t>
      </w:r>
      <w:r>
        <w:rPr>
          <w:rFonts w:ascii="Times New Roman" w:hAnsi="Times New Roman" w:cs="Times New Roman"/>
          <w:sz w:val="24"/>
          <w:szCs w:val="24"/>
        </w:rPr>
        <w:t xml:space="preserve"> said the application must be dismissed with costs. He relied on the authority of </w:t>
      </w:r>
      <w:r w:rsidRPr="008717A1">
        <w:rPr>
          <w:rFonts w:ascii="Times New Roman" w:hAnsi="Times New Roman" w:cs="Times New Roman"/>
          <w:i/>
          <w:sz w:val="24"/>
          <w:szCs w:val="24"/>
        </w:rPr>
        <w:t xml:space="preserve">Mashingaidze </w:t>
      </w:r>
      <w:r>
        <w:rPr>
          <w:rFonts w:ascii="Times New Roman" w:hAnsi="Times New Roman" w:cs="Times New Roman"/>
          <w:sz w:val="24"/>
          <w:szCs w:val="24"/>
        </w:rPr>
        <w:t xml:space="preserve">v </w:t>
      </w:r>
      <w:r w:rsidRPr="008717A1">
        <w:rPr>
          <w:rFonts w:ascii="Times New Roman" w:hAnsi="Times New Roman" w:cs="Times New Roman"/>
          <w:i/>
          <w:sz w:val="24"/>
          <w:szCs w:val="24"/>
        </w:rPr>
        <w:t>Mashingaidze</w:t>
      </w:r>
      <w:r>
        <w:rPr>
          <w:rFonts w:ascii="Times New Roman" w:hAnsi="Times New Roman" w:cs="Times New Roman"/>
          <w:sz w:val="24"/>
          <w:szCs w:val="24"/>
        </w:rPr>
        <w:t xml:space="preserve"> 1995 (1) ZLR 219 H 221 where </w:t>
      </w:r>
      <w:r w:rsidRPr="006F671F">
        <w:rPr>
          <w:rFonts w:ascii="Times New Roman" w:hAnsi="Times New Roman" w:cs="Times New Roman"/>
          <w:smallCaps/>
          <w:sz w:val="24"/>
          <w:szCs w:val="24"/>
        </w:rPr>
        <w:t>Robinson J</w:t>
      </w:r>
      <w:r>
        <w:rPr>
          <w:rFonts w:ascii="Times New Roman" w:hAnsi="Times New Roman" w:cs="Times New Roman"/>
          <w:sz w:val="24"/>
          <w:szCs w:val="24"/>
        </w:rPr>
        <w:t xml:space="preserve"> (as he then was) dismissed the application instead of referring the matter to trial as a way of discouraging applicants who </w:t>
      </w:r>
      <w:r w:rsidR="00621EB3">
        <w:rPr>
          <w:rFonts w:ascii="Times New Roman" w:hAnsi="Times New Roman" w:cs="Times New Roman"/>
          <w:sz w:val="24"/>
          <w:szCs w:val="24"/>
        </w:rPr>
        <w:t xml:space="preserve">chose </w:t>
      </w:r>
      <w:r>
        <w:rPr>
          <w:rFonts w:ascii="Times New Roman" w:hAnsi="Times New Roman" w:cs="Times New Roman"/>
          <w:sz w:val="24"/>
          <w:szCs w:val="24"/>
        </w:rPr>
        <w:t xml:space="preserve">the application procedure in the circumstances they knew or ought to know the existence of real and substantial disputes of facts in the matter. I did not hear Advocate </w:t>
      </w:r>
      <w:r w:rsidRPr="008717A1">
        <w:rPr>
          <w:rFonts w:ascii="Times New Roman" w:hAnsi="Times New Roman" w:cs="Times New Roman"/>
          <w:i/>
          <w:sz w:val="24"/>
          <w:szCs w:val="24"/>
        </w:rPr>
        <w:t>Girach</w:t>
      </w:r>
      <w:r>
        <w:rPr>
          <w:rFonts w:ascii="Times New Roman" w:hAnsi="Times New Roman" w:cs="Times New Roman"/>
          <w:sz w:val="24"/>
          <w:szCs w:val="24"/>
        </w:rPr>
        <w:t xml:space="preserve"> </w:t>
      </w:r>
      <w:r w:rsidR="006A4138">
        <w:rPr>
          <w:rFonts w:ascii="Times New Roman" w:hAnsi="Times New Roman" w:cs="Times New Roman"/>
          <w:sz w:val="24"/>
          <w:szCs w:val="24"/>
        </w:rPr>
        <w:t xml:space="preserve"> interpret the reasoning in that judgment differently. </w:t>
      </w:r>
    </w:p>
    <w:p w:rsidR="006A4138" w:rsidRDefault="00E7668C" w:rsidP="00E766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 the above stated reasons, the points </w:t>
      </w:r>
      <w:r w:rsidRPr="008717A1">
        <w:rPr>
          <w:rFonts w:ascii="Times New Roman" w:hAnsi="Times New Roman" w:cs="Times New Roman"/>
          <w:i/>
          <w:sz w:val="24"/>
          <w:szCs w:val="24"/>
        </w:rPr>
        <w:t>in limine</w:t>
      </w:r>
      <w:r>
        <w:rPr>
          <w:rFonts w:ascii="Times New Roman" w:hAnsi="Times New Roman" w:cs="Times New Roman"/>
          <w:sz w:val="24"/>
          <w:szCs w:val="24"/>
        </w:rPr>
        <w:t xml:space="preserve"> must succeed. </w:t>
      </w:r>
    </w:p>
    <w:p w:rsidR="00E7668C" w:rsidRDefault="00E7668C" w:rsidP="006A41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it is ordered that:</w:t>
      </w:r>
    </w:p>
    <w:p w:rsidR="00E7668C" w:rsidRDefault="00E7668C" w:rsidP="00E7668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point</w:t>
      </w:r>
      <w:r w:rsidR="006A4138">
        <w:rPr>
          <w:rFonts w:ascii="Times New Roman" w:hAnsi="Times New Roman" w:cs="Times New Roman"/>
          <w:sz w:val="24"/>
          <w:szCs w:val="24"/>
        </w:rPr>
        <w:t>s</w:t>
      </w:r>
      <w:r>
        <w:rPr>
          <w:rFonts w:ascii="Times New Roman" w:hAnsi="Times New Roman" w:cs="Times New Roman"/>
          <w:sz w:val="24"/>
          <w:szCs w:val="24"/>
        </w:rPr>
        <w:t xml:space="preserve"> </w:t>
      </w:r>
      <w:r w:rsidRPr="008717A1">
        <w:rPr>
          <w:rFonts w:ascii="Times New Roman" w:hAnsi="Times New Roman" w:cs="Times New Roman"/>
          <w:i/>
          <w:sz w:val="24"/>
          <w:szCs w:val="24"/>
        </w:rPr>
        <w:t>in limine</w:t>
      </w:r>
      <w:r>
        <w:rPr>
          <w:rFonts w:ascii="Times New Roman" w:hAnsi="Times New Roman" w:cs="Times New Roman"/>
          <w:sz w:val="24"/>
          <w:szCs w:val="24"/>
        </w:rPr>
        <w:t xml:space="preserve"> succeed</w:t>
      </w:r>
      <w:r w:rsidR="006A4138">
        <w:rPr>
          <w:rFonts w:ascii="Times New Roman" w:hAnsi="Times New Roman" w:cs="Times New Roman"/>
          <w:sz w:val="24"/>
          <w:szCs w:val="24"/>
        </w:rPr>
        <w:t>.</w:t>
      </w:r>
    </w:p>
    <w:p w:rsidR="00E7668C" w:rsidRDefault="00E7668C" w:rsidP="00E7668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is hereby dismissed with costs</w:t>
      </w:r>
      <w:r w:rsidR="006A4138">
        <w:rPr>
          <w:rFonts w:ascii="Times New Roman" w:hAnsi="Times New Roman" w:cs="Times New Roman"/>
          <w:sz w:val="24"/>
          <w:szCs w:val="24"/>
        </w:rPr>
        <w:t>.</w:t>
      </w:r>
    </w:p>
    <w:p w:rsidR="00E7668C" w:rsidRDefault="00E7668C" w:rsidP="00E7668C">
      <w:pPr>
        <w:spacing w:after="0" w:line="360" w:lineRule="auto"/>
        <w:jc w:val="both"/>
        <w:rPr>
          <w:rFonts w:ascii="Times New Roman" w:hAnsi="Times New Roman" w:cs="Times New Roman"/>
          <w:sz w:val="24"/>
          <w:szCs w:val="24"/>
        </w:rPr>
      </w:pPr>
    </w:p>
    <w:p w:rsidR="00E7668C" w:rsidRDefault="00E7668C" w:rsidP="00E7668C">
      <w:pPr>
        <w:spacing w:after="0" w:line="360" w:lineRule="auto"/>
        <w:jc w:val="both"/>
        <w:rPr>
          <w:rFonts w:ascii="Times New Roman" w:hAnsi="Times New Roman" w:cs="Times New Roman"/>
          <w:sz w:val="24"/>
          <w:szCs w:val="24"/>
        </w:rPr>
      </w:pPr>
    </w:p>
    <w:p w:rsidR="006F671F" w:rsidRDefault="006F671F" w:rsidP="00E7668C">
      <w:pPr>
        <w:spacing w:after="0" w:line="360" w:lineRule="auto"/>
        <w:jc w:val="both"/>
        <w:rPr>
          <w:rFonts w:ascii="Times New Roman" w:hAnsi="Times New Roman" w:cs="Times New Roman"/>
          <w:sz w:val="24"/>
          <w:szCs w:val="24"/>
        </w:rPr>
      </w:pPr>
    </w:p>
    <w:p w:rsidR="006F671F" w:rsidRDefault="006F671F" w:rsidP="00E7668C">
      <w:pPr>
        <w:spacing w:after="0" w:line="360" w:lineRule="auto"/>
        <w:jc w:val="both"/>
        <w:rPr>
          <w:rFonts w:ascii="Times New Roman" w:hAnsi="Times New Roman" w:cs="Times New Roman"/>
          <w:sz w:val="24"/>
          <w:szCs w:val="24"/>
        </w:rPr>
      </w:pPr>
    </w:p>
    <w:p w:rsidR="009F6E62" w:rsidRDefault="009F6E62" w:rsidP="00E7668C">
      <w:pPr>
        <w:spacing w:after="0" w:line="360" w:lineRule="auto"/>
        <w:jc w:val="both"/>
        <w:rPr>
          <w:rFonts w:ascii="Times New Roman" w:hAnsi="Times New Roman" w:cs="Times New Roman"/>
          <w:sz w:val="24"/>
          <w:szCs w:val="24"/>
        </w:rPr>
      </w:pPr>
    </w:p>
    <w:p w:rsidR="00E7668C" w:rsidRDefault="00E7668C" w:rsidP="00E7668C">
      <w:pPr>
        <w:spacing w:after="0" w:line="240" w:lineRule="auto"/>
        <w:jc w:val="both"/>
        <w:rPr>
          <w:rFonts w:ascii="Times New Roman" w:hAnsi="Times New Roman" w:cs="Times New Roman"/>
          <w:sz w:val="24"/>
          <w:szCs w:val="24"/>
        </w:rPr>
      </w:pPr>
      <w:r w:rsidRPr="00E7668C">
        <w:rPr>
          <w:rFonts w:ascii="Times New Roman" w:hAnsi="Times New Roman" w:cs="Times New Roman"/>
          <w:i/>
          <w:sz w:val="24"/>
          <w:szCs w:val="24"/>
        </w:rPr>
        <w:t>Honey and Blanckenberg</w:t>
      </w:r>
      <w:r>
        <w:rPr>
          <w:rFonts w:ascii="Times New Roman" w:hAnsi="Times New Roman" w:cs="Times New Roman"/>
          <w:sz w:val="24"/>
          <w:szCs w:val="24"/>
        </w:rPr>
        <w:t>, applicants’ legal practitioners</w:t>
      </w:r>
    </w:p>
    <w:p w:rsidR="00E7668C" w:rsidRPr="00E7668C" w:rsidRDefault="006A4138" w:rsidP="00E7668C">
      <w:pPr>
        <w:spacing w:after="0" w:line="240" w:lineRule="auto"/>
        <w:jc w:val="both"/>
        <w:rPr>
          <w:rFonts w:ascii="Times New Roman" w:hAnsi="Times New Roman" w:cs="Times New Roman"/>
          <w:sz w:val="24"/>
          <w:szCs w:val="24"/>
        </w:rPr>
      </w:pPr>
      <w:r w:rsidRPr="006A4138">
        <w:rPr>
          <w:rFonts w:ascii="Times New Roman" w:hAnsi="Times New Roman" w:cs="Times New Roman"/>
          <w:i/>
          <w:sz w:val="24"/>
          <w:szCs w:val="24"/>
        </w:rPr>
        <w:t>Dube, Manikai &amp; Hwacha</w:t>
      </w:r>
      <w:r>
        <w:rPr>
          <w:rFonts w:ascii="Times New Roman" w:hAnsi="Times New Roman" w:cs="Times New Roman"/>
          <w:sz w:val="24"/>
          <w:szCs w:val="24"/>
        </w:rPr>
        <w:t>,</w:t>
      </w:r>
      <w:r w:rsidR="00E7668C">
        <w:rPr>
          <w:rFonts w:ascii="Times New Roman" w:hAnsi="Times New Roman" w:cs="Times New Roman"/>
          <w:sz w:val="24"/>
          <w:szCs w:val="24"/>
        </w:rPr>
        <w:t xml:space="preserve"> respondent’s legal practitioners</w:t>
      </w:r>
    </w:p>
    <w:p w:rsidR="00E7668C" w:rsidRPr="00652783" w:rsidRDefault="00E7668C" w:rsidP="00652783">
      <w:pPr>
        <w:spacing w:after="0" w:line="360" w:lineRule="auto"/>
        <w:jc w:val="both"/>
        <w:rPr>
          <w:rFonts w:ascii="Times New Roman" w:hAnsi="Times New Roman" w:cs="Times New Roman"/>
          <w:sz w:val="24"/>
          <w:szCs w:val="24"/>
        </w:rPr>
      </w:pPr>
    </w:p>
    <w:sectPr w:rsidR="00E7668C" w:rsidRPr="006527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B0" w:rsidRDefault="00D210B0" w:rsidP="006F671F">
      <w:pPr>
        <w:spacing w:after="0" w:line="240" w:lineRule="auto"/>
      </w:pPr>
      <w:r>
        <w:separator/>
      </w:r>
    </w:p>
  </w:endnote>
  <w:endnote w:type="continuationSeparator" w:id="0">
    <w:p w:rsidR="00D210B0" w:rsidRDefault="00D210B0" w:rsidP="006F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B0" w:rsidRDefault="00D210B0" w:rsidP="006F671F">
      <w:pPr>
        <w:spacing w:after="0" w:line="240" w:lineRule="auto"/>
      </w:pPr>
      <w:r>
        <w:separator/>
      </w:r>
    </w:p>
  </w:footnote>
  <w:footnote w:type="continuationSeparator" w:id="0">
    <w:p w:rsidR="00D210B0" w:rsidRDefault="00D210B0" w:rsidP="006F6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16687"/>
      <w:docPartObj>
        <w:docPartGallery w:val="Page Numbers (Top of Page)"/>
        <w:docPartUnique/>
      </w:docPartObj>
    </w:sdtPr>
    <w:sdtEndPr>
      <w:rPr>
        <w:noProof/>
      </w:rPr>
    </w:sdtEndPr>
    <w:sdtContent>
      <w:p w:rsidR="006F671F" w:rsidRDefault="006F671F">
        <w:pPr>
          <w:pStyle w:val="Header"/>
          <w:jc w:val="right"/>
          <w:rPr>
            <w:noProof/>
          </w:rPr>
        </w:pPr>
        <w:r>
          <w:fldChar w:fldCharType="begin"/>
        </w:r>
        <w:r>
          <w:instrText xml:space="preserve"> PAGE   \* MERGEFORMAT </w:instrText>
        </w:r>
        <w:r>
          <w:fldChar w:fldCharType="separate"/>
        </w:r>
        <w:r w:rsidR="00BE7300">
          <w:rPr>
            <w:noProof/>
          </w:rPr>
          <w:t>1</w:t>
        </w:r>
        <w:r>
          <w:rPr>
            <w:noProof/>
          </w:rPr>
          <w:fldChar w:fldCharType="end"/>
        </w:r>
      </w:p>
      <w:p w:rsidR="006F671F" w:rsidRDefault="006F671F">
        <w:pPr>
          <w:pStyle w:val="Header"/>
          <w:jc w:val="right"/>
          <w:rPr>
            <w:noProof/>
          </w:rPr>
        </w:pPr>
        <w:r>
          <w:rPr>
            <w:noProof/>
          </w:rPr>
          <w:t>HH</w:t>
        </w:r>
        <w:r w:rsidR="004C041A">
          <w:rPr>
            <w:noProof/>
          </w:rPr>
          <w:t xml:space="preserve"> 445-19</w:t>
        </w:r>
      </w:p>
      <w:p w:rsidR="006F671F" w:rsidRDefault="006F671F">
        <w:pPr>
          <w:pStyle w:val="Header"/>
          <w:jc w:val="right"/>
        </w:pPr>
        <w:r>
          <w:rPr>
            <w:noProof/>
          </w:rPr>
          <w:t>HC 4208/16</w:t>
        </w:r>
      </w:p>
    </w:sdtContent>
  </w:sdt>
  <w:p w:rsidR="006F671F" w:rsidRDefault="006F67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46379"/>
    <w:multiLevelType w:val="hybridMultilevel"/>
    <w:tmpl w:val="DF14A6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666872"/>
    <w:multiLevelType w:val="hybridMultilevel"/>
    <w:tmpl w:val="A20E61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AD2B44"/>
    <w:multiLevelType w:val="hybridMultilevel"/>
    <w:tmpl w:val="92F656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B105E4"/>
    <w:multiLevelType w:val="hybridMultilevel"/>
    <w:tmpl w:val="DD3608A2"/>
    <w:lvl w:ilvl="0" w:tplc="53E01B9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0D"/>
    <w:rsid w:val="00042ADD"/>
    <w:rsid w:val="00124114"/>
    <w:rsid w:val="00143ED7"/>
    <w:rsid w:val="002C680D"/>
    <w:rsid w:val="003473A7"/>
    <w:rsid w:val="00474D59"/>
    <w:rsid w:val="004C041A"/>
    <w:rsid w:val="004E638F"/>
    <w:rsid w:val="005636E9"/>
    <w:rsid w:val="00595DCB"/>
    <w:rsid w:val="0060709C"/>
    <w:rsid w:val="00621EB3"/>
    <w:rsid w:val="00652783"/>
    <w:rsid w:val="006723CB"/>
    <w:rsid w:val="00685DDE"/>
    <w:rsid w:val="006A4138"/>
    <w:rsid w:val="006F671F"/>
    <w:rsid w:val="007D2482"/>
    <w:rsid w:val="007E10F0"/>
    <w:rsid w:val="00891C1E"/>
    <w:rsid w:val="009D2F00"/>
    <w:rsid w:val="009F6E62"/>
    <w:rsid w:val="00A01D35"/>
    <w:rsid w:val="00AB46CA"/>
    <w:rsid w:val="00B815CC"/>
    <w:rsid w:val="00BE7300"/>
    <w:rsid w:val="00C109D2"/>
    <w:rsid w:val="00D210B0"/>
    <w:rsid w:val="00DF1890"/>
    <w:rsid w:val="00E7668C"/>
    <w:rsid w:val="00F11CFB"/>
    <w:rsid w:val="00F4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5F1F6-61A7-477A-B689-0D367C81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CFB"/>
    <w:pPr>
      <w:ind w:left="720"/>
      <w:contextualSpacing/>
    </w:pPr>
  </w:style>
  <w:style w:type="paragraph" w:styleId="Header">
    <w:name w:val="header"/>
    <w:basedOn w:val="Normal"/>
    <w:link w:val="HeaderChar"/>
    <w:uiPriority w:val="99"/>
    <w:unhideWhenUsed/>
    <w:rsid w:val="006F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71F"/>
  </w:style>
  <w:style w:type="paragraph" w:styleId="Footer">
    <w:name w:val="footer"/>
    <w:basedOn w:val="Normal"/>
    <w:link w:val="FooterChar"/>
    <w:uiPriority w:val="99"/>
    <w:unhideWhenUsed/>
    <w:rsid w:val="006F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71F"/>
  </w:style>
  <w:style w:type="paragraph" w:styleId="BalloonText">
    <w:name w:val="Balloon Text"/>
    <w:basedOn w:val="Normal"/>
    <w:link w:val="BalloonTextChar"/>
    <w:uiPriority w:val="99"/>
    <w:semiHidden/>
    <w:unhideWhenUsed/>
    <w:rsid w:val="00A01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Zulu</dc:creator>
  <cp:lastModifiedBy>JSC</cp:lastModifiedBy>
  <cp:revision>2</cp:revision>
  <cp:lastPrinted>2019-06-26T13:55:00Z</cp:lastPrinted>
  <dcterms:created xsi:type="dcterms:W3CDTF">2019-07-01T07:49:00Z</dcterms:created>
  <dcterms:modified xsi:type="dcterms:W3CDTF">2019-07-01T07:49:00Z</dcterms:modified>
</cp:coreProperties>
</file>