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BFD" w:rsidRDefault="00D92EAE" w:rsidP="00D92EAE">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SHERIFF FOR ZIMBABWE</w:t>
      </w:r>
    </w:p>
    <w:p w:rsidR="00D92EAE" w:rsidRDefault="0020027F" w:rsidP="00D92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r w:rsidR="00D92EAE">
        <w:rPr>
          <w:rFonts w:ascii="Times New Roman" w:hAnsi="Times New Roman" w:cs="Times New Roman"/>
          <w:sz w:val="24"/>
          <w:szCs w:val="24"/>
        </w:rPr>
        <w:t xml:space="preserve"> </w:t>
      </w:r>
    </w:p>
    <w:p w:rsidR="00D92EAE" w:rsidRDefault="00D92EAE" w:rsidP="00D92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PAUL CHISANGO</w:t>
      </w:r>
    </w:p>
    <w:p w:rsidR="0020027F" w:rsidRDefault="0020027F" w:rsidP="00D92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D92EAE" w:rsidRDefault="00D92EAE" w:rsidP="00D92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HAROLD CROWN</w:t>
      </w:r>
    </w:p>
    <w:p w:rsidR="00D92EAE" w:rsidRDefault="00D92EAE" w:rsidP="00D92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92EAE" w:rsidRDefault="00D92EAE" w:rsidP="00D92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PORTRIVER INVESMENTS (PVT) LTD</w:t>
      </w:r>
    </w:p>
    <w:p w:rsidR="00D92EAE" w:rsidRDefault="00D92EAE" w:rsidP="00D92EAE">
      <w:pPr>
        <w:spacing w:after="0" w:line="240" w:lineRule="auto"/>
        <w:jc w:val="both"/>
        <w:rPr>
          <w:rFonts w:ascii="Times New Roman" w:hAnsi="Times New Roman" w:cs="Times New Roman"/>
          <w:sz w:val="24"/>
          <w:szCs w:val="24"/>
        </w:rPr>
      </w:pPr>
    </w:p>
    <w:p w:rsidR="00D92EAE" w:rsidRDefault="00D92EAE" w:rsidP="00D92EAE">
      <w:pPr>
        <w:spacing w:after="0" w:line="240" w:lineRule="auto"/>
        <w:jc w:val="both"/>
        <w:rPr>
          <w:rFonts w:ascii="Times New Roman" w:hAnsi="Times New Roman" w:cs="Times New Roman"/>
          <w:sz w:val="24"/>
          <w:szCs w:val="24"/>
        </w:rPr>
      </w:pPr>
    </w:p>
    <w:p w:rsidR="00D92EAE" w:rsidRDefault="00D92EAE" w:rsidP="00D92EAE">
      <w:pPr>
        <w:spacing w:after="0" w:line="240" w:lineRule="auto"/>
        <w:jc w:val="both"/>
        <w:rPr>
          <w:rFonts w:ascii="Times New Roman" w:hAnsi="Times New Roman" w:cs="Times New Roman"/>
          <w:sz w:val="24"/>
          <w:szCs w:val="24"/>
        </w:rPr>
      </w:pPr>
    </w:p>
    <w:p w:rsidR="00D92EAE" w:rsidRDefault="00D92EAE" w:rsidP="00D92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D92EAE" w:rsidRDefault="00D92EAE" w:rsidP="00D92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DUBE J</w:t>
      </w:r>
    </w:p>
    <w:p w:rsidR="00D92EAE" w:rsidRDefault="00D92EAE" w:rsidP="00D92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13 May 2019 &amp; </w:t>
      </w:r>
      <w:r w:rsidR="000D62A6">
        <w:rPr>
          <w:rFonts w:ascii="Times New Roman" w:hAnsi="Times New Roman" w:cs="Times New Roman"/>
          <w:sz w:val="24"/>
          <w:szCs w:val="24"/>
        </w:rPr>
        <w:t>3 July 2019</w:t>
      </w:r>
    </w:p>
    <w:p w:rsidR="00D92EAE" w:rsidRDefault="00D92EAE" w:rsidP="00D92EAE">
      <w:pPr>
        <w:jc w:val="both"/>
        <w:rPr>
          <w:rFonts w:ascii="Times New Roman" w:hAnsi="Times New Roman" w:cs="Times New Roman"/>
          <w:sz w:val="24"/>
          <w:szCs w:val="24"/>
        </w:rPr>
      </w:pPr>
    </w:p>
    <w:p w:rsidR="00D92EAE" w:rsidRDefault="00D92EAE" w:rsidP="00D92EAE">
      <w:pPr>
        <w:jc w:val="both"/>
        <w:rPr>
          <w:rFonts w:ascii="Times New Roman" w:hAnsi="Times New Roman" w:cs="Times New Roman"/>
          <w:sz w:val="24"/>
          <w:szCs w:val="24"/>
        </w:rPr>
      </w:pPr>
    </w:p>
    <w:p w:rsidR="00D92EAE" w:rsidRPr="00D92EAE" w:rsidRDefault="00D92EAE" w:rsidP="00D92EAE">
      <w:pPr>
        <w:jc w:val="both"/>
        <w:rPr>
          <w:rFonts w:ascii="Times New Roman" w:hAnsi="Times New Roman" w:cs="Times New Roman"/>
          <w:b/>
          <w:sz w:val="24"/>
          <w:szCs w:val="24"/>
        </w:rPr>
      </w:pPr>
      <w:r w:rsidRPr="00D92EAE">
        <w:rPr>
          <w:rFonts w:ascii="Times New Roman" w:hAnsi="Times New Roman" w:cs="Times New Roman"/>
          <w:b/>
          <w:sz w:val="24"/>
          <w:szCs w:val="24"/>
        </w:rPr>
        <w:t>Opposed Matter</w:t>
      </w:r>
    </w:p>
    <w:p w:rsidR="00D92EAE" w:rsidRDefault="00D92EAE" w:rsidP="00D92EAE">
      <w:pPr>
        <w:jc w:val="both"/>
        <w:rPr>
          <w:rFonts w:ascii="Times New Roman" w:hAnsi="Times New Roman" w:cs="Times New Roman"/>
          <w:sz w:val="24"/>
          <w:szCs w:val="24"/>
        </w:rPr>
      </w:pPr>
    </w:p>
    <w:p w:rsidR="00D92EAE" w:rsidRDefault="00D92EAE" w:rsidP="00D92EAE">
      <w:pPr>
        <w:spacing w:after="0"/>
        <w:jc w:val="both"/>
        <w:rPr>
          <w:rFonts w:ascii="Times New Roman" w:hAnsi="Times New Roman" w:cs="Times New Roman"/>
          <w:sz w:val="24"/>
          <w:szCs w:val="24"/>
        </w:rPr>
      </w:pPr>
      <w:r w:rsidRPr="00D92EAE">
        <w:rPr>
          <w:rFonts w:ascii="Times New Roman" w:hAnsi="Times New Roman" w:cs="Times New Roman"/>
          <w:i/>
          <w:sz w:val="24"/>
          <w:szCs w:val="24"/>
        </w:rPr>
        <w:t>V.</w:t>
      </w:r>
      <w:r w:rsidR="00901791">
        <w:rPr>
          <w:rFonts w:ascii="Times New Roman" w:hAnsi="Times New Roman" w:cs="Times New Roman"/>
          <w:i/>
          <w:sz w:val="24"/>
          <w:szCs w:val="24"/>
        </w:rPr>
        <w:t xml:space="preserve"> </w:t>
      </w:r>
      <w:r w:rsidRPr="00D92EAE">
        <w:rPr>
          <w:rFonts w:ascii="Times New Roman" w:hAnsi="Times New Roman" w:cs="Times New Roman"/>
          <w:i/>
          <w:sz w:val="24"/>
          <w:szCs w:val="24"/>
        </w:rPr>
        <w:t>R Muzambi</w:t>
      </w:r>
      <w:r>
        <w:rPr>
          <w:rFonts w:ascii="Times New Roman" w:hAnsi="Times New Roman" w:cs="Times New Roman"/>
          <w:sz w:val="24"/>
          <w:szCs w:val="24"/>
        </w:rPr>
        <w:t>, for the applicant</w:t>
      </w:r>
    </w:p>
    <w:p w:rsidR="00D92EAE" w:rsidRDefault="00D92EAE" w:rsidP="00D92EAE">
      <w:pPr>
        <w:spacing w:after="0"/>
        <w:jc w:val="both"/>
        <w:rPr>
          <w:rFonts w:ascii="Times New Roman" w:hAnsi="Times New Roman" w:cs="Times New Roman"/>
          <w:sz w:val="24"/>
          <w:szCs w:val="24"/>
        </w:rPr>
      </w:pPr>
      <w:r w:rsidRPr="00D92EAE">
        <w:rPr>
          <w:rFonts w:ascii="Times New Roman" w:hAnsi="Times New Roman" w:cs="Times New Roman"/>
          <w:i/>
          <w:sz w:val="24"/>
          <w:szCs w:val="24"/>
        </w:rPr>
        <w:t>V Mhungu</w:t>
      </w:r>
      <w:r>
        <w:rPr>
          <w:rFonts w:ascii="Times New Roman" w:hAnsi="Times New Roman" w:cs="Times New Roman"/>
          <w:sz w:val="24"/>
          <w:szCs w:val="24"/>
        </w:rPr>
        <w:t>, for the claimant</w:t>
      </w:r>
    </w:p>
    <w:p w:rsidR="00D92EAE" w:rsidRDefault="00D92EAE" w:rsidP="00D92EAE">
      <w:pPr>
        <w:spacing w:after="0"/>
        <w:jc w:val="both"/>
        <w:rPr>
          <w:rFonts w:ascii="Times New Roman" w:hAnsi="Times New Roman" w:cs="Times New Roman"/>
          <w:sz w:val="24"/>
          <w:szCs w:val="24"/>
        </w:rPr>
      </w:pPr>
      <w:r w:rsidRPr="00D92EAE">
        <w:rPr>
          <w:rFonts w:ascii="Times New Roman" w:hAnsi="Times New Roman" w:cs="Times New Roman"/>
          <w:i/>
          <w:sz w:val="24"/>
          <w:szCs w:val="24"/>
        </w:rPr>
        <w:t>A Mubvakure</w:t>
      </w:r>
      <w:r>
        <w:rPr>
          <w:rFonts w:ascii="Times New Roman" w:hAnsi="Times New Roman" w:cs="Times New Roman"/>
          <w:sz w:val="24"/>
          <w:szCs w:val="24"/>
        </w:rPr>
        <w:t>, for the judgment debtor</w:t>
      </w:r>
    </w:p>
    <w:p w:rsidR="00D92EAE" w:rsidRDefault="00D92EAE" w:rsidP="00D92EAE">
      <w:pPr>
        <w:spacing w:after="0"/>
        <w:jc w:val="both"/>
        <w:rPr>
          <w:rFonts w:ascii="Times New Roman" w:hAnsi="Times New Roman" w:cs="Times New Roman"/>
          <w:sz w:val="24"/>
          <w:szCs w:val="24"/>
        </w:rPr>
      </w:pPr>
    </w:p>
    <w:p w:rsidR="00D92EAE" w:rsidRDefault="00D92EAE" w:rsidP="00D92EAE">
      <w:pPr>
        <w:spacing w:after="0"/>
        <w:jc w:val="both"/>
        <w:rPr>
          <w:rFonts w:ascii="Times New Roman" w:hAnsi="Times New Roman" w:cs="Times New Roman"/>
          <w:sz w:val="24"/>
          <w:szCs w:val="24"/>
        </w:rPr>
      </w:pPr>
    </w:p>
    <w:p w:rsidR="00D92EAE" w:rsidRDefault="00D92EAE" w:rsidP="00D92E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DUBE J: Th</w:t>
      </w:r>
      <w:r w:rsidR="00612EB7">
        <w:rPr>
          <w:rFonts w:ascii="Times New Roman" w:hAnsi="Times New Roman" w:cs="Times New Roman"/>
          <w:sz w:val="24"/>
          <w:szCs w:val="24"/>
        </w:rPr>
        <w:t xml:space="preserve">ese </w:t>
      </w:r>
      <w:r w:rsidR="008264B3">
        <w:rPr>
          <w:rFonts w:ascii="Times New Roman" w:hAnsi="Times New Roman" w:cs="Times New Roman"/>
          <w:sz w:val="24"/>
          <w:szCs w:val="24"/>
        </w:rPr>
        <w:t>interpleader</w:t>
      </w:r>
      <w:r>
        <w:rPr>
          <w:rFonts w:ascii="Times New Roman" w:hAnsi="Times New Roman" w:cs="Times New Roman"/>
          <w:sz w:val="24"/>
          <w:szCs w:val="24"/>
        </w:rPr>
        <w:t xml:space="preserve"> </w:t>
      </w:r>
      <w:r w:rsidR="00A94145">
        <w:rPr>
          <w:rFonts w:ascii="Times New Roman" w:hAnsi="Times New Roman" w:cs="Times New Roman"/>
          <w:sz w:val="24"/>
          <w:szCs w:val="24"/>
        </w:rPr>
        <w:t>proceedings were</w:t>
      </w:r>
      <w:r w:rsidR="00922ACA">
        <w:rPr>
          <w:rFonts w:ascii="Times New Roman" w:hAnsi="Times New Roman" w:cs="Times New Roman"/>
          <w:sz w:val="24"/>
          <w:szCs w:val="24"/>
        </w:rPr>
        <w:t xml:space="preserve"> </w:t>
      </w:r>
      <w:r w:rsidR="008264B3">
        <w:rPr>
          <w:rFonts w:ascii="Times New Roman" w:hAnsi="Times New Roman" w:cs="Times New Roman"/>
          <w:sz w:val="24"/>
          <w:szCs w:val="24"/>
        </w:rPr>
        <w:t>brought</w:t>
      </w:r>
      <w:r>
        <w:rPr>
          <w:rFonts w:ascii="Times New Roman" w:hAnsi="Times New Roman" w:cs="Times New Roman"/>
          <w:sz w:val="24"/>
          <w:szCs w:val="24"/>
        </w:rPr>
        <w:t xml:space="preserve"> by the applicant in terms of Order 30 r 205A as read with </w:t>
      </w:r>
      <w:r w:rsidR="00922ACA">
        <w:rPr>
          <w:rFonts w:ascii="Times New Roman" w:hAnsi="Times New Roman" w:cs="Times New Roman"/>
          <w:sz w:val="24"/>
          <w:szCs w:val="24"/>
        </w:rPr>
        <w:t>r</w:t>
      </w:r>
      <w:r w:rsidR="00901791">
        <w:rPr>
          <w:rFonts w:ascii="Times New Roman" w:hAnsi="Times New Roman" w:cs="Times New Roman"/>
          <w:sz w:val="24"/>
          <w:szCs w:val="24"/>
        </w:rPr>
        <w:t xml:space="preserve"> </w:t>
      </w:r>
      <w:r>
        <w:rPr>
          <w:rFonts w:ascii="Times New Roman" w:hAnsi="Times New Roman" w:cs="Times New Roman"/>
          <w:sz w:val="24"/>
          <w:szCs w:val="24"/>
        </w:rPr>
        <w:t>207 of the High Court Rules</w:t>
      </w:r>
      <w:r w:rsidR="00922ACA">
        <w:rPr>
          <w:rFonts w:ascii="Times New Roman" w:hAnsi="Times New Roman" w:cs="Times New Roman"/>
          <w:sz w:val="24"/>
          <w:szCs w:val="24"/>
        </w:rPr>
        <w:t>, 1971</w:t>
      </w:r>
      <w:r>
        <w:rPr>
          <w:rFonts w:ascii="Times New Roman" w:hAnsi="Times New Roman" w:cs="Times New Roman"/>
          <w:sz w:val="24"/>
          <w:szCs w:val="24"/>
        </w:rPr>
        <w:t>.</w:t>
      </w:r>
    </w:p>
    <w:p w:rsidR="00D92EAE" w:rsidRDefault="00D92EAE" w:rsidP="00D92E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judgment creditors obtained judgment against Energy Resources Africa Construction (P</w:t>
      </w:r>
      <w:r w:rsidR="00D81C33">
        <w:rPr>
          <w:rFonts w:ascii="Times New Roman" w:hAnsi="Times New Roman" w:cs="Times New Roman"/>
          <w:sz w:val="24"/>
          <w:szCs w:val="24"/>
        </w:rPr>
        <w:t>vt</w:t>
      </w:r>
      <w:r>
        <w:rPr>
          <w:rFonts w:ascii="Times New Roman" w:hAnsi="Times New Roman" w:cs="Times New Roman"/>
          <w:sz w:val="24"/>
          <w:szCs w:val="24"/>
        </w:rPr>
        <w:t>) Ltd</w:t>
      </w:r>
      <w:r w:rsidR="00612EB7">
        <w:rPr>
          <w:rFonts w:ascii="Times New Roman" w:hAnsi="Times New Roman" w:cs="Times New Roman"/>
          <w:sz w:val="24"/>
          <w:szCs w:val="24"/>
        </w:rPr>
        <w:t xml:space="preserve">, the </w:t>
      </w:r>
      <w:r w:rsidR="00922ACA">
        <w:rPr>
          <w:rFonts w:ascii="Times New Roman" w:hAnsi="Times New Roman" w:cs="Times New Roman"/>
          <w:sz w:val="24"/>
          <w:szCs w:val="24"/>
        </w:rPr>
        <w:t xml:space="preserve">judgment </w:t>
      </w:r>
      <w:r w:rsidR="00A94145">
        <w:rPr>
          <w:rFonts w:ascii="Times New Roman" w:hAnsi="Times New Roman" w:cs="Times New Roman"/>
          <w:sz w:val="24"/>
          <w:szCs w:val="24"/>
        </w:rPr>
        <w:t>debtor,</w:t>
      </w:r>
      <w:r w:rsidR="00922ACA">
        <w:rPr>
          <w:rFonts w:ascii="Times New Roman" w:hAnsi="Times New Roman" w:cs="Times New Roman"/>
          <w:sz w:val="24"/>
          <w:szCs w:val="24"/>
        </w:rPr>
        <w:t xml:space="preserve"> </w:t>
      </w:r>
      <w:r w:rsidR="00612EB7">
        <w:rPr>
          <w:rFonts w:ascii="Times New Roman" w:hAnsi="Times New Roman" w:cs="Times New Roman"/>
          <w:sz w:val="24"/>
          <w:szCs w:val="24"/>
        </w:rPr>
        <w:t>under SC 695/15</w:t>
      </w:r>
      <w:r>
        <w:rPr>
          <w:rFonts w:ascii="Times New Roman" w:hAnsi="Times New Roman" w:cs="Times New Roman"/>
          <w:sz w:val="24"/>
          <w:szCs w:val="24"/>
        </w:rPr>
        <w:t xml:space="preserve">. </w:t>
      </w:r>
      <w:r w:rsidR="00922ACA">
        <w:rPr>
          <w:rFonts w:ascii="Times New Roman" w:hAnsi="Times New Roman" w:cs="Times New Roman"/>
          <w:sz w:val="24"/>
          <w:szCs w:val="24"/>
        </w:rPr>
        <w:t>Subsequent to that</w:t>
      </w:r>
      <w:r w:rsidR="00594C11">
        <w:rPr>
          <w:rFonts w:ascii="Times New Roman" w:hAnsi="Times New Roman" w:cs="Times New Roman"/>
          <w:sz w:val="24"/>
          <w:szCs w:val="24"/>
        </w:rPr>
        <w:t>,</w:t>
      </w:r>
      <w:r w:rsidR="00922ACA">
        <w:rPr>
          <w:rFonts w:ascii="Times New Roman" w:hAnsi="Times New Roman" w:cs="Times New Roman"/>
          <w:sz w:val="24"/>
          <w:szCs w:val="24"/>
        </w:rPr>
        <w:t xml:space="preserve"> t</w:t>
      </w:r>
      <w:r>
        <w:rPr>
          <w:rFonts w:ascii="Times New Roman" w:hAnsi="Times New Roman" w:cs="Times New Roman"/>
          <w:sz w:val="24"/>
          <w:szCs w:val="24"/>
        </w:rPr>
        <w:t xml:space="preserve">he judgment creditors instructed the applicant to attach property of the </w:t>
      </w:r>
      <w:r w:rsidR="00B61F48">
        <w:rPr>
          <w:rFonts w:ascii="Times New Roman" w:hAnsi="Times New Roman" w:cs="Times New Roman"/>
          <w:sz w:val="24"/>
          <w:szCs w:val="24"/>
        </w:rPr>
        <w:t xml:space="preserve">judgment </w:t>
      </w:r>
      <w:r>
        <w:rPr>
          <w:rFonts w:ascii="Times New Roman" w:hAnsi="Times New Roman" w:cs="Times New Roman"/>
          <w:sz w:val="24"/>
          <w:szCs w:val="24"/>
        </w:rPr>
        <w:t>debtor. Consequent upon such attachment, the claimant has laid a claim to the property attached. The claims of the claimant and the judgment creditors are adverse and mutually</w:t>
      </w:r>
      <w:r w:rsidR="00BA458B">
        <w:rPr>
          <w:rFonts w:ascii="Times New Roman" w:hAnsi="Times New Roman" w:cs="Times New Roman"/>
          <w:sz w:val="24"/>
          <w:szCs w:val="24"/>
        </w:rPr>
        <w:t xml:space="preserve"> exclusive resulting in the applicant filing this application in terms of the rules.</w:t>
      </w:r>
    </w:p>
    <w:p w:rsidR="00BA458B" w:rsidRDefault="00BA458B" w:rsidP="00D92E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claimant lays claim to a Nissan Navara Registration Number AC</w:t>
      </w:r>
      <w:r w:rsidR="00E000D9">
        <w:rPr>
          <w:rFonts w:ascii="Times New Roman" w:hAnsi="Times New Roman" w:cs="Times New Roman"/>
          <w:sz w:val="24"/>
          <w:szCs w:val="24"/>
        </w:rPr>
        <w:t>X</w:t>
      </w:r>
      <w:r>
        <w:rPr>
          <w:rFonts w:ascii="Times New Roman" w:hAnsi="Times New Roman" w:cs="Times New Roman"/>
          <w:sz w:val="24"/>
          <w:szCs w:val="24"/>
        </w:rPr>
        <w:t xml:space="preserve"> 2426</w:t>
      </w:r>
      <w:r w:rsidR="00B61F48">
        <w:rPr>
          <w:rFonts w:ascii="Times New Roman" w:hAnsi="Times New Roman" w:cs="Times New Roman"/>
          <w:sz w:val="24"/>
          <w:szCs w:val="24"/>
        </w:rPr>
        <w:t xml:space="preserve"> that was attached at the judgment debtor’s place of </w:t>
      </w:r>
      <w:r w:rsidR="00D03D85">
        <w:rPr>
          <w:rFonts w:ascii="Times New Roman" w:hAnsi="Times New Roman" w:cs="Times New Roman"/>
          <w:sz w:val="24"/>
          <w:szCs w:val="24"/>
        </w:rPr>
        <w:t xml:space="preserve">business. </w:t>
      </w:r>
      <w:r>
        <w:rPr>
          <w:rFonts w:ascii="Times New Roman" w:hAnsi="Times New Roman" w:cs="Times New Roman"/>
          <w:sz w:val="24"/>
          <w:szCs w:val="24"/>
        </w:rPr>
        <w:t xml:space="preserve">His claim is based on the following facts. He resides in the United Kingdom and </w:t>
      </w:r>
      <w:r w:rsidR="008264B3">
        <w:rPr>
          <w:rFonts w:ascii="Times New Roman" w:hAnsi="Times New Roman" w:cs="Times New Roman"/>
          <w:sz w:val="24"/>
          <w:szCs w:val="24"/>
        </w:rPr>
        <w:t>owns house</w:t>
      </w:r>
      <w:r w:rsidR="00612EB7">
        <w:rPr>
          <w:rFonts w:ascii="Times New Roman" w:hAnsi="Times New Roman" w:cs="Times New Roman"/>
          <w:sz w:val="24"/>
          <w:szCs w:val="24"/>
        </w:rPr>
        <w:t xml:space="preserve"> number 30 Woodholme </w:t>
      </w:r>
      <w:r w:rsidR="008264B3">
        <w:rPr>
          <w:rFonts w:ascii="Times New Roman" w:hAnsi="Times New Roman" w:cs="Times New Roman"/>
          <w:sz w:val="24"/>
          <w:szCs w:val="24"/>
        </w:rPr>
        <w:t>Road,</w:t>
      </w:r>
      <w:r>
        <w:rPr>
          <w:rFonts w:ascii="Times New Roman" w:hAnsi="Times New Roman" w:cs="Times New Roman"/>
          <w:sz w:val="24"/>
          <w:szCs w:val="24"/>
        </w:rPr>
        <w:t xml:space="preserve"> Emerald </w:t>
      </w:r>
      <w:r w:rsidR="008264B3">
        <w:rPr>
          <w:rFonts w:ascii="Times New Roman" w:hAnsi="Times New Roman" w:cs="Times New Roman"/>
          <w:sz w:val="24"/>
          <w:szCs w:val="24"/>
        </w:rPr>
        <w:t>Hill, Harare. The</w:t>
      </w:r>
      <w:r w:rsidR="00612EB7">
        <w:rPr>
          <w:rFonts w:ascii="Times New Roman" w:hAnsi="Times New Roman" w:cs="Times New Roman"/>
          <w:sz w:val="24"/>
          <w:szCs w:val="24"/>
        </w:rPr>
        <w:t xml:space="preserve"> Nissan </w:t>
      </w:r>
      <w:r w:rsidR="008264B3">
        <w:rPr>
          <w:rFonts w:ascii="Times New Roman" w:hAnsi="Times New Roman" w:cs="Times New Roman"/>
          <w:sz w:val="24"/>
          <w:szCs w:val="24"/>
        </w:rPr>
        <w:t>Navarra</w:t>
      </w:r>
      <w:r w:rsidR="00612EB7">
        <w:rPr>
          <w:rFonts w:ascii="Times New Roman" w:hAnsi="Times New Roman" w:cs="Times New Roman"/>
          <w:sz w:val="24"/>
          <w:szCs w:val="24"/>
        </w:rPr>
        <w:t xml:space="preserve"> belongs to him</w:t>
      </w:r>
      <w:r>
        <w:rPr>
          <w:rFonts w:ascii="Times New Roman" w:hAnsi="Times New Roman" w:cs="Times New Roman"/>
          <w:sz w:val="24"/>
          <w:szCs w:val="24"/>
        </w:rPr>
        <w:t xml:space="preserve"> </w:t>
      </w:r>
      <w:r w:rsidR="00B61F48">
        <w:rPr>
          <w:rFonts w:ascii="Times New Roman" w:hAnsi="Times New Roman" w:cs="Times New Roman"/>
          <w:sz w:val="24"/>
          <w:szCs w:val="24"/>
        </w:rPr>
        <w:t xml:space="preserve">and the </w:t>
      </w:r>
      <w:r w:rsidR="00B61F48" w:rsidRPr="00B61F48">
        <w:rPr>
          <w:rFonts w:ascii="Times New Roman" w:hAnsi="Times New Roman" w:cs="Times New Roman"/>
          <w:sz w:val="24"/>
          <w:szCs w:val="24"/>
        </w:rPr>
        <w:t xml:space="preserve">Sheriff </w:t>
      </w:r>
      <w:r w:rsidR="00594C11">
        <w:rPr>
          <w:rFonts w:ascii="Times New Roman" w:hAnsi="Times New Roman" w:cs="Times New Roman"/>
          <w:sz w:val="24"/>
          <w:szCs w:val="24"/>
        </w:rPr>
        <w:t xml:space="preserve">of Zimbabwe </w:t>
      </w:r>
      <w:r w:rsidR="00B61F48" w:rsidRPr="00B61F48">
        <w:rPr>
          <w:rFonts w:ascii="Times New Roman" w:hAnsi="Times New Roman" w:cs="Times New Roman"/>
          <w:sz w:val="24"/>
          <w:szCs w:val="24"/>
        </w:rPr>
        <w:t xml:space="preserve">attached the Nissan Navarra at this house. </w:t>
      </w:r>
      <w:r w:rsidR="00612EB7">
        <w:rPr>
          <w:rFonts w:ascii="Times New Roman" w:hAnsi="Times New Roman" w:cs="Times New Roman"/>
          <w:sz w:val="24"/>
          <w:szCs w:val="24"/>
        </w:rPr>
        <w:t xml:space="preserve">The judgment debtor leases </w:t>
      </w:r>
      <w:r w:rsidR="00A94145">
        <w:rPr>
          <w:rFonts w:ascii="Times New Roman" w:hAnsi="Times New Roman" w:cs="Times New Roman"/>
          <w:sz w:val="24"/>
          <w:szCs w:val="24"/>
        </w:rPr>
        <w:t>the house</w:t>
      </w:r>
      <w:r w:rsidR="00612EB7">
        <w:rPr>
          <w:rFonts w:ascii="Times New Roman" w:hAnsi="Times New Roman" w:cs="Times New Roman"/>
          <w:sz w:val="24"/>
          <w:szCs w:val="24"/>
        </w:rPr>
        <w:t xml:space="preserve"> from </w:t>
      </w:r>
      <w:r w:rsidR="008264B3">
        <w:rPr>
          <w:rFonts w:ascii="Times New Roman" w:hAnsi="Times New Roman" w:cs="Times New Roman"/>
          <w:sz w:val="24"/>
          <w:szCs w:val="24"/>
        </w:rPr>
        <w:t>him. He</w:t>
      </w:r>
      <w:r w:rsidR="005730FC">
        <w:rPr>
          <w:rFonts w:ascii="Times New Roman" w:hAnsi="Times New Roman" w:cs="Times New Roman"/>
          <w:sz w:val="24"/>
          <w:szCs w:val="24"/>
        </w:rPr>
        <w:t xml:space="preserve"> attached a City of Harare </w:t>
      </w:r>
      <w:r w:rsidR="005730FC">
        <w:rPr>
          <w:rFonts w:ascii="Times New Roman" w:hAnsi="Times New Roman" w:cs="Times New Roman"/>
          <w:sz w:val="24"/>
          <w:szCs w:val="24"/>
        </w:rPr>
        <w:lastRenderedPageBreak/>
        <w:t>Municipal bill in support of his ownership of the house.</w:t>
      </w:r>
      <w:r w:rsidR="008264B3">
        <w:rPr>
          <w:rFonts w:ascii="Times New Roman" w:hAnsi="Times New Roman" w:cs="Times New Roman"/>
          <w:sz w:val="24"/>
          <w:szCs w:val="24"/>
        </w:rPr>
        <w:t xml:space="preserve"> </w:t>
      </w:r>
      <w:r w:rsidR="005730FC" w:rsidRPr="005730FC">
        <w:rPr>
          <w:rFonts w:ascii="Times New Roman" w:hAnsi="Times New Roman" w:cs="Times New Roman"/>
          <w:sz w:val="24"/>
          <w:szCs w:val="24"/>
        </w:rPr>
        <w:t xml:space="preserve">He </w:t>
      </w:r>
      <w:r w:rsidR="008264B3" w:rsidRPr="005730FC">
        <w:rPr>
          <w:rFonts w:ascii="Times New Roman" w:hAnsi="Times New Roman" w:cs="Times New Roman"/>
          <w:sz w:val="24"/>
          <w:szCs w:val="24"/>
        </w:rPr>
        <w:t>assert</w:t>
      </w:r>
      <w:r w:rsidR="008264B3">
        <w:rPr>
          <w:rFonts w:ascii="Times New Roman" w:hAnsi="Times New Roman" w:cs="Times New Roman"/>
          <w:sz w:val="24"/>
          <w:szCs w:val="24"/>
        </w:rPr>
        <w:t xml:space="preserve">ed </w:t>
      </w:r>
      <w:r w:rsidR="008264B3" w:rsidRPr="005730FC">
        <w:rPr>
          <w:rFonts w:ascii="Times New Roman" w:hAnsi="Times New Roman" w:cs="Times New Roman"/>
          <w:sz w:val="24"/>
          <w:szCs w:val="24"/>
        </w:rPr>
        <w:t>that</w:t>
      </w:r>
      <w:r w:rsidR="005730FC" w:rsidRPr="005730FC">
        <w:rPr>
          <w:rFonts w:ascii="Times New Roman" w:hAnsi="Times New Roman" w:cs="Times New Roman"/>
          <w:sz w:val="24"/>
          <w:szCs w:val="24"/>
        </w:rPr>
        <w:t xml:space="preserve"> he has always kept the vehicle parked at his property for affordable </w:t>
      </w:r>
      <w:r w:rsidR="008264B3" w:rsidRPr="005730FC">
        <w:rPr>
          <w:rFonts w:ascii="Times New Roman" w:hAnsi="Times New Roman" w:cs="Times New Roman"/>
          <w:sz w:val="24"/>
          <w:szCs w:val="24"/>
        </w:rPr>
        <w:t>safekeeping</w:t>
      </w:r>
      <w:r w:rsidR="005730FC" w:rsidRPr="005730FC">
        <w:rPr>
          <w:rFonts w:ascii="Times New Roman" w:hAnsi="Times New Roman" w:cs="Times New Roman"/>
          <w:sz w:val="24"/>
          <w:szCs w:val="24"/>
        </w:rPr>
        <w:t xml:space="preserve"> </w:t>
      </w:r>
      <w:r w:rsidR="005730FC">
        <w:rPr>
          <w:rFonts w:ascii="Times New Roman" w:hAnsi="Times New Roman" w:cs="Times New Roman"/>
          <w:sz w:val="24"/>
          <w:szCs w:val="24"/>
        </w:rPr>
        <w:t xml:space="preserve">because he resides in the </w:t>
      </w:r>
      <w:r w:rsidR="008264B3">
        <w:rPr>
          <w:rFonts w:ascii="Times New Roman" w:hAnsi="Times New Roman" w:cs="Times New Roman"/>
          <w:sz w:val="24"/>
          <w:szCs w:val="24"/>
        </w:rPr>
        <w:t xml:space="preserve">UK. </w:t>
      </w:r>
      <w:r w:rsidR="005730FC">
        <w:rPr>
          <w:rFonts w:ascii="Times New Roman" w:hAnsi="Times New Roman" w:cs="Times New Roman"/>
          <w:sz w:val="24"/>
          <w:szCs w:val="24"/>
        </w:rPr>
        <w:t>H</w:t>
      </w:r>
      <w:r w:rsidR="005730FC" w:rsidRPr="005730FC">
        <w:rPr>
          <w:rFonts w:ascii="Times New Roman" w:hAnsi="Times New Roman" w:cs="Times New Roman"/>
          <w:sz w:val="24"/>
          <w:szCs w:val="24"/>
        </w:rPr>
        <w:t>e uses the vehicle when he visits Zimbabwe on holiday.</w:t>
      </w:r>
      <w:r w:rsidR="005730FC">
        <w:rPr>
          <w:rFonts w:ascii="Times New Roman" w:hAnsi="Times New Roman" w:cs="Times New Roman"/>
          <w:sz w:val="24"/>
          <w:szCs w:val="24"/>
        </w:rPr>
        <w:t xml:space="preserve"> </w:t>
      </w:r>
      <w:r>
        <w:rPr>
          <w:rFonts w:ascii="Times New Roman" w:hAnsi="Times New Roman" w:cs="Times New Roman"/>
          <w:sz w:val="24"/>
          <w:szCs w:val="24"/>
        </w:rPr>
        <w:t>He attached to his notice of opposition</w:t>
      </w:r>
      <w:r w:rsidR="005730FC">
        <w:rPr>
          <w:rFonts w:ascii="Times New Roman" w:hAnsi="Times New Roman" w:cs="Times New Roman"/>
          <w:sz w:val="24"/>
          <w:szCs w:val="24"/>
        </w:rPr>
        <w:t xml:space="preserve"> to the interpleader </w:t>
      </w:r>
      <w:r w:rsidR="008264B3">
        <w:rPr>
          <w:rFonts w:ascii="Times New Roman" w:hAnsi="Times New Roman" w:cs="Times New Roman"/>
          <w:sz w:val="24"/>
          <w:szCs w:val="24"/>
        </w:rPr>
        <w:t>proceedings the</w:t>
      </w:r>
      <w:r w:rsidR="00B259CB">
        <w:rPr>
          <w:rFonts w:ascii="Times New Roman" w:hAnsi="Times New Roman" w:cs="Times New Roman"/>
          <w:sz w:val="24"/>
          <w:szCs w:val="24"/>
        </w:rPr>
        <w:t xml:space="preserve"> vehicle registration book </w:t>
      </w:r>
      <w:r>
        <w:rPr>
          <w:rFonts w:ascii="Times New Roman" w:hAnsi="Times New Roman" w:cs="Times New Roman"/>
          <w:sz w:val="24"/>
          <w:szCs w:val="24"/>
        </w:rPr>
        <w:t>and the lease agreement</w:t>
      </w:r>
      <w:r w:rsidR="00B259CB">
        <w:rPr>
          <w:rFonts w:ascii="Times New Roman" w:hAnsi="Times New Roman" w:cs="Times New Roman"/>
          <w:sz w:val="24"/>
          <w:szCs w:val="24"/>
        </w:rPr>
        <w:t xml:space="preserve"> </w:t>
      </w:r>
      <w:r w:rsidR="00B259CB" w:rsidRPr="00B259CB">
        <w:rPr>
          <w:rFonts w:ascii="Times New Roman" w:hAnsi="Times New Roman" w:cs="Times New Roman"/>
          <w:sz w:val="24"/>
          <w:szCs w:val="24"/>
        </w:rPr>
        <w:t xml:space="preserve">in </w:t>
      </w:r>
      <w:r w:rsidR="008264B3" w:rsidRPr="00B259CB">
        <w:rPr>
          <w:rFonts w:ascii="Times New Roman" w:hAnsi="Times New Roman" w:cs="Times New Roman"/>
          <w:sz w:val="24"/>
          <w:szCs w:val="24"/>
        </w:rPr>
        <w:t>support his</w:t>
      </w:r>
      <w:r w:rsidR="00B259CB" w:rsidRPr="00B259CB">
        <w:rPr>
          <w:rFonts w:ascii="Times New Roman" w:hAnsi="Times New Roman" w:cs="Times New Roman"/>
          <w:sz w:val="24"/>
          <w:szCs w:val="24"/>
        </w:rPr>
        <w:t xml:space="preserve"> claim for ownership of the vehicle</w:t>
      </w:r>
      <w:r w:rsidR="00B259CB">
        <w:rPr>
          <w:rFonts w:ascii="Times New Roman" w:hAnsi="Times New Roman" w:cs="Times New Roman"/>
          <w:sz w:val="24"/>
          <w:szCs w:val="24"/>
        </w:rPr>
        <w:t>.</w:t>
      </w:r>
      <w:r w:rsidR="004126F4" w:rsidRPr="004126F4">
        <w:t xml:space="preserve"> </w:t>
      </w:r>
      <w:r w:rsidR="004126F4" w:rsidRPr="004126F4">
        <w:rPr>
          <w:rFonts w:ascii="Times New Roman" w:hAnsi="Times New Roman" w:cs="Times New Roman"/>
          <w:sz w:val="24"/>
          <w:szCs w:val="24"/>
        </w:rPr>
        <w:t xml:space="preserve">He </w:t>
      </w:r>
      <w:r w:rsidR="004126F4">
        <w:rPr>
          <w:rFonts w:ascii="Times New Roman" w:hAnsi="Times New Roman" w:cs="Times New Roman"/>
          <w:sz w:val="24"/>
          <w:szCs w:val="24"/>
        </w:rPr>
        <w:t>challenges the attachment of the vehicle on the basis that the vehicle does no</w:t>
      </w:r>
      <w:r w:rsidR="00E6559A">
        <w:rPr>
          <w:rFonts w:ascii="Times New Roman" w:hAnsi="Times New Roman" w:cs="Times New Roman"/>
          <w:sz w:val="24"/>
          <w:szCs w:val="24"/>
        </w:rPr>
        <w:t>t belong to the judgment debtor.</w:t>
      </w:r>
      <w:r w:rsidR="00594C11">
        <w:rPr>
          <w:rFonts w:ascii="Times New Roman" w:hAnsi="Times New Roman" w:cs="Times New Roman"/>
          <w:sz w:val="24"/>
          <w:szCs w:val="24"/>
        </w:rPr>
        <w:t xml:space="preserve"> He sees no reason why his vehicle should be attached because</w:t>
      </w:r>
      <w:r w:rsidR="004126F4">
        <w:rPr>
          <w:rFonts w:ascii="Times New Roman" w:hAnsi="Times New Roman" w:cs="Times New Roman"/>
          <w:sz w:val="24"/>
          <w:szCs w:val="24"/>
        </w:rPr>
        <w:t xml:space="preserve"> he </w:t>
      </w:r>
      <w:r w:rsidR="004126F4" w:rsidRPr="004126F4">
        <w:rPr>
          <w:rFonts w:ascii="Times New Roman" w:hAnsi="Times New Roman" w:cs="Times New Roman"/>
          <w:sz w:val="24"/>
          <w:szCs w:val="24"/>
        </w:rPr>
        <w:t>was not a party to the proceedings and has no dealings with the judgment creditors</w:t>
      </w:r>
      <w:r w:rsidR="004126F4">
        <w:rPr>
          <w:rFonts w:ascii="Times New Roman" w:hAnsi="Times New Roman" w:cs="Times New Roman"/>
          <w:sz w:val="24"/>
          <w:szCs w:val="24"/>
        </w:rPr>
        <w:t>.</w:t>
      </w:r>
    </w:p>
    <w:p w:rsidR="00BA458B" w:rsidRDefault="00BA458B" w:rsidP="00D92E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judgment creditors are opposed to the claimant’s claim. They </w:t>
      </w:r>
      <w:r w:rsidR="0082216E">
        <w:rPr>
          <w:rFonts w:ascii="Times New Roman" w:hAnsi="Times New Roman" w:cs="Times New Roman"/>
          <w:sz w:val="24"/>
          <w:szCs w:val="24"/>
        </w:rPr>
        <w:t xml:space="preserve">asserted </w:t>
      </w:r>
      <w:r>
        <w:rPr>
          <w:rFonts w:ascii="Times New Roman" w:hAnsi="Times New Roman" w:cs="Times New Roman"/>
          <w:sz w:val="24"/>
          <w:szCs w:val="24"/>
        </w:rPr>
        <w:t>that there is collusion between the claimant</w:t>
      </w:r>
      <w:r w:rsidR="0097128F">
        <w:rPr>
          <w:rFonts w:ascii="Times New Roman" w:hAnsi="Times New Roman" w:cs="Times New Roman"/>
          <w:sz w:val="24"/>
          <w:szCs w:val="24"/>
        </w:rPr>
        <w:t xml:space="preserve"> and the judgment debtor</w:t>
      </w:r>
      <w:r w:rsidR="00B32544">
        <w:rPr>
          <w:rFonts w:ascii="Times New Roman" w:hAnsi="Times New Roman" w:cs="Times New Roman"/>
          <w:sz w:val="24"/>
          <w:szCs w:val="24"/>
        </w:rPr>
        <w:t>.</w:t>
      </w:r>
      <w:r>
        <w:rPr>
          <w:rFonts w:ascii="Times New Roman" w:hAnsi="Times New Roman" w:cs="Times New Roman"/>
          <w:sz w:val="24"/>
          <w:szCs w:val="24"/>
        </w:rPr>
        <w:t xml:space="preserve"> They submitted as </w:t>
      </w:r>
      <w:r w:rsidR="0097128F">
        <w:rPr>
          <w:rFonts w:ascii="Times New Roman" w:hAnsi="Times New Roman" w:cs="Times New Roman"/>
          <w:sz w:val="24"/>
          <w:szCs w:val="24"/>
        </w:rPr>
        <w:t xml:space="preserve">follows. </w:t>
      </w:r>
      <w:r>
        <w:rPr>
          <w:rFonts w:ascii="Times New Roman" w:hAnsi="Times New Roman" w:cs="Times New Roman"/>
          <w:sz w:val="24"/>
          <w:szCs w:val="24"/>
        </w:rPr>
        <w:t xml:space="preserve">An agreement was entered into on 17 October 2011 between the first judgment </w:t>
      </w:r>
      <w:r w:rsidR="00A94145">
        <w:rPr>
          <w:rFonts w:ascii="Times New Roman" w:hAnsi="Times New Roman" w:cs="Times New Roman"/>
          <w:sz w:val="24"/>
          <w:szCs w:val="24"/>
        </w:rPr>
        <w:t>creditor</w:t>
      </w:r>
      <w:r>
        <w:rPr>
          <w:rFonts w:ascii="Times New Roman" w:hAnsi="Times New Roman" w:cs="Times New Roman"/>
          <w:sz w:val="24"/>
          <w:szCs w:val="24"/>
        </w:rPr>
        <w:t xml:space="preserve"> who is a director of Portriver Investments (Pvt) Ltd</w:t>
      </w:r>
      <w:r w:rsidR="00B32544">
        <w:rPr>
          <w:rFonts w:ascii="Times New Roman" w:hAnsi="Times New Roman" w:cs="Times New Roman"/>
          <w:sz w:val="24"/>
          <w:szCs w:val="24"/>
        </w:rPr>
        <w:t>,</w:t>
      </w:r>
      <w:r>
        <w:rPr>
          <w:rFonts w:ascii="Times New Roman" w:hAnsi="Times New Roman" w:cs="Times New Roman"/>
          <w:sz w:val="24"/>
          <w:szCs w:val="24"/>
        </w:rPr>
        <w:t xml:space="preserve"> </w:t>
      </w:r>
      <w:r w:rsidR="00B32544">
        <w:rPr>
          <w:rFonts w:ascii="Times New Roman" w:hAnsi="Times New Roman" w:cs="Times New Roman"/>
          <w:sz w:val="24"/>
          <w:szCs w:val="24"/>
        </w:rPr>
        <w:t xml:space="preserve">the </w:t>
      </w:r>
      <w:r w:rsidR="00B32544" w:rsidRPr="00AC7944">
        <w:rPr>
          <w:rFonts w:ascii="Times New Roman" w:hAnsi="Times New Roman" w:cs="Times New Roman"/>
          <w:sz w:val="24"/>
          <w:szCs w:val="24"/>
        </w:rPr>
        <w:t xml:space="preserve">second judgment </w:t>
      </w:r>
      <w:r w:rsidR="0031278E">
        <w:rPr>
          <w:rFonts w:ascii="Times New Roman" w:hAnsi="Times New Roman" w:cs="Times New Roman"/>
          <w:sz w:val="24"/>
          <w:szCs w:val="24"/>
        </w:rPr>
        <w:t>creditor and</w:t>
      </w:r>
      <w:r>
        <w:rPr>
          <w:rFonts w:ascii="Times New Roman" w:hAnsi="Times New Roman" w:cs="Times New Roman"/>
          <w:sz w:val="24"/>
          <w:szCs w:val="24"/>
        </w:rPr>
        <w:t xml:space="preserve"> the judgment debtor as well as </w:t>
      </w:r>
      <w:r w:rsidR="008264B3">
        <w:rPr>
          <w:rFonts w:ascii="Times New Roman" w:hAnsi="Times New Roman" w:cs="Times New Roman"/>
          <w:sz w:val="24"/>
          <w:szCs w:val="24"/>
        </w:rPr>
        <w:t xml:space="preserve">Dave </w:t>
      </w:r>
      <w:r w:rsidR="0097128F">
        <w:rPr>
          <w:rFonts w:ascii="Times New Roman" w:hAnsi="Times New Roman" w:cs="Times New Roman"/>
          <w:sz w:val="24"/>
          <w:szCs w:val="24"/>
        </w:rPr>
        <w:t>Mashayamombe for</w:t>
      </w:r>
      <w:r>
        <w:rPr>
          <w:rFonts w:ascii="Times New Roman" w:hAnsi="Times New Roman" w:cs="Times New Roman"/>
          <w:sz w:val="24"/>
          <w:szCs w:val="24"/>
        </w:rPr>
        <w:t xml:space="preserve"> procurement of a vehicle for use by </w:t>
      </w:r>
      <w:r w:rsidR="0097128F">
        <w:rPr>
          <w:rFonts w:ascii="Times New Roman" w:hAnsi="Times New Roman" w:cs="Times New Roman"/>
          <w:sz w:val="24"/>
          <w:szCs w:val="24"/>
        </w:rPr>
        <w:t xml:space="preserve">Dave Mashayamombe </w:t>
      </w:r>
      <w:r>
        <w:rPr>
          <w:rFonts w:ascii="Times New Roman" w:hAnsi="Times New Roman" w:cs="Times New Roman"/>
          <w:sz w:val="24"/>
          <w:szCs w:val="24"/>
        </w:rPr>
        <w:t xml:space="preserve">on a project of the second judgment creditor with the City of Harare. </w:t>
      </w:r>
      <w:r w:rsidR="004126F4" w:rsidRPr="004126F4">
        <w:rPr>
          <w:rFonts w:ascii="Times New Roman" w:hAnsi="Times New Roman" w:cs="Times New Roman"/>
          <w:sz w:val="24"/>
          <w:szCs w:val="24"/>
        </w:rPr>
        <w:t xml:space="preserve">The judgment debtor, Energy Resources Africa (Pvt) Ltd is fronted by Dave </w:t>
      </w:r>
      <w:r w:rsidR="00A94145" w:rsidRPr="004126F4">
        <w:rPr>
          <w:rFonts w:ascii="Times New Roman" w:hAnsi="Times New Roman" w:cs="Times New Roman"/>
          <w:sz w:val="24"/>
          <w:szCs w:val="24"/>
        </w:rPr>
        <w:t>Mashayamombe.</w:t>
      </w:r>
      <w:r w:rsidR="004126F4" w:rsidRPr="004126F4">
        <w:rPr>
          <w:rFonts w:ascii="Times New Roman" w:hAnsi="Times New Roman" w:cs="Times New Roman"/>
          <w:sz w:val="24"/>
          <w:szCs w:val="24"/>
        </w:rPr>
        <w:t xml:space="preserve">  </w:t>
      </w:r>
      <w:r w:rsidR="008264B3">
        <w:rPr>
          <w:rFonts w:ascii="Times New Roman" w:hAnsi="Times New Roman" w:cs="Times New Roman"/>
          <w:sz w:val="24"/>
          <w:szCs w:val="24"/>
        </w:rPr>
        <w:t xml:space="preserve">Dave </w:t>
      </w:r>
      <w:r>
        <w:rPr>
          <w:rFonts w:ascii="Times New Roman" w:hAnsi="Times New Roman" w:cs="Times New Roman"/>
          <w:sz w:val="24"/>
          <w:szCs w:val="24"/>
        </w:rPr>
        <w:t>Mashayamombe</w:t>
      </w:r>
      <w:r w:rsidR="00B32544">
        <w:rPr>
          <w:rFonts w:ascii="Times New Roman" w:hAnsi="Times New Roman" w:cs="Times New Roman"/>
          <w:sz w:val="24"/>
          <w:szCs w:val="24"/>
        </w:rPr>
        <w:t xml:space="preserve"> negotiated that the amount for</w:t>
      </w:r>
      <w:r w:rsidR="00901791">
        <w:rPr>
          <w:rFonts w:ascii="Times New Roman" w:hAnsi="Times New Roman" w:cs="Times New Roman"/>
          <w:sz w:val="24"/>
          <w:szCs w:val="24"/>
        </w:rPr>
        <w:t xml:space="preserve"> the project be increased to US</w:t>
      </w:r>
      <w:r w:rsidR="00B32544">
        <w:rPr>
          <w:rFonts w:ascii="Times New Roman" w:hAnsi="Times New Roman" w:cs="Times New Roman"/>
          <w:sz w:val="24"/>
          <w:szCs w:val="24"/>
        </w:rPr>
        <w:t xml:space="preserve">$40 000.00 and he indicated that </w:t>
      </w:r>
      <w:r w:rsidR="0097128F">
        <w:rPr>
          <w:rFonts w:ascii="Times New Roman" w:hAnsi="Times New Roman" w:cs="Times New Roman"/>
          <w:sz w:val="24"/>
          <w:szCs w:val="24"/>
        </w:rPr>
        <w:t>he was</w:t>
      </w:r>
      <w:r>
        <w:rPr>
          <w:rFonts w:ascii="Times New Roman" w:hAnsi="Times New Roman" w:cs="Times New Roman"/>
          <w:sz w:val="24"/>
          <w:szCs w:val="24"/>
        </w:rPr>
        <w:t xml:space="preserve"> going to buy a Nissan </w:t>
      </w:r>
      <w:r w:rsidR="008264B3">
        <w:rPr>
          <w:rFonts w:ascii="Times New Roman" w:hAnsi="Times New Roman" w:cs="Times New Roman"/>
          <w:sz w:val="24"/>
          <w:szCs w:val="24"/>
        </w:rPr>
        <w:t>Nav</w:t>
      </w:r>
      <w:r w:rsidR="0097128F">
        <w:rPr>
          <w:rFonts w:ascii="Times New Roman" w:hAnsi="Times New Roman" w:cs="Times New Roman"/>
          <w:sz w:val="24"/>
          <w:szCs w:val="24"/>
        </w:rPr>
        <w:t xml:space="preserve">ara </w:t>
      </w:r>
      <w:r w:rsidR="00B32544">
        <w:rPr>
          <w:rFonts w:ascii="Times New Roman" w:hAnsi="Times New Roman" w:cs="Times New Roman"/>
          <w:sz w:val="24"/>
          <w:szCs w:val="24"/>
        </w:rPr>
        <w:t xml:space="preserve">on 31 January 2013 </w:t>
      </w:r>
      <w:r w:rsidR="0097128F">
        <w:rPr>
          <w:rFonts w:ascii="Times New Roman" w:hAnsi="Times New Roman" w:cs="Times New Roman"/>
          <w:sz w:val="24"/>
          <w:szCs w:val="24"/>
        </w:rPr>
        <w:t xml:space="preserve">and a further $20 000.00 </w:t>
      </w:r>
      <w:r w:rsidR="00630A50">
        <w:rPr>
          <w:rFonts w:ascii="Times New Roman" w:hAnsi="Times New Roman" w:cs="Times New Roman"/>
          <w:sz w:val="24"/>
          <w:szCs w:val="24"/>
        </w:rPr>
        <w:t xml:space="preserve">was advanced to him </w:t>
      </w:r>
      <w:r w:rsidR="0097128F">
        <w:rPr>
          <w:rFonts w:ascii="Times New Roman" w:hAnsi="Times New Roman" w:cs="Times New Roman"/>
          <w:sz w:val="24"/>
          <w:szCs w:val="24"/>
        </w:rPr>
        <w:t>on 6 March 2013</w:t>
      </w:r>
      <w:r>
        <w:rPr>
          <w:rFonts w:ascii="Times New Roman" w:hAnsi="Times New Roman" w:cs="Times New Roman"/>
          <w:sz w:val="24"/>
          <w:szCs w:val="24"/>
        </w:rPr>
        <w:t xml:space="preserve">. The vehicle which is the subject of these proceedings was then bought. He started using the attached vehicle. The understanding </w:t>
      </w:r>
      <w:r w:rsidR="0097128F">
        <w:rPr>
          <w:rFonts w:ascii="Times New Roman" w:hAnsi="Times New Roman" w:cs="Times New Roman"/>
          <w:sz w:val="24"/>
          <w:szCs w:val="24"/>
        </w:rPr>
        <w:t>that he gave to all the parties is that the</w:t>
      </w:r>
      <w:r>
        <w:rPr>
          <w:rFonts w:ascii="Times New Roman" w:hAnsi="Times New Roman" w:cs="Times New Roman"/>
          <w:sz w:val="24"/>
          <w:szCs w:val="24"/>
        </w:rPr>
        <w:t xml:space="preserve"> $40 000.00 advanced to him was used to purchase the vehicle</w:t>
      </w:r>
      <w:r w:rsidR="00AC7944">
        <w:rPr>
          <w:rFonts w:ascii="Times New Roman" w:hAnsi="Times New Roman" w:cs="Times New Roman"/>
          <w:sz w:val="24"/>
          <w:szCs w:val="24"/>
        </w:rPr>
        <w:t xml:space="preserve"> and that the Nissan Navar</w:t>
      </w:r>
      <w:r w:rsidR="0097128F">
        <w:rPr>
          <w:rFonts w:ascii="Times New Roman" w:hAnsi="Times New Roman" w:cs="Times New Roman"/>
          <w:sz w:val="24"/>
          <w:szCs w:val="24"/>
        </w:rPr>
        <w:t>a ACX 2426 was the project vehicle.</w:t>
      </w:r>
      <w:r>
        <w:rPr>
          <w:rFonts w:ascii="Times New Roman" w:hAnsi="Times New Roman" w:cs="Times New Roman"/>
          <w:sz w:val="24"/>
          <w:szCs w:val="24"/>
        </w:rPr>
        <w:t xml:space="preserve"> </w:t>
      </w:r>
      <w:r w:rsidR="0097128F">
        <w:rPr>
          <w:rFonts w:ascii="Times New Roman" w:hAnsi="Times New Roman" w:cs="Times New Roman"/>
          <w:sz w:val="24"/>
          <w:szCs w:val="24"/>
        </w:rPr>
        <w:t xml:space="preserve">Dave Mashayamombe </w:t>
      </w:r>
      <w:r>
        <w:rPr>
          <w:rFonts w:ascii="Times New Roman" w:hAnsi="Times New Roman" w:cs="Times New Roman"/>
          <w:sz w:val="24"/>
          <w:szCs w:val="24"/>
        </w:rPr>
        <w:t>was using the vehicle until the date of attachment. The vehicle was not just parked.</w:t>
      </w:r>
      <w:r w:rsidR="00491E64" w:rsidRPr="00491E64">
        <w:t xml:space="preserve"> </w:t>
      </w:r>
      <w:r w:rsidR="00F05D32" w:rsidRPr="00491E64">
        <w:rPr>
          <w:rFonts w:ascii="Times New Roman" w:hAnsi="Times New Roman" w:cs="Times New Roman"/>
          <w:sz w:val="24"/>
          <w:szCs w:val="24"/>
        </w:rPr>
        <w:t>The</w:t>
      </w:r>
      <w:r w:rsidR="00F05D32">
        <w:rPr>
          <w:rFonts w:ascii="Times New Roman" w:hAnsi="Times New Roman" w:cs="Times New Roman"/>
          <w:sz w:val="24"/>
          <w:szCs w:val="24"/>
        </w:rPr>
        <w:t xml:space="preserve"> judgment</w:t>
      </w:r>
      <w:r w:rsidR="00491E64">
        <w:rPr>
          <w:rFonts w:ascii="Times New Roman" w:hAnsi="Times New Roman" w:cs="Times New Roman"/>
          <w:sz w:val="24"/>
          <w:szCs w:val="24"/>
        </w:rPr>
        <w:t xml:space="preserve"> creditors submitted </w:t>
      </w:r>
      <w:r w:rsidR="00F05D32">
        <w:rPr>
          <w:rFonts w:ascii="Times New Roman" w:hAnsi="Times New Roman" w:cs="Times New Roman"/>
          <w:sz w:val="24"/>
          <w:szCs w:val="24"/>
        </w:rPr>
        <w:t xml:space="preserve">that </w:t>
      </w:r>
      <w:r w:rsidR="00F05D32" w:rsidRPr="00491E64">
        <w:rPr>
          <w:rFonts w:ascii="Times New Roman" w:hAnsi="Times New Roman" w:cs="Times New Roman"/>
          <w:sz w:val="24"/>
          <w:szCs w:val="24"/>
        </w:rPr>
        <w:t>the</w:t>
      </w:r>
      <w:r w:rsidR="00491E64" w:rsidRPr="00491E64">
        <w:rPr>
          <w:rFonts w:ascii="Times New Roman" w:hAnsi="Times New Roman" w:cs="Times New Roman"/>
          <w:sz w:val="24"/>
          <w:szCs w:val="24"/>
        </w:rPr>
        <w:t xml:space="preserve"> claimant was used to protect the assets of the judgment debtor</w:t>
      </w:r>
      <w:r w:rsidR="00491E64">
        <w:rPr>
          <w:rFonts w:ascii="Times New Roman" w:hAnsi="Times New Roman" w:cs="Times New Roman"/>
          <w:sz w:val="24"/>
          <w:szCs w:val="24"/>
        </w:rPr>
        <w:t>.</w:t>
      </w:r>
      <w:r w:rsidR="00491E64" w:rsidRPr="00491E64">
        <w:t xml:space="preserve"> </w:t>
      </w:r>
      <w:r w:rsidR="00491E64" w:rsidRPr="00491E64">
        <w:rPr>
          <w:rFonts w:ascii="Times New Roman" w:hAnsi="Times New Roman" w:cs="Times New Roman"/>
          <w:sz w:val="24"/>
          <w:szCs w:val="24"/>
        </w:rPr>
        <w:t>The</w:t>
      </w:r>
      <w:r w:rsidR="00491E64">
        <w:rPr>
          <w:rFonts w:ascii="Times New Roman" w:hAnsi="Times New Roman" w:cs="Times New Roman"/>
          <w:sz w:val="24"/>
          <w:szCs w:val="24"/>
        </w:rPr>
        <w:t xml:space="preserve">y </w:t>
      </w:r>
      <w:r w:rsidR="00F05D32">
        <w:rPr>
          <w:rFonts w:ascii="Times New Roman" w:hAnsi="Times New Roman" w:cs="Times New Roman"/>
          <w:sz w:val="24"/>
          <w:szCs w:val="24"/>
        </w:rPr>
        <w:t>queried</w:t>
      </w:r>
      <w:r w:rsidR="00491E64">
        <w:rPr>
          <w:rFonts w:ascii="Times New Roman" w:hAnsi="Times New Roman" w:cs="Times New Roman"/>
          <w:sz w:val="24"/>
          <w:szCs w:val="24"/>
        </w:rPr>
        <w:t xml:space="preserve"> why </w:t>
      </w:r>
      <w:r w:rsidR="00F05D32">
        <w:rPr>
          <w:rFonts w:ascii="Times New Roman" w:hAnsi="Times New Roman" w:cs="Times New Roman"/>
          <w:sz w:val="24"/>
          <w:szCs w:val="24"/>
        </w:rPr>
        <w:t xml:space="preserve">the </w:t>
      </w:r>
      <w:r w:rsidR="00F05D32" w:rsidRPr="00491E64">
        <w:rPr>
          <w:rFonts w:ascii="Times New Roman" w:hAnsi="Times New Roman" w:cs="Times New Roman"/>
          <w:sz w:val="24"/>
          <w:szCs w:val="24"/>
        </w:rPr>
        <w:t>claimant</w:t>
      </w:r>
      <w:r w:rsidR="00491E64" w:rsidRPr="00491E64">
        <w:rPr>
          <w:rFonts w:ascii="Times New Roman" w:hAnsi="Times New Roman" w:cs="Times New Roman"/>
          <w:sz w:val="24"/>
          <w:szCs w:val="24"/>
        </w:rPr>
        <w:t xml:space="preserve"> and the judgment debtor are represented by the</w:t>
      </w:r>
      <w:r w:rsidR="00720E76">
        <w:rPr>
          <w:rFonts w:ascii="Times New Roman" w:hAnsi="Times New Roman" w:cs="Times New Roman"/>
          <w:sz w:val="24"/>
          <w:szCs w:val="24"/>
        </w:rPr>
        <w:t xml:space="preserve"> same legal practitioners, GN M</w:t>
      </w:r>
      <w:r w:rsidR="00491E64" w:rsidRPr="00491E64">
        <w:rPr>
          <w:rFonts w:ascii="Times New Roman" w:hAnsi="Times New Roman" w:cs="Times New Roman"/>
          <w:sz w:val="24"/>
          <w:szCs w:val="24"/>
        </w:rPr>
        <w:t>lotshwa and Company.</w:t>
      </w:r>
    </w:p>
    <w:p w:rsidR="00765981" w:rsidRDefault="00DA7CE7" w:rsidP="00D92E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onus in interpleader proceedings rests on a claimant to prove ownership of </w:t>
      </w:r>
      <w:r w:rsidR="0061531D">
        <w:rPr>
          <w:rFonts w:ascii="Times New Roman" w:hAnsi="Times New Roman" w:cs="Times New Roman"/>
          <w:sz w:val="24"/>
          <w:szCs w:val="24"/>
        </w:rPr>
        <w:t xml:space="preserve">the </w:t>
      </w:r>
      <w:r>
        <w:rPr>
          <w:rFonts w:ascii="Times New Roman" w:hAnsi="Times New Roman" w:cs="Times New Roman"/>
          <w:sz w:val="24"/>
          <w:szCs w:val="24"/>
        </w:rPr>
        <w:t>goods attache</w:t>
      </w:r>
      <w:r w:rsidR="003917AB">
        <w:rPr>
          <w:rFonts w:ascii="Times New Roman" w:hAnsi="Times New Roman" w:cs="Times New Roman"/>
          <w:sz w:val="24"/>
          <w:szCs w:val="24"/>
        </w:rPr>
        <w:t>d on a balance of probabilities,</w:t>
      </w:r>
      <w:r w:rsidR="00AC7944">
        <w:rPr>
          <w:rFonts w:ascii="Times New Roman" w:hAnsi="Times New Roman" w:cs="Times New Roman"/>
          <w:sz w:val="24"/>
          <w:szCs w:val="24"/>
        </w:rPr>
        <w:t xml:space="preserve"> s</w:t>
      </w:r>
      <w:r>
        <w:rPr>
          <w:rFonts w:ascii="Times New Roman" w:hAnsi="Times New Roman" w:cs="Times New Roman"/>
          <w:sz w:val="24"/>
          <w:szCs w:val="24"/>
        </w:rPr>
        <w:t xml:space="preserve">ee </w:t>
      </w:r>
      <w:r w:rsidRPr="00DA7CE7">
        <w:rPr>
          <w:rFonts w:ascii="Times New Roman" w:hAnsi="Times New Roman" w:cs="Times New Roman"/>
          <w:i/>
          <w:sz w:val="24"/>
          <w:szCs w:val="24"/>
        </w:rPr>
        <w:t>Greenfield N.O</w:t>
      </w:r>
      <w:r>
        <w:rPr>
          <w:rFonts w:ascii="Times New Roman" w:hAnsi="Times New Roman" w:cs="Times New Roman"/>
          <w:sz w:val="24"/>
          <w:szCs w:val="24"/>
        </w:rPr>
        <w:t xml:space="preserve"> v </w:t>
      </w:r>
      <w:r w:rsidRPr="00DA7CE7">
        <w:rPr>
          <w:rFonts w:ascii="Times New Roman" w:hAnsi="Times New Roman" w:cs="Times New Roman"/>
          <w:i/>
          <w:sz w:val="24"/>
          <w:szCs w:val="24"/>
        </w:rPr>
        <w:t>Blignau</w:t>
      </w:r>
      <w:r>
        <w:rPr>
          <w:rFonts w:ascii="Times New Roman" w:hAnsi="Times New Roman" w:cs="Times New Roman"/>
          <w:sz w:val="24"/>
          <w:szCs w:val="24"/>
        </w:rPr>
        <w:t xml:space="preserve">t 1953 SR 73, </w:t>
      </w:r>
      <w:r w:rsidR="00086409" w:rsidRPr="003917AB">
        <w:rPr>
          <w:rFonts w:ascii="Times New Roman" w:hAnsi="Times New Roman" w:cs="Times New Roman"/>
          <w:i/>
          <w:sz w:val="24"/>
          <w:szCs w:val="24"/>
        </w:rPr>
        <w:t xml:space="preserve">The </w:t>
      </w:r>
      <w:r w:rsidRPr="00DA7CE7">
        <w:rPr>
          <w:rFonts w:ascii="Times New Roman" w:hAnsi="Times New Roman" w:cs="Times New Roman"/>
          <w:i/>
          <w:sz w:val="24"/>
          <w:szCs w:val="24"/>
        </w:rPr>
        <w:t>Sheriff</w:t>
      </w:r>
      <w:r w:rsidR="00086409">
        <w:rPr>
          <w:rFonts w:ascii="Times New Roman" w:hAnsi="Times New Roman" w:cs="Times New Roman"/>
          <w:i/>
          <w:sz w:val="24"/>
          <w:szCs w:val="24"/>
        </w:rPr>
        <w:t xml:space="preserve"> of the High </w:t>
      </w:r>
      <w:r w:rsidR="0031278E">
        <w:rPr>
          <w:rFonts w:ascii="Times New Roman" w:hAnsi="Times New Roman" w:cs="Times New Roman"/>
          <w:i/>
          <w:sz w:val="24"/>
          <w:szCs w:val="24"/>
        </w:rPr>
        <w:t xml:space="preserve">Court </w:t>
      </w:r>
      <w:r w:rsidR="0031278E">
        <w:rPr>
          <w:rFonts w:ascii="Times New Roman" w:hAnsi="Times New Roman" w:cs="Times New Roman"/>
          <w:sz w:val="24"/>
          <w:szCs w:val="24"/>
        </w:rPr>
        <w:t>v</w:t>
      </w:r>
      <w:r>
        <w:rPr>
          <w:rFonts w:ascii="Times New Roman" w:hAnsi="Times New Roman" w:cs="Times New Roman"/>
          <w:sz w:val="24"/>
          <w:szCs w:val="24"/>
        </w:rPr>
        <w:t xml:space="preserve"> </w:t>
      </w:r>
      <w:r w:rsidRPr="00DA7CE7">
        <w:rPr>
          <w:rFonts w:ascii="Times New Roman" w:hAnsi="Times New Roman" w:cs="Times New Roman"/>
          <w:i/>
          <w:sz w:val="24"/>
          <w:szCs w:val="24"/>
        </w:rPr>
        <w:t>Majoni</w:t>
      </w:r>
      <w:r>
        <w:rPr>
          <w:rFonts w:ascii="Times New Roman" w:hAnsi="Times New Roman" w:cs="Times New Roman"/>
          <w:sz w:val="24"/>
          <w:szCs w:val="24"/>
        </w:rPr>
        <w:t xml:space="preserve"> HH 689/15 </w:t>
      </w:r>
      <w:r w:rsidR="0061531D">
        <w:rPr>
          <w:rFonts w:ascii="Times New Roman" w:hAnsi="Times New Roman" w:cs="Times New Roman"/>
          <w:sz w:val="24"/>
          <w:szCs w:val="24"/>
        </w:rPr>
        <w:t>.</w:t>
      </w:r>
      <w:r w:rsidR="003917AB">
        <w:rPr>
          <w:rFonts w:ascii="Times New Roman" w:hAnsi="Times New Roman" w:cs="Times New Roman"/>
          <w:sz w:val="24"/>
          <w:szCs w:val="24"/>
        </w:rPr>
        <w:t>The law is that wh</w:t>
      </w:r>
      <w:r>
        <w:rPr>
          <w:rFonts w:ascii="Times New Roman" w:hAnsi="Times New Roman" w:cs="Times New Roman"/>
          <w:sz w:val="24"/>
          <w:szCs w:val="24"/>
        </w:rPr>
        <w:t xml:space="preserve">ere the goods attached </w:t>
      </w:r>
      <w:r w:rsidR="003917AB">
        <w:rPr>
          <w:rFonts w:ascii="Times New Roman" w:hAnsi="Times New Roman" w:cs="Times New Roman"/>
          <w:sz w:val="24"/>
          <w:szCs w:val="24"/>
        </w:rPr>
        <w:t xml:space="preserve">are </w:t>
      </w:r>
      <w:r>
        <w:rPr>
          <w:rFonts w:ascii="Times New Roman" w:hAnsi="Times New Roman" w:cs="Times New Roman"/>
          <w:sz w:val="24"/>
          <w:szCs w:val="24"/>
        </w:rPr>
        <w:t xml:space="preserve">found in possession of the judgment debtor at the time of attachment, there is </w:t>
      </w:r>
      <w:r w:rsidR="003917AB">
        <w:rPr>
          <w:rFonts w:ascii="Times New Roman" w:hAnsi="Times New Roman" w:cs="Times New Roman"/>
          <w:sz w:val="24"/>
          <w:szCs w:val="24"/>
        </w:rPr>
        <w:t>a</w:t>
      </w:r>
      <w:r>
        <w:rPr>
          <w:rFonts w:ascii="Times New Roman" w:hAnsi="Times New Roman" w:cs="Times New Roman"/>
          <w:sz w:val="24"/>
          <w:szCs w:val="24"/>
        </w:rPr>
        <w:t xml:space="preserve"> presumpt</w:t>
      </w:r>
      <w:r w:rsidR="00AC7944">
        <w:rPr>
          <w:rFonts w:ascii="Times New Roman" w:hAnsi="Times New Roman" w:cs="Times New Roman"/>
          <w:sz w:val="24"/>
          <w:szCs w:val="24"/>
        </w:rPr>
        <w:t>ion that he owns the property, s</w:t>
      </w:r>
      <w:r>
        <w:rPr>
          <w:rFonts w:ascii="Times New Roman" w:hAnsi="Times New Roman" w:cs="Times New Roman"/>
          <w:sz w:val="24"/>
          <w:szCs w:val="24"/>
        </w:rPr>
        <w:t xml:space="preserve">ee </w:t>
      </w:r>
      <w:r w:rsidRPr="00DA7CE7">
        <w:rPr>
          <w:rFonts w:ascii="Times New Roman" w:hAnsi="Times New Roman" w:cs="Times New Roman"/>
          <w:i/>
          <w:sz w:val="24"/>
          <w:szCs w:val="24"/>
        </w:rPr>
        <w:t>Zanderberg</w:t>
      </w:r>
      <w:r>
        <w:rPr>
          <w:rFonts w:ascii="Times New Roman" w:hAnsi="Times New Roman" w:cs="Times New Roman"/>
          <w:sz w:val="24"/>
          <w:szCs w:val="24"/>
        </w:rPr>
        <w:t xml:space="preserve"> v </w:t>
      </w:r>
      <w:r w:rsidRPr="00DA7CE7">
        <w:rPr>
          <w:rFonts w:ascii="Times New Roman" w:hAnsi="Times New Roman" w:cs="Times New Roman"/>
          <w:i/>
          <w:sz w:val="24"/>
          <w:szCs w:val="24"/>
        </w:rPr>
        <w:t>van Zly</w:t>
      </w:r>
      <w:r w:rsidR="005E0E6B">
        <w:rPr>
          <w:rFonts w:ascii="Times New Roman" w:hAnsi="Times New Roman" w:cs="Times New Roman"/>
          <w:sz w:val="24"/>
          <w:szCs w:val="24"/>
        </w:rPr>
        <w:t xml:space="preserve"> 1910 AD 258 at 272</w:t>
      </w:r>
      <w:r w:rsidR="00AC7944">
        <w:rPr>
          <w:rFonts w:ascii="Times New Roman" w:hAnsi="Times New Roman" w:cs="Times New Roman"/>
          <w:sz w:val="24"/>
          <w:szCs w:val="24"/>
        </w:rPr>
        <w:t xml:space="preserve">. </w:t>
      </w:r>
      <w:r w:rsidR="00A1307C">
        <w:rPr>
          <w:rFonts w:ascii="Times New Roman" w:hAnsi="Times New Roman" w:cs="Times New Roman"/>
          <w:sz w:val="24"/>
          <w:szCs w:val="24"/>
        </w:rPr>
        <w:t>A claimant in interpleader proceedings must set out facts and allegation</w:t>
      </w:r>
      <w:r w:rsidR="003917AB">
        <w:rPr>
          <w:rFonts w:ascii="Times New Roman" w:hAnsi="Times New Roman" w:cs="Times New Roman"/>
          <w:sz w:val="24"/>
          <w:szCs w:val="24"/>
        </w:rPr>
        <w:t>s</w:t>
      </w:r>
      <w:r w:rsidR="00A1307C">
        <w:rPr>
          <w:rFonts w:ascii="Times New Roman" w:hAnsi="Times New Roman" w:cs="Times New Roman"/>
          <w:sz w:val="24"/>
          <w:szCs w:val="24"/>
        </w:rPr>
        <w:t xml:space="preserve"> which constitute </w:t>
      </w:r>
      <w:r w:rsidR="0031278E">
        <w:rPr>
          <w:rFonts w:ascii="Times New Roman" w:hAnsi="Times New Roman" w:cs="Times New Roman"/>
          <w:sz w:val="24"/>
          <w:szCs w:val="24"/>
        </w:rPr>
        <w:t>ownership</w:t>
      </w:r>
      <w:r w:rsidR="00A1307C">
        <w:rPr>
          <w:rFonts w:ascii="Times New Roman" w:hAnsi="Times New Roman" w:cs="Times New Roman"/>
          <w:sz w:val="24"/>
          <w:szCs w:val="24"/>
        </w:rPr>
        <w:t xml:space="preserve"> see </w:t>
      </w:r>
      <w:r w:rsidR="00A1307C" w:rsidRPr="006623D1">
        <w:rPr>
          <w:rFonts w:ascii="Times New Roman" w:hAnsi="Times New Roman" w:cs="Times New Roman"/>
          <w:i/>
          <w:sz w:val="24"/>
          <w:szCs w:val="24"/>
        </w:rPr>
        <w:t>Bruce N</w:t>
      </w:r>
      <w:r w:rsidR="00901791">
        <w:rPr>
          <w:rFonts w:ascii="Times New Roman" w:hAnsi="Times New Roman" w:cs="Times New Roman"/>
          <w:i/>
          <w:sz w:val="24"/>
          <w:szCs w:val="24"/>
        </w:rPr>
        <w:t>.</w:t>
      </w:r>
      <w:r w:rsidR="00A1307C" w:rsidRPr="006623D1">
        <w:rPr>
          <w:rFonts w:ascii="Times New Roman" w:hAnsi="Times New Roman" w:cs="Times New Roman"/>
          <w:i/>
          <w:sz w:val="24"/>
          <w:szCs w:val="24"/>
        </w:rPr>
        <w:t xml:space="preserve">O V Josiah </w:t>
      </w:r>
      <w:r w:rsidR="00A1307C" w:rsidRPr="006623D1">
        <w:rPr>
          <w:rFonts w:ascii="Times New Roman" w:hAnsi="Times New Roman" w:cs="Times New Roman"/>
          <w:i/>
          <w:sz w:val="24"/>
          <w:szCs w:val="24"/>
        </w:rPr>
        <w:lastRenderedPageBreak/>
        <w:t xml:space="preserve">Parkers and </w:t>
      </w:r>
      <w:r w:rsidR="0031278E" w:rsidRPr="006623D1">
        <w:rPr>
          <w:rFonts w:ascii="Times New Roman" w:hAnsi="Times New Roman" w:cs="Times New Roman"/>
          <w:i/>
          <w:sz w:val="24"/>
          <w:szCs w:val="24"/>
        </w:rPr>
        <w:t>Sons</w:t>
      </w:r>
      <w:r w:rsidR="0031278E">
        <w:rPr>
          <w:rFonts w:ascii="Times New Roman" w:hAnsi="Times New Roman" w:cs="Times New Roman"/>
          <w:sz w:val="24"/>
          <w:szCs w:val="24"/>
        </w:rPr>
        <w:t xml:space="preserve"> Ltd</w:t>
      </w:r>
      <w:r w:rsidR="00A1307C">
        <w:rPr>
          <w:rFonts w:ascii="Times New Roman" w:hAnsi="Times New Roman" w:cs="Times New Roman"/>
          <w:sz w:val="24"/>
          <w:szCs w:val="24"/>
        </w:rPr>
        <w:t xml:space="preserve"> 1972    </w:t>
      </w:r>
      <w:r w:rsidR="00376C2F">
        <w:rPr>
          <w:rFonts w:ascii="Times New Roman" w:hAnsi="Times New Roman" w:cs="Times New Roman"/>
          <w:sz w:val="24"/>
          <w:szCs w:val="24"/>
        </w:rPr>
        <w:t>(</w:t>
      </w:r>
      <w:r w:rsidR="00A1307C">
        <w:rPr>
          <w:rFonts w:ascii="Times New Roman" w:hAnsi="Times New Roman" w:cs="Times New Roman"/>
          <w:sz w:val="24"/>
          <w:szCs w:val="24"/>
        </w:rPr>
        <w:t>1</w:t>
      </w:r>
      <w:r w:rsidR="00376C2F">
        <w:rPr>
          <w:rFonts w:ascii="Times New Roman" w:hAnsi="Times New Roman" w:cs="Times New Roman"/>
          <w:sz w:val="24"/>
          <w:szCs w:val="24"/>
        </w:rPr>
        <w:t xml:space="preserve">) </w:t>
      </w:r>
      <w:r w:rsidR="00A1307C">
        <w:rPr>
          <w:rFonts w:ascii="Times New Roman" w:hAnsi="Times New Roman" w:cs="Times New Roman"/>
          <w:sz w:val="24"/>
          <w:szCs w:val="24"/>
        </w:rPr>
        <w:t>SA 68</w:t>
      </w:r>
      <w:r w:rsidR="003806FA">
        <w:rPr>
          <w:rFonts w:ascii="Times New Roman" w:hAnsi="Times New Roman" w:cs="Times New Roman"/>
          <w:sz w:val="24"/>
          <w:szCs w:val="24"/>
        </w:rPr>
        <w:t xml:space="preserve"> </w:t>
      </w:r>
      <w:r w:rsidR="006623D1">
        <w:rPr>
          <w:rFonts w:ascii="Times New Roman" w:hAnsi="Times New Roman" w:cs="Times New Roman"/>
          <w:sz w:val="24"/>
          <w:szCs w:val="24"/>
        </w:rPr>
        <w:t>.</w:t>
      </w:r>
      <w:r w:rsidR="0031278E">
        <w:rPr>
          <w:rFonts w:ascii="Times New Roman" w:hAnsi="Times New Roman" w:cs="Times New Roman"/>
          <w:sz w:val="24"/>
          <w:szCs w:val="24"/>
        </w:rPr>
        <w:t>Where movable</w:t>
      </w:r>
      <w:r w:rsidR="00621309">
        <w:rPr>
          <w:rFonts w:ascii="Times New Roman" w:hAnsi="Times New Roman" w:cs="Times New Roman"/>
          <w:sz w:val="24"/>
          <w:szCs w:val="24"/>
        </w:rPr>
        <w:t xml:space="preserve"> property is attached on leased premises, </w:t>
      </w:r>
      <w:r w:rsidR="00D03D85">
        <w:rPr>
          <w:rFonts w:ascii="Times New Roman" w:hAnsi="Times New Roman" w:cs="Times New Roman"/>
          <w:sz w:val="24"/>
          <w:szCs w:val="24"/>
        </w:rPr>
        <w:t xml:space="preserve">a landlord </w:t>
      </w:r>
      <w:r w:rsidR="00621309">
        <w:rPr>
          <w:rFonts w:ascii="Times New Roman" w:hAnsi="Times New Roman" w:cs="Times New Roman"/>
          <w:sz w:val="24"/>
          <w:szCs w:val="24"/>
        </w:rPr>
        <w:t>claiming ownership of the property</w:t>
      </w:r>
      <w:r w:rsidR="00D03D85">
        <w:rPr>
          <w:rFonts w:ascii="Times New Roman" w:hAnsi="Times New Roman" w:cs="Times New Roman"/>
          <w:sz w:val="24"/>
          <w:szCs w:val="24"/>
        </w:rPr>
        <w:t xml:space="preserve"> must convince the court that the property attached belongs to him and not the tenant. The fact that the leased property belongs to him and he is the landlord does not automatically make the property his. He must</w:t>
      </w:r>
      <w:r w:rsidR="00AC7944">
        <w:rPr>
          <w:rFonts w:ascii="Times New Roman" w:hAnsi="Times New Roman" w:cs="Times New Roman"/>
          <w:sz w:val="24"/>
          <w:szCs w:val="24"/>
        </w:rPr>
        <w:t xml:space="preserve"> proffer a reasonable explanation </w:t>
      </w:r>
      <w:r w:rsidR="0031278E">
        <w:rPr>
          <w:rFonts w:ascii="Times New Roman" w:hAnsi="Times New Roman" w:cs="Times New Roman"/>
          <w:sz w:val="24"/>
          <w:szCs w:val="24"/>
        </w:rPr>
        <w:t>regarding why</w:t>
      </w:r>
      <w:r w:rsidR="00D03D85">
        <w:rPr>
          <w:rFonts w:ascii="Times New Roman" w:hAnsi="Times New Roman" w:cs="Times New Roman"/>
          <w:sz w:val="24"/>
          <w:szCs w:val="24"/>
        </w:rPr>
        <w:t xml:space="preserve"> his property was found on</w:t>
      </w:r>
      <w:r w:rsidR="00AC7944">
        <w:rPr>
          <w:rFonts w:ascii="Times New Roman" w:hAnsi="Times New Roman" w:cs="Times New Roman"/>
          <w:sz w:val="24"/>
          <w:szCs w:val="24"/>
        </w:rPr>
        <w:t xml:space="preserve"> the </w:t>
      </w:r>
      <w:r w:rsidR="0031278E">
        <w:rPr>
          <w:rFonts w:ascii="Times New Roman" w:hAnsi="Times New Roman" w:cs="Times New Roman"/>
          <w:sz w:val="24"/>
          <w:szCs w:val="24"/>
        </w:rPr>
        <w:t>leased property</w:t>
      </w:r>
      <w:r w:rsidR="00D03D85">
        <w:rPr>
          <w:rFonts w:ascii="Times New Roman" w:hAnsi="Times New Roman" w:cs="Times New Roman"/>
          <w:sz w:val="24"/>
          <w:szCs w:val="24"/>
        </w:rPr>
        <w:t xml:space="preserve">. He must lead satisfactory evidence of ownership of the property. </w:t>
      </w:r>
      <w:r w:rsidR="00AC7944">
        <w:rPr>
          <w:rFonts w:ascii="Times New Roman" w:hAnsi="Times New Roman" w:cs="Times New Roman"/>
          <w:sz w:val="24"/>
          <w:szCs w:val="24"/>
        </w:rPr>
        <w:t>In the case of a vehicle</w:t>
      </w:r>
      <w:r w:rsidR="0031278E">
        <w:rPr>
          <w:rFonts w:ascii="Times New Roman" w:hAnsi="Times New Roman" w:cs="Times New Roman"/>
          <w:sz w:val="24"/>
          <w:szCs w:val="24"/>
        </w:rPr>
        <w:t>, he</w:t>
      </w:r>
      <w:r w:rsidR="00D03D85">
        <w:rPr>
          <w:rFonts w:ascii="Times New Roman" w:hAnsi="Times New Roman" w:cs="Times New Roman"/>
          <w:sz w:val="24"/>
          <w:szCs w:val="24"/>
        </w:rPr>
        <w:t xml:space="preserve"> must proffer sufficient evidence in support of his claim for ownership of the vehicle. </w:t>
      </w:r>
      <w:r w:rsidR="00AC7944">
        <w:rPr>
          <w:rFonts w:ascii="Times New Roman" w:hAnsi="Times New Roman" w:cs="Times New Roman"/>
          <w:sz w:val="24"/>
          <w:szCs w:val="24"/>
        </w:rPr>
        <w:t>R</w:t>
      </w:r>
      <w:r>
        <w:rPr>
          <w:rFonts w:ascii="Times New Roman" w:hAnsi="Times New Roman" w:cs="Times New Roman"/>
          <w:sz w:val="24"/>
          <w:szCs w:val="24"/>
        </w:rPr>
        <w:t>egistration of a vehicle</w:t>
      </w:r>
      <w:r w:rsidR="00AC7944">
        <w:rPr>
          <w:rFonts w:ascii="Times New Roman" w:hAnsi="Times New Roman" w:cs="Times New Roman"/>
          <w:sz w:val="24"/>
          <w:szCs w:val="24"/>
        </w:rPr>
        <w:t xml:space="preserve"> raises the presumption of ownership of the vehicle but is not conclusive evidence of </w:t>
      </w:r>
      <w:r>
        <w:rPr>
          <w:rFonts w:ascii="Times New Roman" w:hAnsi="Times New Roman" w:cs="Times New Roman"/>
          <w:sz w:val="24"/>
          <w:szCs w:val="24"/>
        </w:rPr>
        <w:t xml:space="preserve">ownership of a </w:t>
      </w:r>
      <w:r w:rsidR="0031278E">
        <w:rPr>
          <w:rFonts w:ascii="Times New Roman" w:hAnsi="Times New Roman" w:cs="Times New Roman"/>
          <w:sz w:val="24"/>
          <w:szCs w:val="24"/>
        </w:rPr>
        <w:t>vehicle. More</w:t>
      </w:r>
      <w:r w:rsidR="00AC7944">
        <w:rPr>
          <w:rFonts w:ascii="Times New Roman" w:hAnsi="Times New Roman" w:cs="Times New Roman"/>
          <w:sz w:val="24"/>
          <w:szCs w:val="24"/>
        </w:rPr>
        <w:t xml:space="preserve"> has to be shown.</w:t>
      </w:r>
    </w:p>
    <w:p w:rsidR="001A0F6E" w:rsidRDefault="00DA7CE7" w:rsidP="00D92E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onus </w:t>
      </w:r>
      <w:r w:rsidR="00A1307C">
        <w:rPr>
          <w:rFonts w:ascii="Times New Roman" w:hAnsi="Times New Roman" w:cs="Times New Roman"/>
          <w:sz w:val="24"/>
          <w:szCs w:val="24"/>
        </w:rPr>
        <w:t xml:space="preserve">of proof </w:t>
      </w:r>
      <w:r w:rsidR="003917AB">
        <w:rPr>
          <w:rFonts w:ascii="Times New Roman" w:hAnsi="Times New Roman" w:cs="Times New Roman"/>
          <w:sz w:val="24"/>
          <w:szCs w:val="24"/>
        </w:rPr>
        <w:t xml:space="preserve">was </w:t>
      </w:r>
      <w:r>
        <w:rPr>
          <w:rFonts w:ascii="Times New Roman" w:hAnsi="Times New Roman" w:cs="Times New Roman"/>
          <w:sz w:val="24"/>
          <w:szCs w:val="24"/>
        </w:rPr>
        <w:t xml:space="preserve">on the claimant to show that the </w:t>
      </w:r>
      <w:r w:rsidR="00491E64">
        <w:rPr>
          <w:rFonts w:ascii="Times New Roman" w:hAnsi="Times New Roman" w:cs="Times New Roman"/>
          <w:sz w:val="24"/>
          <w:szCs w:val="24"/>
        </w:rPr>
        <w:t xml:space="preserve">attached </w:t>
      </w:r>
      <w:r>
        <w:rPr>
          <w:rFonts w:ascii="Times New Roman" w:hAnsi="Times New Roman" w:cs="Times New Roman"/>
          <w:sz w:val="24"/>
          <w:szCs w:val="24"/>
        </w:rPr>
        <w:t xml:space="preserve">vehicle </w:t>
      </w:r>
      <w:r w:rsidR="005730FC">
        <w:rPr>
          <w:rFonts w:ascii="Times New Roman" w:hAnsi="Times New Roman" w:cs="Times New Roman"/>
          <w:sz w:val="24"/>
          <w:szCs w:val="24"/>
        </w:rPr>
        <w:t xml:space="preserve">belongs </w:t>
      </w:r>
      <w:r w:rsidR="00491E64">
        <w:rPr>
          <w:rFonts w:ascii="Times New Roman" w:hAnsi="Times New Roman" w:cs="Times New Roman"/>
          <w:sz w:val="24"/>
          <w:szCs w:val="24"/>
        </w:rPr>
        <w:t xml:space="preserve">to </w:t>
      </w:r>
      <w:r w:rsidR="00F05D32">
        <w:rPr>
          <w:rFonts w:ascii="Times New Roman" w:hAnsi="Times New Roman" w:cs="Times New Roman"/>
          <w:sz w:val="24"/>
          <w:szCs w:val="24"/>
        </w:rPr>
        <w:t>him.</w:t>
      </w:r>
      <w:r w:rsidR="007A6FC1">
        <w:rPr>
          <w:rFonts w:ascii="Times New Roman" w:hAnsi="Times New Roman" w:cs="Times New Roman"/>
          <w:sz w:val="24"/>
          <w:szCs w:val="24"/>
        </w:rPr>
        <w:t xml:space="preserve">        </w:t>
      </w:r>
      <w:r w:rsidR="007A6FC1" w:rsidRPr="007A6FC1">
        <w:rPr>
          <w:rFonts w:ascii="Times New Roman" w:hAnsi="Times New Roman" w:cs="Times New Roman"/>
          <w:sz w:val="24"/>
          <w:szCs w:val="24"/>
        </w:rPr>
        <w:t xml:space="preserve"> </w:t>
      </w:r>
      <w:r>
        <w:rPr>
          <w:rFonts w:ascii="Times New Roman" w:hAnsi="Times New Roman" w:cs="Times New Roman"/>
          <w:sz w:val="24"/>
          <w:szCs w:val="24"/>
        </w:rPr>
        <w:t xml:space="preserve"> </w:t>
      </w:r>
      <w:r w:rsidR="00BC7167" w:rsidRPr="00BC7167">
        <w:rPr>
          <w:rFonts w:ascii="Times New Roman" w:hAnsi="Times New Roman" w:cs="Times New Roman"/>
          <w:sz w:val="24"/>
          <w:szCs w:val="24"/>
        </w:rPr>
        <w:t xml:space="preserve">The vehicle that is </w:t>
      </w:r>
      <w:r w:rsidR="00BC7167">
        <w:rPr>
          <w:rFonts w:ascii="Times New Roman" w:hAnsi="Times New Roman" w:cs="Times New Roman"/>
          <w:sz w:val="24"/>
          <w:szCs w:val="24"/>
        </w:rPr>
        <w:t xml:space="preserve">at the </w:t>
      </w:r>
      <w:r w:rsidR="00F05D32">
        <w:rPr>
          <w:rFonts w:ascii="Times New Roman" w:hAnsi="Times New Roman" w:cs="Times New Roman"/>
          <w:sz w:val="24"/>
          <w:szCs w:val="24"/>
        </w:rPr>
        <w:t xml:space="preserve">center </w:t>
      </w:r>
      <w:r w:rsidR="00F05D32" w:rsidRPr="00BC7167">
        <w:rPr>
          <w:rFonts w:ascii="Times New Roman" w:hAnsi="Times New Roman" w:cs="Times New Roman"/>
          <w:sz w:val="24"/>
          <w:szCs w:val="24"/>
        </w:rPr>
        <w:t>of</w:t>
      </w:r>
      <w:r w:rsidR="00BC7167" w:rsidRPr="00BC7167">
        <w:rPr>
          <w:rFonts w:ascii="Times New Roman" w:hAnsi="Times New Roman" w:cs="Times New Roman"/>
          <w:sz w:val="24"/>
          <w:szCs w:val="24"/>
        </w:rPr>
        <w:t xml:space="preserve"> the</w:t>
      </w:r>
      <w:r w:rsidR="00AC7944">
        <w:rPr>
          <w:rFonts w:ascii="Times New Roman" w:hAnsi="Times New Roman" w:cs="Times New Roman"/>
          <w:sz w:val="24"/>
          <w:szCs w:val="24"/>
        </w:rPr>
        <w:t>se proceedings is a Nissan Nava</w:t>
      </w:r>
      <w:r w:rsidR="00BC7167" w:rsidRPr="00BC7167">
        <w:rPr>
          <w:rFonts w:ascii="Times New Roman" w:hAnsi="Times New Roman" w:cs="Times New Roman"/>
          <w:sz w:val="24"/>
          <w:szCs w:val="24"/>
        </w:rPr>
        <w:t xml:space="preserve">ra </w:t>
      </w:r>
      <w:r w:rsidR="001A0F6E">
        <w:rPr>
          <w:rFonts w:ascii="Times New Roman" w:hAnsi="Times New Roman" w:cs="Times New Roman"/>
          <w:sz w:val="24"/>
          <w:szCs w:val="24"/>
        </w:rPr>
        <w:t xml:space="preserve">.The claimant </w:t>
      </w:r>
      <w:r w:rsidR="003917AB">
        <w:rPr>
          <w:rFonts w:ascii="Times New Roman" w:hAnsi="Times New Roman" w:cs="Times New Roman"/>
          <w:sz w:val="24"/>
          <w:szCs w:val="24"/>
        </w:rPr>
        <w:t xml:space="preserve">told the court that </w:t>
      </w:r>
      <w:r w:rsidR="001A0F6E">
        <w:rPr>
          <w:rFonts w:ascii="Times New Roman" w:hAnsi="Times New Roman" w:cs="Times New Roman"/>
          <w:sz w:val="24"/>
          <w:szCs w:val="24"/>
        </w:rPr>
        <w:t xml:space="preserve">he </w:t>
      </w:r>
      <w:r w:rsidR="003917AB">
        <w:rPr>
          <w:rFonts w:ascii="Times New Roman" w:hAnsi="Times New Roman" w:cs="Times New Roman"/>
          <w:sz w:val="24"/>
          <w:szCs w:val="24"/>
        </w:rPr>
        <w:t xml:space="preserve">left </w:t>
      </w:r>
      <w:r w:rsidR="001A0F6E">
        <w:rPr>
          <w:rFonts w:ascii="Times New Roman" w:hAnsi="Times New Roman" w:cs="Times New Roman"/>
          <w:sz w:val="24"/>
          <w:szCs w:val="24"/>
        </w:rPr>
        <w:t xml:space="preserve">the </w:t>
      </w:r>
      <w:r w:rsidR="00F05D32">
        <w:rPr>
          <w:rFonts w:ascii="Times New Roman" w:hAnsi="Times New Roman" w:cs="Times New Roman"/>
          <w:sz w:val="24"/>
          <w:szCs w:val="24"/>
        </w:rPr>
        <w:t>vehicle in</w:t>
      </w:r>
      <w:r w:rsidR="00D81C33">
        <w:rPr>
          <w:rFonts w:ascii="Times New Roman" w:hAnsi="Times New Roman" w:cs="Times New Roman"/>
          <w:sz w:val="24"/>
          <w:szCs w:val="24"/>
        </w:rPr>
        <w:t xml:space="preserve"> the custody of his tenant</w:t>
      </w:r>
      <w:r w:rsidR="00AC7944">
        <w:rPr>
          <w:rFonts w:ascii="Times New Roman" w:hAnsi="Times New Roman" w:cs="Times New Roman"/>
          <w:sz w:val="24"/>
          <w:szCs w:val="24"/>
        </w:rPr>
        <w:t xml:space="preserve"> whilst he left for the UK.</w:t>
      </w:r>
      <w:r w:rsidR="00D81C33">
        <w:rPr>
          <w:rFonts w:ascii="Times New Roman" w:hAnsi="Times New Roman" w:cs="Times New Roman"/>
          <w:sz w:val="24"/>
          <w:szCs w:val="24"/>
        </w:rPr>
        <w:t xml:space="preserve"> It is not </w:t>
      </w:r>
      <w:r w:rsidR="00FB71A0">
        <w:rPr>
          <w:rFonts w:ascii="Times New Roman" w:hAnsi="Times New Roman" w:cs="Times New Roman"/>
          <w:sz w:val="24"/>
          <w:szCs w:val="24"/>
        </w:rPr>
        <w:t>realistic</w:t>
      </w:r>
      <w:r w:rsidR="00D81C33">
        <w:rPr>
          <w:rFonts w:ascii="Times New Roman" w:hAnsi="Times New Roman" w:cs="Times New Roman"/>
          <w:sz w:val="24"/>
          <w:szCs w:val="24"/>
        </w:rPr>
        <w:t xml:space="preserve"> that a landlord would lease a property and leave a vehicle in the custody of a tenant.</w:t>
      </w:r>
      <w:r w:rsidR="00BB0492">
        <w:rPr>
          <w:rFonts w:ascii="Times New Roman" w:hAnsi="Times New Roman" w:cs="Times New Roman"/>
          <w:sz w:val="24"/>
          <w:szCs w:val="24"/>
        </w:rPr>
        <w:t xml:space="preserve"> This is </w:t>
      </w:r>
      <w:r w:rsidR="0031278E">
        <w:rPr>
          <w:rFonts w:ascii="Times New Roman" w:hAnsi="Times New Roman" w:cs="Times New Roman"/>
          <w:sz w:val="24"/>
          <w:szCs w:val="24"/>
        </w:rPr>
        <w:t>because a</w:t>
      </w:r>
      <w:r w:rsidR="00BB0492" w:rsidRPr="00BB0492">
        <w:rPr>
          <w:rFonts w:ascii="Times New Roman" w:hAnsi="Times New Roman" w:cs="Times New Roman"/>
          <w:sz w:val="24"/>
          <w:szCs w:val="24"/>
        </w:rPr>
        <w:t xml:space="preserve"> tenant can move out of the premises at any time. </w:t>
      </w:r>
      <w:r w:rsidR="00D81C33">
        <w:rPr>
          <w:rFonts w:ascii="Times New Roman" w:hAnsi="Times New Roman" w:cs="Times New Roman"/>
          <w:sz w:val="24"/>
          <w:szCs w:val="24"/>
        </w:rPr>
        <w:t xml:space="preserve">The lease agreement does not </w:t>
      </w:r>
      <w:r w:rsidR="001A0F6E">
        <w:rPr>
          <w:rFonts w:ascii="Times New Roman" w:hAnsi="Times New Roman" w:cs="Times New Roman"/>
          <w:sz w:val="24"/>
          <w:szCs w:val="24"/>
        </w:rPr>
        <w:t xml:space="preserve">record this </w:t>
      </w:r>
      <w:r w:rsidR="00F05D32">
        <w:rPr>
          <w:rFonts w:ascii="Times New Roman" w:hAnsi="Times New Roman" w:cs="Times New Roman"/>
          <w:sz w:val="24"/>
          <w:szCs w:val="24"/>
        </w:rPr>
        <w:t>position.</w:t>
      </w:r>
      <w:r w:rsidR="00D81C33">
        <w:rPr>
          <w:rFonts w:ascii="Times New Roman" w:hAnsi="Times New Roman" w:cs="Times New Roman"/>
          <w:sz w:val="24"/>
          <w:szCs w:val="24"/>
        </w:rPr>
        <w:t xml:space="preserve"> </w:t>
      </w:r>
      <w:r w:rsidR="008264B3">
        <w:rPr>
          <w:rFonts w:ascii="Times New Roman" w:hAnsi="Times New Roman" w:cs="Times New Roman"/>
          <w:sz w:val="24"/>
          <w:szCs w:val="24"/>
        </w:rPr>
        <w:t xml:space="preserve">The judgment creditors told the court that the vehicle was being used for the project and was being driven </w:t>
      </w:r>
      <w:r w:rsidR="00086409">
        <w:rPr>
          <w:rFonts w:ascii="Times New Roman" w:hAnsi="Times New Roman" w:cs="Times New Roman"/>
          <w:sz w:val="24"/>
          <w:szCs w:val="24"/>
        </w:rPr>
        <w:t xml:space="preserve">around for more than 5 years by the judgment </w:t>
      </w:r>
      <w:r w:rsidR="00F05D32">
        <w:rPr>
          <w:rFonts w:ascii="Times New Roman" w:hAnsi="Times New Roman" w:cs="Times New Roman"/>
          <w:sz w:val="24"/>
          <w:szCs w:val="24"/>
        </w:rPr>
        <w:t>debtor. It</w:t>
      </w:r>
      <w:r w:rsidR="00086409">
        <w:rPr>
          <w:rFonts w:ascii="Times New Roman" w:hAnsi="Times New Roman" w:cs="Times New Roman"/>
          <w:sz w:val="24"/>
          <w:szCs w:val="24"/>
        </w:rPr>
        <w:t xml:space="preserve"> </w:t>
      </w:r>
      <w:r w:rsidR="00F05D32">
        <w:rPr>
          <w:rFonts w:ascii="Times New Roman" w:hAnsi="Times New Roman" w:cs="Times New Roman"/>
          <w:sz w:val="24"/>
          <w:szCs w:val="24"/>
        </w:rPr>
        <w:t>does</w:t>
      </w:r>
      <w:r w:rsidR="00086409">
        <w:rPr>
          <w:rFonts w:ascii="Times New Roman" w:hAnsi="Times New Roman" w:cs="Times New Roman"/>
          <w:sz w:val="24"/>
          <w:szCs w:val="24"/>
        </w:rPr>
        <w:t xml:space="preserve"> not appear that the vehicle was always parked at the premises.</w:t>
      </w:r>
      <w:r w:rsidR="00BB0492">
        <w:rPr>
          <w:rFonts w:ascii="Times New Roman" w:hAnsi="Times New Roman" w:cs="Times New Roman"/>
          <w:sz w:val="24"/>
          <w:szCs w:val="24"/>
        </w:rPr>
        <w:t xml:space="preserve"> He failed to rebut this assertion.</w:t>
      </w:r>
      <w:r w:rsidR="001A0F6E" w:rsidRPr="001A0F6E">
        <w:t xml:space="preserve"> </w:t>
      </w:r>
      <w:r w:rsidR="001A0F6E">
        <w:t xml:space="preserve">The </w:t>
      </w:r>
      <w:r w:rsidR="00F05D32">
        <w:t xml:space="preserve">claimant </w:t>
      </w:r>
      <w:r w:rsidR="00F05D32" w:rsidRPr="001A0F6E">
        <w:rPr>
          <w:rFonts w:ascii="Times New Roman" w:hAnsi="Times New Roman" w:cs="Times New Roman"/>
          <w:sz w:val="24"/>
          <w:szCs w:val="24"/>
        </w:rPr>
        <w:t>does</w:t>
      </w:r>
      <w:r w:rsidR="001A0F6E" w:rsidRPr="001A0F6E">
        <w:rPr>
          <w:rFonts w:ascii="Times New Roman" w:hAnsi="Times New Roman" w:cs="Times New Roman"/>
          <w:sz w:val="24"/>
          <w:szCs w:val="24"/>
        </w:rPr>
        <w:t xml:space="preserve"> not tell the court where the vehicle keys were kept</w:t>
      </w:r>
      <w:r w:rsidR="003917AB">
        <w:rPr>
          <w:rFonts w:ascii="Times New Roman" w:hAnsi="Times New Roman" w:cs="Times New Roman"/>
          <w:sz w:val="24"/>
          <w:szCs w:val="24"/>
        </w:rPr>
        <w:t xml:space="preserve"> and how Dave Mashayamombe was able to drive the vehicle for the project</w:t>
      </w:r>
      <w:r w:rsidR="001A0F6E" w:rsidRPr="001A0F6E">
        <w:rPr>
          <w:rFonts w:ascii="Times New Roman" w:hAnsi="Times New Roman" w:cs="Times New Roman"/>
          <w:sz w:val="24"/>
          <w:szCs w:val="24"/>
        </w:rPr>
        <w:t>.</w:t>
      </w:r>
      <w:r w:rsidR="001A0F6E" w:rsidRPr="001A0F6E">
        <w:t xml:space="preserve"> </w:t>
      </w:r>
      <w:r w:rsidR="001A0F6E">
        <w:t xml:space="preserve">He failed to tell the </w:t>
      </w:r>
      <w:r w:rsidR="00F05D32">
        <w:t xml:space="preserve">court </w:t>
      </w:r>
      <w:r w:rsidR="00F05D32" w:rsidRPr="001A0F6E">
        <w:rPr>
          <w:rFonts w:ascii="Times New Roman" w:hAnsi="Times New Roman" w:cs="Times New Roman"/>
          <w:sz w:val="24"/>
          <w:szCs w:val="24"/>
        </w:rPr>
        <w:t>what</w:t>
      </w:r>
      <w:r w:rsidR="001A0F6E" w:rsidRPr="001A0F6E">
        <w:rPr>
          <w:rFonts w:ascii="Times New Roman" w:hAnsi="Times New Roman" w:cs="Times New Roman"/>
          <w:sz w:val="24"/>
          <w:szCs w:val="24"/>
        </w:rPr>
        <w:t xml:space="preserve"> mileage the vehicle was when he left it and its mileage </w:t>
      </w:r>
      <w:r w:rsidR="00BB0492">
        <w:rPr>
          <w:rFonts w:ascii="Times New Roman" w:hAnsi="Times New Roman" w:cs="Times New Roman"/>
          <w:sz w:val="24"/>
          <w:szCs w:val="24"/>
        </w:rPr>
        <w:t xml:space="preserve">at the time the vehicle was attached </w:t>
      </w:r>
      <w:r w:rsidR="001A0F6E" w:rsidRPr="001A0F6E">
        <w:rPr>
          <w:rFonts w:ascii="Times New Roman" w:hAnsi="Times New Roman" w:cs="Times New Roman"/>
          <w:sz w:val="24"/>
          <w:szCs w:val="24"/>
        </w:rPr>
        <w:t>in order to disprove the assertion that the vehicle was</w:t>
      </w:r>
      <w:r w:rsidR="005E0E6B">
        <w:rPr>
          <w:rFonts w:ascii="Times New Roman" w:hAnsi="Times New Roman" w:cs="Times New Roman"/>
          <w:sz w:val="24"/>
          <w:szCs w:val="24"/>
        </w:rPr>
        <w:t xml:space="preserve"> being driven for the project. </w:t>
      </w:r>
      <w:r w:rsidR="0097128F">
        <w:rPr>
          <w:rFonts w:ascii="Times New Roman" w:hAnsi="Times New Roman" w:cs="Times New Roman"/>
          <w:sz w:val="24"/>
          <w:szCs w:val="24"/>
        </w:rPr>
        <w:t xml:space="preserve">The claimant has not been able to refute the assertion that the vehicle </w:t>
      </w:r>
      <w:r w:rsidR="001A0F6E">
        <w:rPr>
          <w:rFonts w:ascii="Times New Roman" w:hAnsi="Times New Roman" w:cs="Times New Roman"/>
          <w:sz w:val="24"/>
          <w:szCs w:val="24"/>
        </w:rPr>
        <w:t xml:space="preserve">is indeed a project vehicle and </w:t>
      </w:r>
      <w:r w:rsidR="0097128F">
        <w:rPr>
          <w:rFonts w:ascii="Times New Roman" w:hAnsi="Times New Roman" w:cs="Times New Roman"/>
          <w:sz w:val="24"/>
          <w:szCs w:val="24"/>
        </w:rPr>
        <w:t>has always been used by Dave Mashayamombe</w:t>
      </w:r>
      <w:r w:rsidR="003917AB">
        <w:rPr>
          <w:rFonts w:ascii="Times New Roman" w:hAnsi="Times New Roman" w:cs="Times New Roman"/>
          <w:sz w:val="24"/>
          <w:szCs w:val="24"/>
        </w:rPr>
        <w:t xml:space="preserve"> for that purpose</w:t>
      </w:r>
      <w:r w:rsidR="001A0F6E">
        <w:rPr>
          <w:rFonts w:ascii="Times New Roman" w:hAnsi="Times New Roman" w:cs="Times New Roman"/>
          <w:sz w:val="24"/>
          <w:szCs w:val="24"/>
        </w:rPr>
        <w:t>.</w:t>
      </w:r>
    </w:p>
    <w:p w:rsidR="00072F0B" w:rsidRDefault="00BB0492" w:rsidP="00D92E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1309" w:rsidRPr="00621309">
        <w:rPr>
          <w:rFonts w:ascii="Times New Roman" w:hAnsi="Times New Roman" w:cs="Times New Roman"/>
          <w:sz w:val="24"/>
          <w:szCs w:val="24"/>
        </w:rPr>
        <w:t>There is a misapprehension that a vehicle registration books suffices</w:t>
      </w:r>
      <w:r w:rsidR="00F250BB">
        <w:rPr>
          <w:rFonts w:ascii="Times New Roman" w:hAnsi="Times New Roman" w:cs="Times New Roman"/>
          <w:sz w:val="24"/>
          <w:szCs w:val="24"/>
        </w:rPr>
        <w:t xml:space="preserve"> as </w:t>
      </w:r>
      <w:r w:rsidR="005E0E6B">
        <w:rPr>
          <w:rFonts w:ascii="Times New Roman" w:hAnsi="Times New Roman" w:cs="Times New Roman"/>
          <w:sz w:val="24"/>
          <w:szCs w:val="24"/>
        </w:rPr>
        <w:t>proof of ownership of a vehicle</w:t>
      </w:r>
      <w:r w:rsidR="00F250BB">
        <w:rPr>
          <w:rFonts w:ascii="Times New Roman" w:hAnsi="Times New Roman" w:cs="Times New Roman"/>
          <w:sz w:val="24"/>
          <w:szCs w:val="24"/>
        </w:rPr>
        <w:t>.</w:t>
      </w:r>
      <w:r w:rsidR="004427C2">
        <w:rPr>
          <w:rFonts w:ascii="Times New Roman" w:hAnsi="Times New Roman" w:cs="Times New Roman"/>
          <w:sz w:val="24"/>
          <w:szCs w:val="24"/>
        </w:rPr>
        <w:t xml:space="preserve"> A litigant seeking to show that a</w:t>
      </w:r>
      <w:r w:rsidR="00E000D9">
        <w:rPr>
          <w:rFonts w:ascii="Times New Roman" w:hAnsi="Times New Roman" w:cs="Times New Roman"/>
          <w:sz w:val="24"/>
          <w:szCs w:val="24"/>
        </w:rPr>
        <w:t xml:space="preserve">n </w:t>
      </w:r>
      <w:r w:rsidR="00F05D32">
        <w:rPr>
          <w:rFonts w:ascii="Times New Roman" w:hAnsi="Times New Roman" w:cs="Times New Roman"/>
          <w:sz w:val="24"/>
          <w:szCs w:val="24"/>
        </w:rPr>
        <w:t>attached vehicle</w:t>
      </w:r>
      <w:r w:rsidR="004427C2">
        <w:rPr>
          <w:rFonts w:ascii="Times New Roman" w:hAnsi="Times New Roman" w:cs="Times New Roman"/>
          <w:sz w:val="24"/>
          <w:szCs w:val="24"/>
        </w:rPr>
        <w:t xml:space="preserve"> belongs to him must </w:t>
      </w:r>
      <w:r w:rsidR="00F05D32">
        <w:rPr>
          <w:rFonts w:ascii="Times New Roman" w:hAnsi="Times New Roman" w:cs="Times New Roman"/>
          <w:sz w:val="24"/>
          <w:szCs w:val="24"/>
        </w:rPr>
        <w:t xml:space="preserve">produce </w:t>
      </w:r>
      <w:r w:rsidR="00F05D32" w:rsidRPr="004427C2">
        <w:rPr>
          <w:rFonts w:ascii="Times New Roman" w:hAnsi="Times New Roman" w:cs="Times New Roman"/>
          <w:sz w:val="24"/>
          <w:szCs w:val="24"/>
        </w:rPr>
        <w:t>more</w:t>
      </w:r>
      <w:r w:rsidR="004427C2" w:rsidRPr="004427C2">
        <w:rPr>
          <w:rFonts w:ascii="Times New Roman" w:hAnsi="Times New Roman" w:cs="Times New Roman"/>
          <w:sz w:val="24"/>
          <w:szCs w:val="24"/>
        </w:rPr>
        <w:t xml:space="preserve"> than just the r</w:t>
      </w:r>
      <w:r w:rsidR="004427C2">
        <w:rPr>
          <w:rFonts w:ascii="Times New Roman" w:hAnsi="Times New Roman" w:cs="Times New Roman"/>
          <w:sz w:val="24"/>
          <w:szCs w:val="24"/>
        </w:rPr>
        <w:t>egistration book of the vehicle i</w:t>
      </w:r>
      <w:r w:rsidR="003917AB">
        <w:rPr>
          <w:rFonts w:ascii="Times New Roman" w:hAnsi="Times New Roman" w:cs="Times New Roman"/>
          <w:sz w:val="24"/>
          <w:szCs w:val="24"/>
        </w:rPr>
        <w:t>f he</w:t>
      </w:r>
      <w:r>
        <w:rPr>
          <w:rFonts w:ascii="Times New Roman" w:hAnsi="Times New Roman" w:cs="Times New Roman"/>
          <w:sz w:val="24"/>
          <w:szCs w:val="24"/>
        </w:rPr>
        <w:t xml:space="preserve"> hopes</w:t>
      </w:r>
      <w:r w:rsidR="003917AB">
        <w:rPr>
          <w:rFonts w:ascii="Times New Roman" w:hAnsi="Times New Roman" w:cs="Times New Roman"/>
          <w:sz w:val="24"/>
          <w:szCs w:val="24"/>
        </w:rPr>
        <w:t xml:space="preserve"> to </w:t>
      </w:r>
      <w:r w:rsidR="00F05D32">
        <w:rPr>
          <w:rFonts w:ascii="Times New Roman" w:hAnsi="Times New Roman" w:cs="Times New Roman"/>
          <w:sz w:val="24"/>
          <w:szCs w:val="24"/>
        </w:rPr>
        <w:t>convince</w:t>
      </w:r>
      <w:r w:rsidR="004427C2">
        <w:rPr>
          <w:rFonts w:ascii="Times New Roman" w:hAnsi="Times New Roman" w:cs="Times New Roman"/>
          <w:sz w:val="24"/>
          <w:szCs w:val="24"/>
        </w:rPr>
        <w:t xml:space="preserve"> the court that he owns </w:t>
      </w:r>
      <w:r w:rsidR="003D5F10">
        <w:rPr>
          <w:rFonts w:ascii="Times New Roman" w:hAnsi="Times New Roman" w:cs="Times New Roman"/>
          <w:sz w:val="24"/>
          <w:szCs w:val="24"/>
        </w:rPr>
        <w:t xml:space="preserve">the </w:t>
      </w:r>
      <w:r w:rsidR="004427C2">
        <w:rPr>
          <w:rFonts w:ascii="Times New Roman" w:hAnsi="Times New Roman" w:cs="Times New Roman"/>
          <w:sz w:val="24"/>
          <w:szCs w:val="24"/>
        </w:rPr>
        <w:t>vehicle</w:t>
      </w:r>
      <w:r w:rsidR="003917AB">
        <w:rPr>
          <w:rFonts w:ascii="Times New Roman" w:hAnsi="Times New Roman" w:cs="Times New Roman"/>
          <w:sz w:val="24"/>
          <w:szCs w:val="24"/>
        </w:rPr>
        <w:t xml:space="preserve"> attached</w:t>
      </w:r>
      <w:r w:rsidR="004427C2">
        <w:rPr>
          <w:rFonts w:ascii="Times New Roman" w:hAnsi="Times New Roman" w:cs="Times New Roman"/>
          <w:sz w:val="24"/>
          <w:szCs w:val="24"/>
        </w:rPr>
        <w:t xml:space="preserve">. </w:t>
      </w:r>
      <w:r w:rsidR="00A94145">
        <w:rPr>
          <w:rFonts w:ascii="Times New Roman" w:hAnsi="Times New Roman" w:cs="Times New Roman"/>
          <w:sz w:val="24"/>
          <w:szCs w:val="24"/>
        </w:rPr>
        <w:t>Satisfactory details</w:t>
      </w:r>
      <w:r w:rsidR="004427C2">
        <w:rPr>
          <w:rFonts w:ascii="Times New Roman" w:hAnsi="Times New Roman" w:cs="Times New Roman"/>
          <w:sz w:val="24"/>
          <w:szCs w:val="24"/>
        </w:rPr>
        <w:t xml:space="preserve"> regarding</w:t>
      </w:r>
      <w:r w:rsidR="00E000D9">
        <w:rPr>
          <w:rFonts w:ascii="Times New Roman" w:hAnsi="Times New Roman" w:cs="Times New Roman"/>
          <w:sz w:val="24"/>
          <w:szCs w:val="24"/>
        </w:rPr>
        <w:t xml:space="preserve"> how he acquired the </w:t>
      </w:r>
      <w:r w:rsidR="00F05D32">
        <w:rPr>
          <w:rFonts w:ascii="Times New Roman" w:hAnsi="Times New Roman" w:cs="Times New Roman"/>
          <w:sz w:val="24"/>
          <w:szCs w:val="24"/>
        </w:rPr>
        <w:t>vehicle,</w:t>
      </w:r>
      <w:r w:rsidR="004427C2">
        <w:rPr>
          <w:rFonts w:ascii="Times New Roman" w:hAnsi="Times New Roman" w:cs="Times New Roman"/>
          <w:sz w:val="24"/>
          <w:szCs w:val="24"/>
        </w:rPr>
        <w:t xml:space="preserve"> when and from whom the bought the vehicle need to be </w:t>
      </w:r>
      <w:r w:rsidR="005E0E6B">
        <w:rPr>
          <w:rFonts w:ascii="Times New Roman" w:hAnsi="Times New Roman" w:cs="Times New Roman"/>
          <w:sz w:val="24"/>
          <w:szCs w:val="24"/>
        </w:rPr>
        <w:t>furnished</w:t>
      </w:r>
      <w:r w:rsidR="00E000D9">
        <w:rPr>
          <w:rFonts w:ascii="Times New Roman" w:hAnsi="Times New Roman" w:cs="Times New Roman"/>
          <w:sz w:val="24"/>
          <w:szCs w:val="24"/>
        </w:rPr>
        <w:t xml:space="preserve"> in </w:t>
      </w:r>
      <w:r w:rsidR="00F05D32">
        <w:rPr>
          <w:rFonts w:ascii="Times New Roman" w:hAnsi="Times New Roman" w:cs="Times New Roman"/>
          <w:sz w:val="24"/>
          <w:szCs w:val="24"/>
        </w:rPr>
        <w:t>order to</w:t>
      </w:r>
      <w:r w:rsidR="004427C2">
        <w:rPr>
          <w:rFonts w:ascii="Times New Roman" w:hAnsi="Times New Roman" w:cs="Times New Roman"/>
          <w:sz w:val="24"/>
          <w:szCs w:val="24"/>
        </w:rPr>
        <w:t xml:space="preserve"> rebut allegations of collusion</w:t>
      </w:r>
      <w:r>
        <w:rPr>
          <w:rFonts w:ascii="Times New Roman" w:hAnsi="Times New Roman" w:cs="Times New Roman"/>
          <w:sz w:val="24"/>
          <w:szCs w:val="24"/>
        </w:rPr>
        <w:t xml:space="preserve"> with the judgement debtor.</w:t>
      </w:r>
      <w:r w:rsidR="00E000D9">
        <w:rPr>
          <w:rFonts w:ascii="Times New Roman" w:hAnsi="Times New Roman" w:cs="Times New Roman"/>
          <w:sz w:val="24"/>
          <w:szCs w:val="24"/>
        </w:rPr>
        <w:t xml:space="preserve"> </w:t>
      </w:r>
      <w:r w:rsidR="00E000D9" w:rsidRPr="005E0E6B">
        <w:rPr>
          <w:rFonts w:ascii="Times New Roman" w:hAnsi="Times New Roman" w:cs="Times New Roman"/>
          <w:i/>
          <w:sz w:val="24"/>
          <w:szCs w:val="24"/>
        </w:rPr>
        <w:t xml:space="preserve">In </w:t>
      </w:r>
      <w:r w:rsidR="00F05D32" w:rsidRPr="005E0E6B">
        <w:rPr>
          <w:rFonts w:ascii="Times New Roman" w:hAnsi="Times New Roman" w:cs="Times New Roman"/>
          <w:i/>
          <w:sz w:val="24"/>
          <w:szCs w:val="24"/>
        </w:rPr>
        <w:t>casu</w:t>
      </w:r>
      <w:r w:rsidR="00A94145">
        <w:rPr>
          <w:rFonts w:ascii="Times New Roman" w:hAnsi="Times New Roman" w:cs="Times New Roman"/>
          <w:sz w:val="24"/>
          <w:szCs w:val="24"/>
        </w:rPr>
        <w:t>, the</w:t>
      </w:r>
      <w:r w:rsidR="003D5F10">
        <w:rPr>
          <w:rFonts w:ascii="Times New Roman" w:hAnsi="Times New Roman" w:cs="Times New Roman"/>
          <w:sz w:val="24"/>
          <w:szCs w:val="24"/>
        </w:rPr>
        <w:t xml:space="preserve"> </w:t>
      </w:r>
      <w:r w:rsidR="003D5F10" w:rsidRPr="003D5F10">
        <w:rPr>
          <w:rFonts w:ascii="Times New Roman" w:hAnsi="Times New Roman" w:cs="Times New Roman"/>
          <w:sz w:val="24"/>
          <w:szCs w:val="24"/>
        </w:rPr>
        <w:t>claimant d</w:t>
      </w:r>
      <w:r w:rsidR="003D5F10">
        <w:rPr>
          <w:rFonts w:ascii="Times New Roman" w:hAnsi="Times New Roman" w:cs="Times New Roman"/>
          <w:sz w:val="24"/>
          <w:szCs w:val="24"/>
        </w:rPr>
        <w:t>id</w:t>
      </w:r>
      <w:r w:rsidR="003D5F10" w:rsidRPr="003D5F10">
        <w:rPr>
          <w:rFonts w:ascii="Times New Roman" w:hAnsi="Times New Roman" w:cs="Times New Roman"/>
          <w:sz w:val="24"/>
          <w:szCs w:val="24"/>
        </w:rPr>
        <w:t xml:space="preserve"> not state when he bought the vehicle and from whom</w:t>
      </w:r>
      <w:r w:rsidR="003D5F10">
        <w:rPr>
          <w:rFonts w:ascii="Times New Roman" w:hAnsi="Times New Roman" w:cs="Times New Roman"/>
          <w:sz w:val="24"/>
          <w:szCs w:val="24"/>
        </w:rPr>
        <w:t>.</w:t>
      </w:r>
      <w:r w:rsidR="003D5F10" w:rsidRPr="003D5F10">
        <w:rPr>
          <w:rFonts w:ascii="Times New Roman" w:hAnsi="Times New Roman" w:cs="Times New Roman"/>
          <w:sz w:val="24"/>
          <w:szCs w:val="24"/>
        </w:rPr>
        <w:t xml:space="preserve"> </w:t>
      </w:r>
      <w:r w:rsidR="003D5F10">
        <w:rPr>
          <w:rFonts w:ascii="Times New Roman" w:hAnsi="Times New Roman" w:cs="Times New Roman"/>
          <w:sz w:val="24"/>
          <w:szCs w:val="24"/>
        </w:rPr>
        <w:t>He did not tell the court how much he paid for the vehicle</w:t>
      </w:r>
      <w:r w:rsidR="00F250BB">
        <w:rPr>
          <w:rFonts w:ascii="Times New Roman" w:hAnsi="Times New Roman" w:cs="Times New Roman"/>
          <w:sz w:val="24"/>
          <w:szCs w:val="24"/>
        </w:rPr>
        <w:t xml:space="preserve"> or produce proof of payment for the </w:t>
      </w:r>
      <w:r w:rsidR="00F250BB">
        <w:rPr>
          <w:rFonts w:ascii="Times New Roman" w:hAnsi="Times New Roman" w:cs="Times New Roman"/>
          <w:sz w:val="24"/>
          <w:szCs w:val="24"/>
        </w:rPr>
        <w:lastRenderedPageBreak/>
        <w:t>vehicle</w:t>
      </w:r>
      <w:r w:rsidR="003D5F10">
        <w:rPr>
          <w:rFonts w:ascii="Times New Roman" w:hAnsi="Times New Roman" w:cs="Times New Roman"/>
          <w:sz w:val="24"/>
          <w:szCs w:val="24"/>
        </w:rPr>
        <w:t xml:space="preserve">. </w:t>
      </w:r>
      <w:r w:rsidR="00F250BB" w:rsidRPr="00F250BB">
        <w:rPr>
          <w:rFonts w:ascii="Times New Roman" w:hAnsi="Times New Roman" w:cs="Times New Roman"/>
          <w:sz w:val="24"/>
          <w:szCs w:val="24"/>
        </w:rPr>
        <w:t>The claimant has sought to rely on the registration book alone as proof of ownership of the vehicle. Whilst proof of car registration raises the presumption of ownership, the registration book on its own in the absence of any other evidence to support his acquisition of the vehicle does not suffice as proof of ownership of the vehicle.</w:t>
      </w:r>
    </w:p>
    <w:p w:rsidR="00333CB5" w:rsidRDefault="00F250BB" w:rsidP="00D92E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0E6B">
        <w:rPr>
          <w:rFonts w:ascii="Times New Roman" w:hAnsi="Times New Roman" w:cs="Times New Roman"/>
          <w:sz w:val="24"/>
          <w:szCs w:val="24"/>
        </w:rPr>
        <w:t xml:space="preserve">     </w:t>
      </w:r>
      <w:r w:rsidR="003D5F10">
        <w:rPr>
          <w:rFonts w:ascii="Times New Roman" w:hAnsi="Times New Roman" w:cs="Times New Roman"/>
          <w:sz w:val="24"/>
          <w:szCs w:val="24"/>
        </w:rPr>
        <w:t>T</w:t>
      </w:r>
      <w:r w:rsidR="00E000D9">
        <w:rPr>
          <w:rFonts w:ascii="Times New Roman" w:hAnsi="Times New Roman" w:cs="Times New Roman"/>
          <w:sz w:val="24"/>
          <w:szCs w:val="24"/>
        </w:rPr>
        <w:t xml:space="preserve">he </w:t>
      </w:r>
      <w:r w:rsidR="00630A50">
        <w:rPr>
          <w:rFonts w:ascii="Times New Roman" w:hAnsi="Times New Roman" w:cs="Times New Roman"/>
          <w:sz w:val="24"/>
          <w:szCs w:val="24"/>
        </w:rPr>
        <w:t xml:space="preserve">vehicle was registered on 13 March </w:t>
      </w:r>
      <w:r w:rsidR="00F05D32">
        <w:rPr>
          <w:rFonts w:ascii="Times New Roman" w:hAnsi="Times New Roman" w:cs="Times New Roman"/>
          <w:sz w:val="24"/>
          <w:szCs w:val="24"/>
        </w:rPr>
        <w:t>2013,</w:t>
      </w:r>
      <w:r w:rsidR="00630A50">
        <w:rPr>
          <w:rFonts w:ascii="Times New Roman" w:hAnsi="Times New Roman" w:cs="Times New Roman"/>
          <w:sz w:val="24"/>
          <w:szCs w:val="24"/>
        </w:rPr>
        <w:t xml:space="preserve"> barely a week after</w:t>
      </w:r>
      <w:r w:rsidR="00E000D9">
        <w:rPr>
          <w:rFonts w:ascii="Times New Roman" w:hAnsi="Times New Roman" w:cs="Times New Roman"/>
          <w:sz w:val="24"/>
          <w:szCs w:val="24"/>
        </w:rPr>
        <w:t xml:space="preserve"> Dave Mashayamombe </w:t>
      </w:r>
      <w:r w:rsidR="00630A50">
        <w:rPr>
          <w:rFonts w:ascii="Times New Roman" w:hAnsi="Times New Roman" w:cs="Times New Roman"/>
          <w:sz w:val="24"/>
          <w:szCs w:val="24"/>
        </w:rPr>
        <w:t xml:space="preserve">had been advanced monies to purchase </w:t>
      </w:r>
      <w:r w:rsidR="000648D6">
        <w:rPr>
          <w:rFonts w:ascii="Times New Roman" w:hAnsi="Times New Roman" w:cs="Times New Roman"/>
          <w:sz w:val="24"/>
          <w:szCs w:val="24"/>
        </w:rPr>
        <w:t>the Nissan Navarra</w:t>
      </w:r>
      <w:r w:rsidR="00630A50">
        <w:rPr>
          <w:rFonts w:ascii="Times New Roman" w:hAnsi="Times New Roman" w:cs="Times New Roman"/>
          <w:sz w:val="24"/>
          <w:szCs w:val="24"/>
        </w:rPr>
        <w:t xml:space="preserve"> on 6 March 2013.</w:t>
      </w:r>
      <w:r w:rsidR="004427C2" w:rsidRPr="004427C2">
        <w:t xml:space="preserve"> </w:t>
      </w:r>
      <w:r w:rsidR="004427C2" w:rsidRPr="004427C2">
        <w:rPr>
          <w:rFonts w:ascii="Times New Roman" w:hAnsi="Times New Roman" w:cs="Times New Roman"/>
          <w:sz w:val="24"/>
          <w:szCs w:val="24"/>
        </w:rPr>
        <w:t>Th</w:t>
      </w:r>
      <w:r w:rsidR="00E000D9">
        <w:rPr>
          <w:rFonts w:ascii="Times New Roman" w:hAnsi="Times New Roman" w:cs="Times New Roman"/>
          <w:sz w:val="24"/>
          <w:szCs w:val="24"/>
        </w:rPr>
        <w:t xml:space="preserve">e </w:t>
      </w:r>
      <w:r w:rsidR="00F05D32" w:rsidRPr="004427C2">
        <w:rPr>
          <w:rFonts w:ascii="Times New Roman" w:hAnsi="Times New Roman" w:cs="Times New Roman"/>
          <w:sz w:val="24"/>
          <w:szCs w:val="24"/>
        </w:rPr>
        <w:t>coincidence</w:t>
      </w:r>
      <w:r w:rsidR="004427C2" w:rsidRPr="004427C2">
        <w:rPr>
          <w:rFonts w:ascii="Times New Roman" w:hAnsi="Times New Roman" w:cs="Times New Roman"/>
          <w:sz w:val="24"/>
          <w:szCs w:val="24"/>
        </w:rPr>
        <w:t xml:space="preserve"> is striking</w:t>
      </w:r>
      <w:r w:rsidR="00E000D9">
        <w:rPr>
          <w:rFonts w:ascii="Times New Roman" w:hAnsi="Times New Roman" w:cs="Times New Roman"/>
          <w:sz w:val="24"/>
          <w:szCs w:val="24"/>
        </w:rPr>
        <w:t>.</w:t>
      </w:r>
      <w:r w:rsidR="005E0E6B">
        <w:rPr>
          <w:rFonts w:ascii="Times New Roman" w:hAnsi="Times New Roman" w:cs="Times New Roman"/>
          <w:sz w:val="24"/>
          <w:szCs w:val="24"/>
        </w:rPr>
        <w:t xml:space="preserve"> In the absence of evidence </w:t>
      </w:r>
      <w:r w:rsidR="00765981">
        <w:rPr>
          <w:rFonts w:ascii="Times New Roman" w:hAnsi="Times New Roman" w:cs="Times New Roman"/>
          <w:sz w:val="24"/>
          <w:szCs w:val="24"/>
        </w:rPr>
        <w:t xml:space="preserve">from the claimant regarding the purchase of the vehicle, the inescapable conclusion is that the </w:t>
      </w:r>
      <w:r>
        <w:rPr>
          <w:rFonts w:ascii="Times New Roman" w:hAnsi="Times New Roman" w:cs="Times New Roman"/>
          <w:sz w:val="24"/>
          <w:szCs w:val="24"/>
        </w:rPr>
        <w:t>vehicle belongs to the judgment debtor.</w:t>
      </w:r>
      <w:r w:rsidR="000648D6">
        <w:rPr>
          <w:rFonts w:ascii="Times New Roman" w:hAnsi="Times New Roman" w:cs="Times New Roman"/>
          <w:sz w:val="24"/>
          <w:szCs w:val="24"/>
        </w:rPr>
        <w:t xml:space="preserve"> </w:t>
      </w:r>
      <w:r w:rsidR="00A94145">
        <w:rPr>
          <w:rFonts w:ascii="Times New Roman" w:hAnsi="Times New Roman" w:cs="Times New Roman"/>
          <w:sz w:val="24"/>
          <w:szCs w:val="24"/>
        </w:rPr>
        <w:t>Faced</w:t>
      </w:r>
      <w:r w:rsidR="003D5F10">
        <w:rPr>
          <w:rFonts w:ascii="Times New Roman" w:hAnsi="Times New Roman" w:cs="Times New Roman"/>
          <w:sz w:val="24"/>
          <w:szCs w:val="24"/>
        </w:rPr>
        <w:t xml:space="preserve"> </w:t>
      </w:r>
      <w:r w:rsidR="00A94145">
        <w:rPr>
          <w:rFonts w:ascii="Times New Roman" w:hAnsi="Times New Roman" w:cs="Times New Roman"/>
          <w:sz w:val="24"/>
          <w:szCs w:val="24"/>
        </w:rPr>
        <w:t>with contrary</w:t>
      </w:r>
      <w:r w:rsidR="003D5F10">
        <w:rPr>
          <w:rFonts w:ascii="Times New Roman" w:hAnsi="Times New Roman" w:cs="Times New Roman"/>
          <w:sz w:val="24"/>
          <w:szCs w:val="24"/>
        </w:rPr>
        <w:t xml:space="preserve"> evidence regarding ownership of the vehicle, the claimant ought to have given details regarding his purchase of the</w:t>
      </w:r>
      <w:r w:rsidR="000648D6">
        <w:rPr>
          <w:rFonts w:ascii="Times New Roman" w:hAnsi="Times New Roman" w:cs="Times New Roman"/>
          <w:sz w:val="24"/>
          <w:szCs w:val="24"/>
        </w:rPr>
        <w:t xml:space="preserve"> </w:t>
      </w:r>
      <w:r w:rsidR="000268B8">
        <w:rPr>
          <w:rFonts w:ascii="Times New Roman" w:hAnsi="Times New Roman" w:cs="Times New Roman"/>
          <w:sz w:val="24"/>
          <w:szCs w:val="24"/>
        </w:rPr>
        <w:t>vehicle. He</w:t>
      </w:r>
      <w:r w:rsidR="000648D6">
        <w:rPr>
          <w:rFonts w:ascii="Times New Roman" w:hAnsi="Times New Roman" w:cs="Times New Roman"/>
          <w:sz w:val="24"/>
          <w:szCs w:val="24"/>
        </w:rPr>
        <w:t xml:space="preserve"> </w:t>
      </w:r>
      <w:r w:rsidR="00BB0492">
        <w:rPr>
          <w:rFonts w:ascii="Times New Roman" w:hAnsi="Times New Roman" w:cs="Times New Roman"/>
          <w:sz w:val="24"/>
          <w:szCs w:val="24"/>
        </w:rPr>
        <w:t xml:space="preserve">ought to have told </w:t>
      </w:r>
      <w:r w:rsidR="0031278E">
        <w:rPr>
          <w:rFonts w:ascii="Times New Roman" w:hAnsi="Times New Roman" w:cs="Times New Roman"/>
          <w:sz w:val="24"/>
          <w:szCs w:val="24"/>
        </w:rPr>
        <w:t>the court</w:t>
      </w:r>
      <w:r w:rsidR="000268B8">
        <w:rPr>
          <w:rFonts w:ascii="Times New Roman" w:hAnsi="Times New Roman" w:cs="Times New Roman"/>
          <w:sz w:val="24"/>
          <w:szCs w:val="24"/>
        </w:rPr>
        <w:t xml:space="preserve"> when</w:t>
      </w:r>
      <w:r w:rsidR="000648D6">
        <w:rPr>
          <w:rFonts w:ascii="Times New Roman" w:hAnsi="Times New Roman" w:cs="Times New Roman"/>
          <w:sz w:val="24"/>
          <w:szCs w:val="24"/>
        </w:rPr>
        <w:t xml:space="preserve"> he bought the vehicle and from who. He </w:t>
      </w:r>
      <w:r w:rsidR="00BB0492">
        <w:rPr>
          <w:rFonts w:ascii="Times New Roman" w:hAnsi="Times New Roman" w:cs="Times New Roman"/>
          <w:sz w:val="24"/>
          <w:szCs w:val="24"/>
        </w:rPr>
        <w:t xml:space="preserve">could </w:t>
      </w:r>
      <w:r w:rsidR="0031278E">
        <w:rPr>
          <w:rFonts w:ascii="Times New Roman" w:hAnsi="Times New Roman" w:cs="Times New Roman"/>
          <w:sz w:val="24"/>
          <w:szCs w:val="24"/>
        </w:rPr>
        <w:t>have produced</w:t>
      </w:r>
      <w:r w:rsidR="000268B8">
        <w:rPr>
          <w:rFonts w:ascii="Times New Roman" w:hAnsi="Times New Roman" w:cs="Times New Roman"/>
          <w:sz w:val="24"/>
          <w:szCs w:val="24"/>
        </w:rPr>
        <w:t xml:space="preserve"> proof of payment or agreements of sale of the vehicle</w:t>
      </w:r>
      <w:r w:rsidR="00BB0492">
        <w:rPr>
          <w:rFonts w:ascii="Times New Roman" w:hAnsi="Times New Roman" w:cs="Times New Roman"/>
          <w:sz w:val="24"/>
          <w:szCs w:val="24"/>
        </w:rPr>
        <w:t xml:space="preserve"> if </w:t>
      </w:r>
      <w:r w:rsidR="000268B8">
        <w:rPr>
          <w:rFonts w:ascii="Times New Roman" w:hAnsi="Times New Roman" w:cs="Times New Roman"/>
          <w:sz w:val="24"/>
          <w:szCs w:val="24"/>
        </w:rPr>
        <w:t>available.</w:t>
      </w:r>
      <w:r w:rsidR="00072F0B" w:rsidRPr="00072F0B">
        <w:t xml:space="preserve"> </w:t>
      </w:r>
      <w:r w:rsidR="00072F0B" w:rsidRPr="00072F0B">
        <w:rPr>
          <w:rFonts w:ascii="Times New Roman" w:hAnsi="Times New Roman" w:cs="Times New Roman"/>
          <w:sz w:val="24"/>
          <w:szCs w:val="24"/>
        </w:rPr>
        <w:t xml:space="preserve">He has failed to show that he purchased the vehicle and that the vehicle is </w:t>
      </w:r>
      <w:r w:rsidR="0031278E" w:rsidRPr="00072F0B">
        <w:rPr>
          <w:rFonts w:ascii="Times New Roman" w:hAnsi="Times New Roman" w:cs="Times New Roman"/>
          <w:sz w:val="24"/>
          <w:szCs w:val="24"/>
        </w:rPr>
        <w:t>his.</w:t>
      </w:r>
      <w:r w:rsidR="0031278E">
        <w:rPr>
          <w:rFonts w:ascii="Times New Roman" w:hAnsi="Times New Roman" w:cs="Times New Roman"/>
          <w:sz w:val="24"/>
          <w:szCs w:val="24"/>
        </w:rPr>
        <w:t xml:space="preserve"> The</w:t>
      </w:r>
      <w:r w:rsidR="00072F0B">
        <w:rPr>
          <w:rFonts w:ascii="Times New Roman" w:hAnsi="Times New Roman" w:cs="Times New Roman"/>
          <w:sz w:val="24"/>
          <w:szCs w:val="24"/>
        </w:rPr>
        <w:t xml:space="preserve"> claimant did not tell the court where he kept his vehicle keys and how the Dave Mshayamombe was able use the vehicle and drive it for 5 years without his knowledge. He failed to rebut the assertion that the vehicle was bought for the project and for use by the judgment debtor.</w:t>
      </w:r>
      <w:r w:rsidR="00627B6C" w:rsidRPr="00627B6C">
        <w:t xml:space="preserve"> </w:t>
      </w:r>
      <w:r w:rsidR="00627B6C" w:rsidRPr="00627B6C">
        <w:rPr>
          <w:rFonts w:ascii="Times New Roman" w:hAnsi="Times New Roman" w:cs="Times New Roman"/>
          <w:sz w:val="24"/>
          <w:szCs w:val="24"/>
        </w:rPr>
        <w:t>The claimant claims that the vehicle used for the project is a Ford Ranger and not a Nissan Navarra.</w:t>
      </w:r>
      <w:r w:rsidR="00627B6C">
        <w:rPr>
          <w:rFonts w:ascii="Times New Roman" w:hAnsi="Times New Roman" w:cs="Times New Roman"/>
          <w:sz w:val="24"/>
          <w:szCs w:val="24"/>
        </w:rPr>
        <w:t xml:space="preserve"> To my amazement, he was unable to give any details of that vehicle.</w:t>
      </w:r>
    </w:p>
    <w:p w:rsidR="00BB0492" w:rsidRDefault="00333CB5" w:rsidP="00D92EAE">
      <w:pPr>
        <w:spacing w:after="0" w:line="360" w:lineRule="auto"/>
        <w:jc w:val="both"/>
      </w:pPr>
      <w:r>
        <w:rPr>
          <w:rFonts w:ascii="Times New Roman" w:hAnsi="Times New Roman" w:cs="Times New Roman"/>
          <w:sz w:val="24"/>
          <w:szCs w:val="24"/>
        </w:rPr>
        <w:t xml:space="preserve">        </w:t>
      </w:r>
      <w:r w:rsidR="00F05D32">
        <w:rPr>
          <w:rFonts w:ascii="Times New Roman" w:hAnsi="Times New Roman" w:cs="Times New Roman"/>
          <w:sz w:val="24"/>
          <w:szCs w:val="24"/>
        </w:rPr>
        <w:t xml:space="preserve"> </w:t>
      </w:r>
      <w:r w:rsidR="005E0E6B">
        <w:rPr>
          <w:rFonts w:ascii="Times New Roman" w:hAnsi="Times New Roman" w:cs="Times New Roman"/>
          <w:sz w:val="24"/>
          <w:szCs w:val="24"/>
        </w:rPr>
        <w:t xml:space="preserve">  </w:t>
      </w:r>
      <w:r w:rsidR="00F05D32">
        <w:rPr>
          <w:rFonts w:ascii="Times New Roman" w:hAnsi="Times New Roman" w:cs="Times New Roman"/>
          <w:sz w:val="24"/>
          <w:szCs w:val="24"/>
        </w:rPr>
        <w:t>The</w:t>
      </w:r>
      <w:r w:rsidR="0061531D">
        <w:rPr>
          <w:rFonts w:ascii="Times New Roman" w:hAnsi="Times New Roman" w:cs="Times New Roman"/>
          <w:sz w:val="24"/>
          <w:szCs w:val="24"/>
        </w:rPr>
        <w:t xml:space="preserve"> vehicle was at</w:t>
      </w:r>
      <w:r w:rsidR="005E0E6B">
        <w:rPr>
          <w:rFonts w:ascii="Times New Roman" w:hAnsi="Times New Roman" w:cs="Times New Roman"/>
          <w:sz w:val="24"/>
          <w:szCs w:val="24"/>
        </w:rPr>
        <w:t xml:space="preserve">tached whilst in the possession </w:t>
      </w:r>
      <w:r w:rsidR="0061531D">
        <w:rPr>
          <w:rFonts w:ascii="Times New Roman" w:hAnsi="Times New Roman" w:cs="Times New Roman"/>
          <w:sz w:val="24"/>
          <w:szCs w:val="24"/>
        </w:rPr>
        <w:t>of the</w:t>
      </w:r>
      <w:r w:rsidR="006623D1">
        <w:rPr>
          <w:rFonts w:ascii="Times New Roman" w:hAnsi="Times New Roman" w:cs="Times New Roman"/>
          <w:sz w:val="24"/>
          <w:szCs w:val="24"/>
        </w:rPr>
        <w:t xml:space="preserve"> </w:t>
      </w:r>
      <w:r w:rsidR="008E6218">
        <w:rPr>
          <w:rFonts w:ascii="Times New Roman" w:hAnsi="Times New Roman" w:cs="Times New Roman"/>
          <w:sz w:val="24"/>
          <w:szCs w:val="24"/>
        </w:rPr>
        <w:t>judgment debtor</w:t>
      </w:r>
      <w:r w:rsidR="0061531D">
        <w:rPr>
          <w:rFonts w:ascii="Times New Roman" w:hAnsi="Times New Roman" w:cs="Times New Roman"/>
          <w:sz w:val="24"/>
          <w:szCs w:val="24"/>
        </w:rPr>
        <w:t xml:space="preserve">. The presumption that the </w:t>
      </w:r>
      <w:r w:rsidR="008E6218">
        <w:rPr>
          <w:rFonts w:ascii="Times New Roman" w:hAnsi="Times New Roman" w:cs="Times New Roman"/>
          <w:sz w:val="24"/>
          <w:szCs w:val="24"/>
        </w:rPr>
        <w:t>vehicle belongs</w:t>
      </w:r>
      <w:r w:rsidR="0061531D">
        <w:rPr>
          <w:rFonts w:ascii="Times New Roman" w:hAnsi="Times New Roman" w:cs="Times New Roman"/>
          <w:sz w:val="24"/>
          <w:szCs w:val="24"/>
        </w:rPr>
        <w:t xml:space="preserve"> </w:t>
      </w:r>
      <w:r w:rsidR="00E000D9">
        <w:rPr>
          <w:rFonts w:ascii="Times New Roman" w:hAnsi="Times New Roman" w:cs="Times New Roman"/>
          <w:sz w:val="24"/>
          <w:szCs w:val="24"/>
        </w:rPr>
        <w:t xml:space="preserve">to the </w:t>
      </w:r>
      <w:r w:rsidR="00F05D32">
        <w:rPr>
          <w:rFonts w:ascii="Times New Roman" w:hAnsi="Times New Roman" w:cs="Times New Roman"/>
          <w:sz w:val="24"/>
          <w:szCs w:val="24"/>
        </w:rPr>
        <w:t>judgment</w:t>
      </w:r>
      <w:r w:rsidR="00E000D9">
        <w:rPr>
          <w:rFonts w:ascii="Times New Roman" w:hAnsi="Times New Roman" w:cs="Times New Roman"/>
          <w:sz w:val="24"/>
          <w:szCs w:val="24"/>
        </w:rPr>
        <w:t xml:space="preserve"> debtor </w:t>
      </w:r>
      <w:r w:rsidR="0061531D">
        <w:rPr>
          <w:rFonts w:ascii="Times New Roman" w:hAnsi="Times New Roman" w:cs="Times New Roman"/>
          <w:sz w:val="24"/>
          <w:szCs w:val="24"/>
        </w:rPr>
        <w:t xml:space="preserve">has not been rebutted. </w:t>
      </w:r>
      <w:r w:rsidR="00630A50">
        <w:rPr>
          <w:rFonts w:ascii="Times New Roman" w:hAnsi="Times New Roman" w:cs="Times New Roman"/>
          <w:sz w:val="24"/>
          <w:szCs w:val="24"/>
        </w:rPr>
        <w:t xml:space="preserve">There is an appearance of </w:t>
      </w:r>
      <w:r w:rsidR="00F05D32">
        <w:rPr>
          <w:rFonts w:ascii="Times New Roman" w:hAnsi="Times New Roman" w:cs="Times New Roman"/>
          <w:sz w:val="24"/>
          <w:szCs w:val="24"/>
        </w:rPr>
        <w:t>collusion</w:t>
      </w:r>
      <w:r>
        <w:rPr>
          <w:rFonts w:ascii="Times New Roman" w:hAnsi="Times New Roman" w:cs="Times New Roman"/>
          <w:sz w:val="24"/>
          <w:szCs w:val="24"/>
        </w:rPr>
        <w:t xml:space="preserve"> between the debtor and the claimant</w:t>
      </w:r>
      <w:r w:rsidR="00F05D32">
        <w:rPr>
          <w:rFonts w:ascii="Times New Roman" w:hAnsi="Times New Roman" w:cs="Times New Roman"/>
          <w:sz w:val="24"/>
          <w:szCs w:val="24"/>
        </w:rPr>
        <w:t>.</w:t>
      </w:r>
      <w:r w:rsidR="00072F0B">
        <w:rPr>
          <w:rFonts w:ascii="Times New Roman" w:hAnsi="Times New Roman" w:cs="Times New Roman"/>
          <w:sz w:val="24"/>
          <w:szCs w:val="24"/>
        </w:rPr>
        <w:t xml:space="preserve"> The fact that both the claimant and the judgment debtor </w:t>
      </w:r>
      <w:r w:rsidR="00BB0492">
        <w:rPr>
          <w:rFonts w:ascii="Times New Roman" w:hAnsi="Times New Roman" w:cs="Times New Roman"/>
          <w:sz w:val="24"/>
          <w:szCs w:val="24"/>
        </w:rPr>
        <w:t xml:space="preserve">were represented by </w:t>
      </w:r>
      <w:r w:rsidR="00072F0B">
        <w:rPr>
          <w:rFonts w:ascii="Times New Roman" w:hAnsi="Times New Roman" w:cs="Times New Roman"/>
          <w:sz w:val="24"/>
          <w:szCs w:val="24"/>
        </w:rPr>
        <w:t xml:space="preserve"> the same legal practitioners in proceedings culminating in this attachment and these interpleader proceedings  smacks of collusion .</w:t>
      </w:r>
      <w:r w:rsidR="00627B6C">
        <w:rPr>
          <w:rFonts w:ascii="Times New Roman" w:hAnsi="Times New Roman" w:cs="Times New Roman"/>
          <w:sz w:val="24"/>
          <w:szCs w:val="24"/>
        </w:rPr>
        <w:t xml:space="preserve">Courts need to be wary </w:t>
      </w:r>
      <w:r w:rsidR="00072F0B">
        <w:rPr>
          <w:rFonts w:ascii="Times New Roman" w:hAnsi="Times New Roman" w:cs="Times New Roman"/>
          <w:sz w:val="24"/>
          <w:szCs w:val="24"/>
        </w:rPr>
        <w:t xml:space="preserve"> of collusion in proceedings </w:t>
      </w:r>
      <w:r w:rsidR="00627B6C">
        <w:rPr>
          <w:rFonts w:ascii="Times New Roman" w:hAnsi="Times New Roman" w:cs="Times New Roman"/>
          <w:sz w:val="24"/>
          <w:szCs w:val="24"/>
        </w:rPr>
        <w:t>where property attached is found on leased premises . In such a case a claimant should have a convincing case.</w:t>
      </w:r>
      <w:r w:rsidR="00F05D32">
        <w:rPr>
          <w:rFonts w:ascii="Times New Roman" w:hAnsi="Times New Roman" w:cs="Times New Roman"/>
          <w:sz w:val="24"/>
          <w:szCs w:val="24"/>
        </w:rPr>
        <w:t xml:space="preserve"> The</w:t>
      </w:r>
      <w:r w:rsidR="001A0F6E">
        <w:rPr>
          <w:rFonts w:ascii="Times New Roman" w:hAnsi="Times New Roman" w:cs="Times New Roman"/>
          <w:sz w:val="24"/>
          <w:szCs w:val="24"/>
        </w:rPr>
        <w:t xml:space="preserve"> probabilities of the case </w:t>
      </w:r>
      <w:r w:rsidR="00F05D32">
        <w:rPr>
          <w:rFonts w:ascii="Times New Roman" w:hAnsi="Times New Roman" w:cs="Times New Roman"/>
          <w:sz w:val="24"/>
          <w:szCs w:val="24"/>
        </w:rPr>
        <w:t>favor</w:t>
      </w:r>
      <w:r w:rsidR="001A0F6E">
        <w:rPr>
          <w:rFonts w:ascii="Times New Roman" w:hAnsi="Times New Roman" w:cs="Times New Roman"/>
          <w:sz w:val="24"/>
          <w:szCs w:val="24"/>
        </w:rPr>
        <w:t xml:space="preserve"> the assertion that the vehicle was bought for the project and belongs to </w:t>
      </w:r>
      <w:r w:rsidR="00F05D32">
        <w:rPr>
          <w:rFonts w:ascii="Times New Roman" w:hAnsi="Times New Roman" w:cs="Times New Roman"/>
          <w:sz w:val="24"/>
          <w:szCs w:val="24"/>
        </w:rPr>
        <w:t>the judgment</w:t>
      </w:r>
      <w:r w:rsidR="001A0F6E">
        <w:rPr>
          <w:rFonts w:ascii="Times New Roman" w:hAnsi="Times New Roman" w:cs="Times New Roman"/>
          <w:sz w:val="24"/>
          <w:szCs w:val="24"/>
        </w:rPr>
        <w:t xml:space="preserve"> debtor.</w:t>
      </w:r>
      <w:r w:rsidR="00765981" w:rsidRPr="00765981">
        <w:t xml:space="preserve"> </w:t>
      </w:r>
      <w:r w:rsidR="00765981" w:rsidRPr="00765981">
        <w:rPr>
          <w:rFonts w:ascii="Times New Roman" w:hAnsi="Times New Roman" w:cs="Times New Roman"/>
          <w:sz w:val="24"/>
          <w:szCs w:val="24"/>
        </w:rPr>
        <w:t>The claimant has not</w:t>
      </w:r>
      <w:r w:rsidR="00627B6C">
        <w:rPr>
          <w:rFonts w:ascii="Times New Roman" w:hAnsi="Times New Roman" w:cs="Times New Roman"/>
          <w:sz w:val="24"/>
          <w:szCs w:val="24"/>
        </w:rPr>
        <w:t xml:space="preserve"> proved on a balance of proba</w:t>
      </w:r>
      <w:r w:rsidR="00072F0B">
        <w:rPr>
          <w:rFonts w:ascii="Times New Roman" w:hAnsi="Times New Roman" w:cs="Times New Roman"/>
          <w:sz w:val="24"/>
          <w:szCs w:val="24"/>
        </w:rPr>
        <w:t xml:space="preserve">bilities that the attached </w:t>
      </w:r>
      <w:r w:rsidR="0031278E">
        <w:rPr>
          <w:rFonts w:ascii="Times New Roman" w:hAnsi="Times New Roman" w:cs="Times New Roman"/>
          <w:sz w:val="24"/>
          <w:szCs w:val="24"/>
        </w:rPr>
        <w:t xml:space="preserve">vehicle </w:t>
      </w:r>
      <w:r w:rsidR="0031278E" w:rsidRPr="00765981">
        <w:rPr>
          <w:rFonts w:ascii="Times New Roman" w:hAnsi="Times New Roman" w:cs="Times New Roman"/>
          <w:sz w:val="24"/>
          <w:szCs w:val="24"/>
        </w:rPr>
        <w:t>belongs</w:t>
      </w:r>
      <w:r w:rsidR="00765981" w:rsidRPr="00765981">
        <w:rPr>
          <w:rFonts w:ascii="Times New Roman" w:hAnsi="Times New Roman" w:cs="Times New Roman"/>
          <w:sz w:val="24"/>
          <w:szCs w:val="24"/>
        </w:rPr>
        <w:t xml:space="preserve"> to him and not the judgment debtor</w:t>
      </w:r>
      <w:r w:rsidR="00072F0B">
        <w:rPr>
          <w:rFonts w:ascii="Times New Roman" w:hAnsi="Times New Roman" w:cs="Times New Roman"/>
          <w:sz w:val="24"/>
          <w:szCs w:val="24"/>
        </w:rPr>
        <w:t>.</w:t>
      </w:r>
      <w:r w:rsidR="00072F0B" w:rsidRPr="00072F0B">
        <w:t xml:space="preserve"> </w:t>
      </w:r>
      <w:r w:rsidR="00BB0492" w:rsidRPr="003F5E49">
        <w:rPr>
          <w:rFonts w:ascii="Times New Roman" w:hAnsi="Times New Roman" w:cs="Times New Roman"/>
        </w:rPr>
        <w:t xml:space="preserve">The claimant’s claim </w:t>
      </w:r>
      <w:r w:rsidR="0031278E" w:rsidRPr="003F5E49">
        <w:rPr>
          <w:rFonts w:ascii="Times New Roman" w:hAnsi="Times New Roman" w:cs="Times New Roman"/>
        </w:rPr>
        <w:t>fails</w:t>
      </w:r>
      <w:r w:rsidR="0031278E">
        <w:t>.</w:t>
      </w:r>
    </w:p>
    <w:p w:rsidR="00F05D32" w:rsidRPr="003F5E49" w:rsidRDefault="0031278E" w:rsidP="00D92EAE">
      <w:pPr>
        <w:spacing w:after="0" w:line="360" w:lineRule="auto"/>
        <w:jc w:val="both"/>
        <w:rPr>
          <w:rFonts w:ascii="Times New Roman" w:hAnsi="Times New Roman" w:cs="Times New Roman"/>
          <w:sz w:val="24"/>
          <w:szCs w:val="24"/>
        </w:rPr>
      </w:pPr>
      <w:r w:rsidRPr="003F5E49">
        <w:rPr>
          <w:rFonts w:ascii="Times New Roman" w:hAnsi="Times New Roman" w:cs="Times New Roman"/>
        </w:rPr>
        <w:t>Accordingly,</w:t>
      </w:r>
      <w:r w:rsidR="00F56824" w:rsidRPr="003F5E49">
        <w:rPr>
          <w:rFonts w:ascii="Times New Roman" w:hAnsi="Times New Roman" w:cs="Times New Roman"/>
          <w:sz w:val="24"/>
          <w:szCs w:val="24"/>
        </w:rPr>
        <w:t xml:space="preserve"> it is ordered as follows,</w:t>
      </w:r>
    </w:p>
    <w:p w:rsidR="00E000D9" w:rsidRDefault="00F56824" w:rsidP="00E000D9">
      <w:pPr>
        <w:pStyle w:val="ListParagraph"/>
        <w:numPr>
          <w:ilvl w:val="0"/>
          <w:numId w:val="1"/>
        </w:numPr>
        <w:spacing w:after="0" w:line="360" w:lineRule="auto"/>
        <w:jc w:val="both"/>
        <w:rPr>
          <w:rFonts w:ascii="Times New Roman" w:hAnsi="Times New Roman" w:cs="Times New Roman"/>
          <w:sz w:val="24"/>
          <w:szCs w:val="24"/>
        </w:rPr>
      </w:pPr>
      <w:r w:rsidRPr="00E000D9">
        <w:rPr>
          <w:rFonts w:ascii="Times New Roman" w:hAnsi="Times New Roman" w:cs="Times New Roman"/>
          <w:sz w:val="24"/>
          <w:szCs w:val="24"/>
        </w:rPr>
        <w:lastRenderedPageBreak/>
        <w:t>The claimant’s claim to</w:t>
      </w:r>
      <w:r w:rsidR="00E000D9" w:rsidRPr="00E000D9">
        <w:t xml:space="preserve"> </w:t>
      </w:r>
      <w:r w:rsidR="00BB0492">
        <w:rPr>
          <w:rFonts w:ascii="Times New Roman" w:hAnsi="Times New Roman" w:cs="Times New Roman"/>
          <w:sz w:val="24"/>
          <w:szCs w:val="24"/>
        </w:rPr>
        <w:t>the Nissan Navar</w:t>
      </w:r>
      <w:r w:rsidR="00E000D9" w:rsidRPr="00E000D9">
        <w:rPr>
          <w:rFonts w:ascii="Times New Roman" w:hAnsi="Times New Roman" w:cs="Times New Roman"/>
          <w:sz w:val="24"/>
          <w:szCs w:val="24"/>
        </w:rPr>
        <w:t>a Reg</w:t>
      </w:r>
      <w:r w:rsidR="00F05D32">
        <w:rPr>
          <w:rFonts w:ascii="Times New Roman" w:hAnsi="Times New Roman" w:cs="Times New Roman"/>
          <w:sz w:val="24"/>
          <w:szCs w:val="24"/>
        </w:rPr>
        <w:t xml:space="preserve">istration </w:t>
      </w:r>
      <w:r w:rsidR="00E000D9" w:rsidRPr="00E000D9">
        <w:rPr>
          <w:rFonts w:ascii="Times New Roman" w:hAnsi="Times New Roman" w:cs="Times New Roman"/>
          <w:sz w:val="24"/>
          <w:szCs w:val="24"/>
        </w:rPr>
        <w:t xml:space="preserve"> Number ACX</w:t>
      </w:r>
      <w:r w:rsidRPr="00E000D9">
        <w:rPr>
          <w:rFonts w:ascii="Times New Roman" w:hAnsi="Times New Roman" w:cs="Times New Roman"/>
          <w:sz w:val="24"/>
          <w:szCs w:val="24"/>
        </w:rPr>
        <w:t xml:space="preserve"> </w:t>
      </w:r>
      <w:r w:rsidR="00F05D32">
        <w:rPr>
          <w:rFonts w:ascii="Times New Roman" w:hAnsi="Times New Roman" w:cs="Times New Roman"/>
          <w:sz w:val="24"/>
          <w:szCs w:val="24"/>
        </w:rPr>
        <w:t xml:space="preserve">2426 </w:t>
      </w:r>
      <w:r w:rsidRPr="00E000D9">
        <w:rPr>
          <w:rFonts w:ascii="Times New Roman" w:hAnsi="Times New Roman" w:cs="Times New Roman"/>
          <w:sz w:val="24"/>
          <w:szCs w:val="24"/>
        </w:rPr>
        <w:t xml:space="preserve">listed in the Notice of Seizure and attachment dated 19 November 2018, which was placed under attachment in execution of the order in Case SC 693/15 be and is </w:t>
      </w:r>
      <w:r w:rsidR="00E000D9" w:rsidRPr="00E000D9">
        <w:rPr>
          <w:rFonts w:ascii="Times New Roman" w:hAnsi="Times New Roman" w:cs="Times New Roman"/>
          <w:sz w:val="24"/>
          <w:szCs w:val="24"/>
        </w:rPr>
        <w:t xml:space="preserve"> dismissed</w:t>
      </w:r>
      <w:r w:rsidR="00E000D9">
        <w:rPr>
          <w:rFonts w:ascii="Times New Roman" w:hAnsi="Times New Roman" w:cs="Times New Roman"/>
          <w:sz w:val="24"/>
          <w:szCs w:val="24"/>
        </w:rPr>
        <w:t>.</w:t>
      </w:r>
    </w:p>
    <w:p w:rsidR="00F56824" w:rsidRPr="00E000D9" w:rsidRDefault="00F56824" w:rsidP="00D869C5">
      <w:pPr>
        <w:pStyle w:val="ListParagraph"/>
        <w:numPr>
          <w:ilvl w:val="0"/>
          <w:numId w:val="1"/>
        </w:numPr>
        <w:spacing w:after="0" w:line="360" w:lineRule="auto"/>
        <w:jc w:val="both"/>
        <w:rPr>
          <w:rFonts w:ascii="Times New Roman" w:hAnsi="Times New Roman" w:cs="Times New Roman"/>
          <w:sz w:val="24"/>
          <w:szCs w:val="24"/>
        </w:rPr>
      </w:pPr>
      <w:r w:rsidRPr="00E000D9">
        <w:rPr>
          <w:rFonts w:ascii="Times New Roman" w:hAnsi="Times New Roman" w:cs="Times New Roman"/>
          <w:sz w:val="24"/>
          <w:szCs w:val="24"/>
        </w:rPr>
        <w:t>The above mentioned property attached in terms of the Notices of Seizure and attachment dated 19 November 2018 issued by the applicant is hereby declared executable.</w:t>
      </w:r>
    </w:p>
    <w:p w:rsidR="00F56824" w:rsidRDefault="00F56824" w:rsidP="00F5682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000D9">
        <w:rPr>
          <w:rFonts w:ascii="Times New Roman" w:hAnsi="Times New Roman" w:cs="Times New Roman"/>
          <w:sz w:val="24"/>
          <w:szCs w:val="24"/>
        </w:rPr>
        <w:t xml:space="preserve">claimant is to pay the judgment </w:t>
      </w:r>
      <w:r w:rsidR="00F05D32">
        <w:rPr>
          <w:rFonts w:ascii="Times New Roman" w:hAnsi="Times New Roman" w:cs="Times New Roman"/>
          <w:sz w:val="24"/>
          <w:szCs w:val="24"/>
        </w:rPr>
        <w:t>creditors’ and</w:t>
      </w:r>
      <w:r>
        <w:rPr>
          <w:rFonts w:ascii="Times New Roman" w:hAnsi="Times New Roman" w:cs="Times New Roman"/>
          <w:sz w:val="24"/>
          <w:szCs w:val="24"/>
        </w:rPr>
        <w:t xml:space="preserve"> applicant’s costs.</w:t>
      </w:r>
      <w:r w:rsidRPr="00F56824">
        <w:rPr>
          <w:rFonts w:ascii="Times New Roman" w:hAnsi="Times New Roman" w:cs="Times New Roman"/>
          <w:sz w:val="24"/>
          <w:szCs w:val="24"/>
        </w:rPr>
        <w:tab/>
      </w:r>
    </w:p>
    <w:p w:rsidR="00F56824" w:rsidRDefault="00F56824" w:rsidP="00F56824">
      <w:pPr>
        <w:spacing w:after="0" w:line="360" w:lineRule="auto"/>
        <w:jc w:val="both"/>
        <w:rPr>
          <w:rFonts w:ascii="Times New Roman" w:hAnsi="Times New Roman" w:cs="Times New Roman"/>
          <w:sz w:val="24"/>
          <w:szCs w:val="24"/>
        </w:rPr>
      </w:pPr>
    </w:p>
    <w:p w:rsidR="00F56824" w:rsidRDefault="00F56824" w:rsidP="00F56824">
      <w:pPr>
        <w:spacing w:after="0" w:line="360" w:lineRule="auto"/>
        <w:jc w:val="both"/>
        <w:rPr>
          <w:rFonts w:ascii="Times New Roman" w:hAnsi="Times New Roman" w:cs="Times New Roman"/>
          <w:sz w:val="24"/>
          <w:szCs w:val="24"/>
        </w:rPr>
      </w:pPr>
    </w:p>
    <w:p w:rsidR="00381BA5" w:rsidRDefault="00381BA5" w:rsidP="00F56824">
      <w:pPr>
        <w:spacing w:after="0" w:line="360" w:lineRule="auto"/>
        <w:jc w:val="both"/>
        <w:rPr>
          <w:rFonts w:ascii="Times New Roman" w:hAnsi="Times New Roman" w:cs="Times New Roman"/>
          <w:sz w:val="24"/>
          <w:szCs w:val="24"/>
        </w:rPr>
      </w:pPr>
    </w:p>
    <w:p w:rsidR="00381BA5" w:rsidRDefault="00381BA5" w:rsidP="00F56824">
      <w:pPr>
        <w:spacing w:after="0" w:line="360" w:lineRule="auto"/>
        <w:jc w:val="both"/>
        <w:rPr>
          <w:rFonts w:ascii="Times New Roman" w:hAnsi="Times New Roman" w:cs="Times New Roman"/>
          <w:sz w:val="24"/>
          <w:szCs w:val="24"/>
        </w:rPr>
      </w:pPr>
    </w:p>
    <w:p w:rsidR="00F56824" w:rsidRDefault="00F56824" w:rsidP="00381BA5">
      <w:pPr>
        <w:spacing w:after="0" w:line="240" w:lineRule="auto"/>
        <w:jc w:val="both"/>
        <w:rPr>
          <w:rFonts w:ascii="Times New Roman" w:hAnsi="Times New Roman" w:cs="Times New Roman"/>
          <w:sz w:val="24"/>
          <w:szCs w:val="24"/>
        </w:rPr>
      </w:pPr>
      <w:r w:rsidRPr="00381BA5">
        <w:rPr>
          <w:rFonts w:ascii="Times New Roman" w:hAnsi="Times New Roman" w:cs="Times New Roman"/>
          <w:i/>
          <w:sz w:val="24"/>
          <w:szCs w:val="24"/>
        </w:rPr>
        <w:t>V  Nyemba &amp; Associates</w:t>
      </w:r>
      <w:r>
        <w:rPr>
          <w:rFonts w:ascii="Times New Roman" w:hAnsi="Times New Roman" w:cs="Times New Roman"/>
          <w:sz w:val="24"/>
          <w:szCs w:val="24"/>
        </w:rPr>
        <w:t>, applicant’s legal practitioners</w:t>
      </w:r>
    </w:p>
    <w:p w:rsidR="00F56824" w:rsidRDefault="00381BA5" w:rsidP="00381BA5">
      <w:pPr>
        <w:spacing w:after="0" w:line="240" w:lineRule="auto"/>
        <w:jc w:val="both"/>
        <w:rPr>
          <w:rFonts w:ascii="Times New Roman" w:hAnsi="Times New Roman" w:cs="Times New Roman"/>
          <w:sz w:val="24"/>
          <w:szCs w:val="24"/>
        </w:rPr>
      </w:pPr>
      <w:r w:rsidRPr="00381BA5">
        <w:rPr>
          <w:rFonts w:ascii="Times New Roman" w:hAnsi="Times New Roman" w:cs="Times New Roman"/>
          <w:i/>
          <w:sz w:val="24"/>
          <w:szCs w:val="24"/>
        </w:rPr>
        <w:t>G</w:t>
      </w:r>
      <w:r w:rsidR="00F56824" w:rsidRPr="00381BA5">
        <w:rPr>
          <w:rFonts w:ascii="Times New Roman" w:hAnsi="Times New Roman" w:cs="Times New Roman"/>
          <w:i/>
          <w:sz w:val="24"/>
          <w:szCs w:val="24"/>
        </w:rPr>
        <w:t>N Mlotshwa &amp; Company</w:t>
      </w:r>
      <w:r w:rsidR="00F56824">
        <w:rPr>
          <w:rFonts w:ascii="Times New Roman" w:hAnsi="Times New Roman" w:cs="Times New Roman"/>
          <w:sz w:val="24"/>
          <w:szCs w:val="24"/>
        </w:rPr>
        <w:t>, claimant’s legal practitioners</w:t>
      </w:r>
    </w:p>
    <w:p w:rsidR="00E364F5" w:rsidRDefault="00E364F5" w:rsidP="00381BA5">
      <w:pPr>
        <w:spacing w:after="0" w:line="240" w:lineRule="auto"/>
        <w:jc w:val="both"/>
        <w:rPr>
          <w:rFonts w:ascii="Times New Roman" w:hAnsi="Times New Roman" w:cs="Times New Roman"/>
          <w:sz w:val="24"/>
          <w:szCs w:val="24"/>
        </w:rPr>
      </w:pPr>
    </w:p>
    <w:p w:rsidR="00E364F5" w:rsidRDefault="00E364F5" w:rsidP="00381BA5">
      <w:pPr>
        <w:spacing w:after="0" w:line="240" w:lineRule="auto"/>
        <w:jc w:val="both"/>
        <w:rPr>
          <w:rFonts w:ascii="Times New Roman" w:hAnsi="Times New Roman" w:cs="Times New Roman"/>
          <w:sz w:val="24"/>
          <w:szCs w:val="24"/>
        </w:rPr>
      </w:pPr>
    </w:p>
    <w:p w:rsidR="00E364F5" w:rsidRDefault="00E364F5" w:rsidP="00381BA5">
      <w:pPr>
        <w:spacing w:after="0" w:line="240" w:lineRule="auto"/>
        <w:jc w:val="both"/>
        <w:rPr>
          <w:rFonts w:ascii="Times New Roman" w:hAnsi="Times New Roman" w:cs="Times New Roman"/>
          <w:sz w:val="24"/>
          <w:szCs w:val="24"/>
        </w:rPr>
      </w:pPr>
    </w:p>
    <w:p w:rsidR="00E364F5" w:rsidRDefault="00E364F5" w:rsidP="00381BA5">
      <w:pPr>
        <w:spacing w:after="0" w:line="240" w:lineRule="auto"/>
        <w:jc w:val="both"/>
        <w:rPr>
          <w:rFonts w:ascii="Times New Roman" w:hAnsi="Times New Roman" w:cs="Times New Roman"/>
          <w:sz w:val="24"/>
          <w:szCs w:val="24"/>
        </w:rPr>
      </w:pPr>
    </w:p>
    <w:p w:rsidR="00BC7167" w:rsidRDefault="00BC7167" w:rsidP="00381BA5">
      <w:pPr>
        <w:spacing w:after="0" w:line="240" w:lineRule="auto"/>
        <w:jc w:val="both"/>
        <w:rPr>
          <w:rFonts w:ascii="Times New Roman" w:hAnsi="Times New Roman" w:cs="Times New Roman"/>
          <w:sz w:val="24"/>
          <w:szCs w:val="24"/>
        </w:rPr>
      </w:pPr>
    </w:p>
    <w:p w:rsidR="00F56824" w:rsidRDefault="00F56824" w:rsidP="00D92EAE">
      <w:pPr>
        <w:spacing w:after="0" w:line="360" w:lineRule="auto"/>
        <w:jc w:val="both"/>
        <w:rPr>
          <w:rFonts w:ascii="Times New Roman" w:hAnsi="Times New Roman" w:cs="Times New Roman"/>
          <w:sz w:val="24"/>
          <w:szCs w:val="24"/>
        </w:rPr>
      </w:pPr>
    </w:p>
    <w:p w:rsidR="00D92EAE" w:rsidRPr="00D92EAE" w:rsidRDefault="00D92EAE" w:rsidP="00D92EAE">
      <w:pPr>
        <w:jc w:val="both"/>
        <w:rPr>
          <w:rFonts w:ascii="Times New Roman" w:hAnsi="Times New Roman" w:cs="Times New Roman"/>
          <w:sz w:val="24"/>
          <w:szCs w:val="24"/>
        </w:rPr>
      </w:pPr>
    </w:p>
    <w:sectPr w:rsidR="00D92EAE" w:rsidRPr="00D92E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6BB" w:rsidRDefault="000326BB" w:rsidP="00381BA5">
      <w:pPr>
        <w:spacing w:after="0" w:line="240" w:lineRule="auto"/>
      </w:pPr>
      <w:r>
        <w:separator/>
      </w:r>
    </w:p>
  </w:endnote>
  <w:endnote w:type="continuationSeparator" w:id="0">
    <w:p w:rsidR="000326BB" w:rsidRDefault="000326BB" w:rsidP="0038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6BB" w:rsidRDefault="000326BB" w:rsidP="00381BA5">
      <w:pPr>
        <w:spacing w:after="0" w:line="240" w:lineRule="auto"/>
      </w:pPr>
      <w:r>
        <w:separator/>
      </w:r>
    </w:p>
  </w:footnote>
  <w:footnote w:type="continuationSeparator" w:id="0">
    <w:p w:rsidR="000326BB" w:rsidRDefault="000326BB" w:rsidP="00381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82098"/>
      <w:docPartObj>
        <w:docPartGallery w:val="Page Numbers (Top of Page)"/>
        <w:docPartUnique/>
      </w:docPartObj>
    </w:sdtPr>
    <w:sdtEndPr>
      <w:rPr>
        <w:noProof/>
      </w:rPr>
    </w:sdtEndPr>
    <w:sdtContent>
      <w:p w:rsidR="00381BA5" w:rsidRDefault="00381BA5">
        <w:pPr>
          <w:pStyle w:val="Header"/>
          <w:jc w:val="right"/>
          <w:rPr>
            <w:noProof/>
          </w:rPr>
        </w:pPr>
        <w:r>
          <w:fldChar w:fldCharType="begin"/>
        </w:r>
        <w:r>
          <w:instrText xml:space="preserve"> PAGE   \* MERGEFORMAT </w:instrText>
        </w:r>
        <w:r>
          <w:fldChar w:fldCharType="separate"/>
        </w:r>
        <w:r w:rsidR="0060286E">
          <w:rPr>
            <w:noProof/>
          </w:rPr>
          <w:t>1</w:t>
        </w:r>
        <w:r>
          <w:rPr>
            <w:noProof/>
          </w:rPr>
          <w:fldChar w:fldCharType="end"/>
        </w:r>
      </w:p>
      <w:p w:rsidR="00381BA5" w:rsidRDefault="00381BA5">
        <w:pPr>
          <w:pStyle w:val="Header"/>
          <w:jc w:val="right"/>
          <w:rPr>
            <w:noProof/>
          </w:rPr>
        </w:pPr>
        <w:r>
          <w:rPr>
            <w:noProof/>
          </w:rPr>
          <w:t>HH</w:t>
        </w:r>
        <w:r w:rsidR="000D62A6">
          <w:rPr>
            <w:noProof/>
          </w:rPr>
          <w:t xml:space="preserve"> 448-19</w:t>
        </w:r>
      </w:p>
      <w:p w:rsidR="00381BA5" w:rsidRDefault="00381BA5">
        <w:pPr>
          <w:pStyle w:val="Header"/>
          <w:jc w:val="right"/>
        </w:pPr>
        <w:r>
          <w:rPr>
            <w:noProof/>
          </w:rPr>
          <w:t>HC 11275/18</w:t>
        </w:r>
      </w:p>
    </w:sdtContent>
  </w:sdt>
  <w:p w:rsidR="00381BA5" w:rsidRDefault="00381B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A3E81"/>
    <w:multiLevelType w:val="hybridMultilevel"/>
    <w:tmpl w:val="CA524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AE"/>
    <w:rsid w:val="000268B8"/>
    <w:rsid w:val="000326BB"/>
    <w:rsid w:val="00060279"/>
    <w:rsid w:val="000648D6"/>
    <w:rsid w:val="00072F0B"/>
    <w:rsid w:val="00086409"/>
    <w:rsid w:val="000A4B1C"/>
    <w:rsid w:val="000D62A6"/>
    <w:rsid w:val="001163E1"/>
    <w:rsid w:val="001466A0"/>
    <w:rsid w:val="0016628E"/>
    <w:rsid w:val="001A0F6E"/>
    <w:rsid w:val="001A43D1"/>
    <w:rsid w:val="0020027F"/>
    <w:rsid w:val="00203485"/>
    <w:rsid w:val="00264751"/>
    <w:rsid w:val="00281662"/>
    <w:rsid w:val="00285C19"/>
    <w:rsid w:val="002958D5"/>
    <w:rsid w:val="002B6855"/>
    <w:rsid w:val="002F00E9"/>
    <w:rsid w:val="0031278E"/>
    <w:rsid w:val="00325C61"/>
    <w:rsid w:val="00333CB5"/>
    <w:rsid w:val="00376C2F"/>
    <w:rsid w:val="0038038A"/>
    <w:rsid w:val="003806FA"/>
    <w:rsid w:val="00381BA5"/>
    <w:rsid w:val="003917AB"/>
    <w:rsid w:val="003D2D81"/>
    <w:rsid w:val="003D5F10"/>
    <w:rsid w:val="003F5E49"/>
    <w:rsid w:val="004126F4"/>
    <w:rsid w:val="004427C2"/>
    <w:rsid w:val="00491E64"/>
    <w:rsid w:val="004E3C58"/>
    <w:rsid w:val="0051024C"/>
    <w:rsid w:val="0051749E"/>
    <w:rsid w:val="0055393E"/>
    <w:rsid w:val="0057169E"/>
    <w:rsid w:val="005730FC"/>
    <w:rsid w:val="00594C11"/>
    <w:rsid w:val="005D7A3C"/>
    <w:rsid w:val="005E0E6B"/>
    <w:rsid w:val="0060286E"/>
    <w:rsid w:val="00612EB7"/>
    <w:rsid w:val="0061531D"/>
    <w:rsid w:val="00621309"/>
    <w:rsid w:val="00627B6C"/>
    <w:rsid w:val="00630A50"/>
    <w:rsid w:val="006623D1"/>
    <w:rsid w:val="0067664C"/>
    <w:rsid w:val="00690425"/>
    <w:rsid w:val="006A5DC3"/>
    <w:rsid w:val="006B5C93"/>
    <w:rsid w:val="006C18F4"/>
    <w:rsid w:val="00720E76"/>
    <w:rsid w:val="007618B9"/>
    <w:rsid w:val="00765981"/>
    <w:rsid w:val="007A6FC1"/>
    <w:rsid w:val="0082216E"/>
    <w:rsid w:val="008264B3"/>
    <w:rsid w:val="008722DD"/>
    <w:rsid w:val="0089192F"/>
    <w:rsid w:val="008D1E18"/>
    <w:rsid w:val="008E6218"/>
    <w:rsid w:val="00901791"/>
    <w:rsid w:val="00903EB6"/>
    <w:rsid w:val="00922ACA"/>
    <w:rsid w:val="0097128F"/>
    <w:rsid w:val="00981B2F"/>
    <w:rsid w:val="009A5E14"/>
    <w:rsid w:val="00A108D0"/>
    <w:rsid w:val="00A1307C"/>
    <w:rsid w:val="00A53BDB"/>
    <w:rsid w:val="00A94145"/>
    <w:rsid w:val="00AC7944"/>
    <w:rsid w:val="00B14CD5"/>
    <w:rsid w:val="00B259CB"/>
    <w:rsid w:val="00B26B6C"/>
    <w:rsid w:val="00B26FEC"/>
    <w:rsid w:val="00B32544"/>
    <w:rsid w:val="00B61F48"/>
    <w:rsid w:val="00BA458B"/>
    <w:rsid w:val="00BB0492"/>
    <w:rsid w:val="00BC7167"/>
    <w:rsid w:val="00BE3B33"/>
    <w:rsid w:val="00C25EFC"/>
    <w:rsid w:val="00D03D85"/>
    <w:rsid w:val="00D4205E"/>
    <w:rsid w:val="00D64BFD"/>
    <w:rsid w:val="00D667B0"/>
    <w:rsid w:val="00D81C33"/>
    <w:rsid w:val="00D92EAE"/>
    <w:rsid w:val="00DA0534"/>
    <w:rsid w:val="00DA2ED1"/>
    <w:rsid w:val="00DA7CE7"/>
    <w:rsid w:val="00DC6BC3"/>
    <w:rsid w:val="00E000D9"/>
    <w:rsid w:val="00E00445"/>
    <w:rsid w:val="00E364F5"/>
    <w:rsid w:val="00E6559A"/>
    <w:rsid w:val="00E91DFB"/>
    <w:rsid w:val="00F05D32"/>
    <w:rsid w:val="00F250BB"/>
    <w:rsid w:val="00F56824"/>
    <w:rsid w:val="00F9410E"/>
    <w:rsid w:val="00FB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1A9C3-49A2-48AB-9C75-6547652F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824"/>
    <w:pPr>
      <w:ind w:left="720"/>
      <w:contextualSpacing/>
    </w:pPr>
  </w:style>
  <w:style w:type="paragraph" w:styleId="Header">
    <w:name w:val="header"/>
    <w:basedOn w:val="Normal"/>
    <w:link w:val="HeaderChar"/>
    <w:uiPriority w:val="99"/>
    <w:unhideWhenUsed/>
    <w:rsid w:val="00381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BA5"/>
  </w:style>
  <w:style w:type="paragraph" w:styleId="Footer">
    <w:name w:val="footer"/>
    <w:basedOn w:val="Normal"/>
    <w:link w:val="FooterChar"/>
    <w:uiPriority w:val="99"/>
    <w:unhideWhenUsed/>
    <w:rsid w:val="00381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BA5"/>
  </w:style>
  <w:style w:type="paragraph" w:styleId="BalloonText">
    <w:name w:val="Balloon Text"/>
    <w:basedOn w:val="Normal"/>
    <w:link w:val="BalloonTextChar"/>
    <w:uiPriority w:val="99"/>
    <w:semiHidden/>
    <w:unhideWhenUsed/>
    <w:rsid w:val="000A4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JSC</cp:lastModifiedBy>
  <cp:revision>2</cp:revision>
  <cp:lastPrinted>2019-06-28T07:53:00Z</cp:lastPrinted>
  <dcterms:created xsi:type="dcterms:W3CDTF">2019-07-08T07:13:00Z</dcterms:created>
  <dcterms:modified xsi:type="dcterms:W3CDTF">2019-07-08T07:13:00Z</dcterms:modified>
</cp:coreProperties>
</file>