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CC" w:rsidRDefault="004340EA" w:rsidP="004340E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NENYASHA HOUSING CO-OPERATIVE</w:t>
      </w:r>
    </w:p>
    <w:p w:rsidR="00082B80" w:rsidRDefault="0093212D" w:rsidP="004340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4340EA">
        <w:rPr>
          <w:rFonts w:ascii="Times New Roman" w:hAnsi="Times New Roman" w:cs="Times New Roman"/>
          <w:sz w:val="24"/>
          <w:szCs w:val="24"/>
        </w:rPr>
        <w:t>ersus</w:t>
      </w:r>
    </w:p>
    <w:p w:rsidR="004340EA" w:rsidRDefault="00567CEF" w:rsidP="004340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SIBANDA VIOLINE</w:t>
      </w:r>
    </w:p>
    <w:p w:rsidR="004340EA" w:rsidRDefault="004340EA" w:rsidP="004340EA">
      <w:pPr>
        <w:spacing w:after="0" w:line="360" w:lineRule="auto"/>
        <w:jc w:val="both"/>
        <w:rPr>
          <w:rFonts w:ascii="Times New Roman" w:hAnsi="Times New Roman" w:cs="Times New Roman"/>
          <w:sz w:val="24"/>
          <w:szCs w:val="24"/>
        </w:rPr>
      </w:pPr>
    </w:p>
    <w:p w:rsidR="004340EA" w:rsidRDefault="004340EA" w:rsidP="004340EA">
      <w:pPr>
        <w:spacing w:after="0" w:line="360" w:lineRule="auto"/>
        <w:jc w:val="both"/>
        <w:rPr>
          <w:rFonts w:ascii="Times New Roman" w:hAnsi="Times New Roman" w:cs="Times New Roman"/>
          <w:sz w:val="24"/>
          <w:szCs w:val="24"/>
        </w:rPr>
      </w:pPr>
    </w:p>
    <w:p w:rsidR="004340EA" w:rsidRDefault="004340EA" w:rsidP="004340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340EA" w:rsidRDefault="004340EA" w:rsidP="004340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4340EA" w:rsidRDefault="004340EA" w:rsidP="00A73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A73D79">
        <w:rPr>
          <w:rFonts w:ascii="Times New Roman" w:hAnsi="Times New Roman" w:cs="Times New Roman"/>
          <w:sz w:val="24"/>
          <w:szCs w:val="24"/>
        </w:rPr>
        <w:t xml:space="preserve"> </w:t>
      </w:r>
      <w:r w:rsidR="00593C1C">
        <w:rPr>
          <w:rFonts w:ascii="Times New Roman" w:hAnsi="Times New Roman" w:cs="Times New Roman"/>
          <w:sz w:val="24"/>
          <w:szCs w:val="24"/>
        </w:rPr>
        <w:t>13 May 2019</w:t>
      </w:r>
      <w:r w:rsidR="00F617DE">
        <w:rPr>
          <w:rFonts w:ascii="Times New Roman" w:hAnsi="Times New Roman" w:cs="Times New Roman"/>
          <w:sz w:val="24"/>
          <w:szCs w:val="24"/>
        </w:rPr>
        <w:t xml:space="preserve"> </w:t>
      </w:r>
      <w:r w:rsidR="00593C1C">
        <w:rPr>
          <w:rFonts w:ascii="Times New Roman" w:hAnsi="Times New Roman" w:cs="Times New Roman"/>
          <w:sz w:val="24"/>
          <w:szCs w:val="24"/>
        </w:rPr>
        <w:t>&amp;</w:t>
      </w:r>
      <w:r w:rsidR="0085287B">
        <w:rPr>
          <w:rFonts w:ascii="Times New Roman" w:hAnsi="Times New Roman" w:cs="Times New Roman"/>
          <w:sz w:val="24"/>
          <w:szCs w:val="24"/>
        </w:rPr>
        <w:t xml:space="preserve"> 3 July 2019</w:t>
      </w:r>
    </w:p>
    <w:p w:rsidR="00593C1C" w:rsidRDefault="00593C1C" w:rsidP="004340EA">
      <w:pPr>
        <w:spacing w:after="0" w:line="360" w:lineRule="auto"/>
        <w:jc w:val="both"/>
        <w:rPr>
          <w:rFonts w:ascii="Times New Roman" w:hAnsi="Times New Roman" w:cs="Times New Roman"/>
          <w:sz w:val="24"/>
          <w:szCs w:val="24"/>
        </w:rPr>
      </w:pPr>
    </w:p>
    <w:p w:rsidR="00B574B5" w:rsidRDefault="00B574B5" w:rsidP="004340EA">
      <w:pPr>
        <w:spacing w:after="0" w:line="360" w:lineRule="auto"/>
        <w:jc w:val="both"/>
        <w:rPr>
          <w:rFonts w:ascii="Times New Roman" w:hAnsi="Times New Roman" w:cs="Times New Roman"/>
          <w:b/>
          <w:sz w:val="24"/>
          <w:szCs w:val="24"/>
        </w:rPr>
      </w:pPr>
    </w:p>
    <w:p w:rsidR="00593C1C" w:rsidRPr="00B574B5" w:rsidRDefault="009E3442" w:rsidP="004340EA">
      <w:pPr>
        <w:spacing w:after="0" w:line="360" w:lineRule="auto"/>
        <w:jc w:val="both"/>
        <w:rPr>
          <w:rFonts w:ascii="Times New Roman" w:hAnsi="Times New Roman" w:cs="Times New Roman"/>
          <w:b/>
          <w:sz w:val="24"/>
          <w:szCs w:val="24"/>
        </w:rPr>
      </w:pPr>
      <w:r w:rsidRPr="00B574B5">
        <w:rPr>
          <w:rFonts w:ascii="Times New Roman" w:hAnsi="Times New Roman" w:cs="Times New Roman"/>
          <w:b/>
          <w:sz w:val="24"/>
          <w:szCs w:val="24"/>
        </w:rPr>
        <w:t>Opposed M</w:t>
      </w:r>
      <w:r w:rsidR="00593C1C" w:rsidRPr="00B574B5">
        <w:rPr>
          <w:rFonts w:ascii="Times New Roman" w:hAnsi="Times New Roman" w:cs="Times New Roman"/>
          <w:b/>
          <w:sz w:val="24"/>
          <w:szCs w:val="24"/>
        </w:rPr>
        <w:t xml:space="preserve">atter </w:t>
      </w:r>
    </w:p>
    <w:p w:rsidR="004340EA" w:rsidRDefault="004340EA" w:rsidP="004340EA">
      <w:pPr>
        <w:spacing w:after="0" w:line="360" w:lineRule="auto"/>
        <w:jc w:val="both"/>
        <w:rPr>
          <w:rFonts w:ascii="Times New Roman" w:hAnsi="Times New Roman" w:cs="Times New Roman"/>
          <w:sz w:val="24"/>
          <w:szCs w:val="24"/>
        </w:rPr>
      </w:pPr>
    </w:p>
    <w:p w:rsidR="004340EA" w:rsidRDefault="004340EA" w:rsidP="004340EA">
      <w:pPr>
        <w:spacing w:after="0" w:line="240" w:lineRule="auto"/>
        <w:jc w:val="both"/>
        <w:rPr>
          <w:rFonts w:ascii="Times New Roman" w:hAnsi="Times New Roman" w:cs="Times New Roman"/>
          <w:sz w:val="24"/>
          <w:szCs w:val="24"/>
        </w:rPr>
      </w:pPr>
      <w:r w:rsidRPr="004340EA">
        <w:rPr>
          <w:rFonts w:ascii="Times New Roman" w:hAnsi="Times New Roman" w:cs="Times New Roman"/>
          <w:i/>
          <w:sz w:val="24"/>
          <w:szCs w:val="24"/>
        </w:rPr>
        <w:t>S. Gutsa</w:t>
      </w:r>
      <w:r>
        <w:rPr>
          <w:rFonts w:ascii="Times New Roman" w:hAnsi="Times New Roman" w:cs="Times New Roman"/>
          <w:sz w:val="24"/>
          <w:szCs w:val="24"/>
        </w:rPr>
        <w:t>, for the applicant</w:t>
      </w:r>
    </w:p>
    <w:p w:rsidR="004340EA" w:rsidRDefault="004340EA" w:rsidP="004340EA">
      <w:pPr>
        <w:spacing w:after="0" w:line="240" w:lineRule="auto"/>
        <w:jc w:val="both"/>
        <w:rPr>
          <w:rFonts w:ascii="Times New Roman" w:hAnsi="Times New Roman" w:cs="Times New Roman"/>
          <w:sz w:val="24"/>
          <w:szCs w:val="24"/>
        </w:rPr>
      </w:pPr>
      <w:r w:rsidRPr="004340EA">
        <w:rPr>
          <w:rFonts w:ascii="Times New Roman" w:hAnsi="Times New Roman" w:cs="Times New Roman"/>
          <w:i/>
          <w:sz w:val="24"/>
          <w:szCs w:val="24"/>
        </w:rPr>
        <w:t>R.E. Nyamaye</w:t>
      </w:r>
      <w:r w:rsidR="002E7B26">
        <w:rPr>
          <w:rFonts w:ascii="Times New Roman" w:hAnsi="Times New Roman" w:cs="Times New Roman"/>
          <w:i/>
          <w:sz w:val="24"/>
          <w:szCs w:val="24"/>
        </w:rPr>
        <w:t>mombe</w:t>
      </w:r>
      <w:r>
        <w:rPr>
          <w:rFonts w:ascii="Times New Roman" w:hAnsi="Times New Roman" w:cs="Times New Roman"/>
          <w:sz w:val="24"/>
          <w:szCs w:val="24"/>
        </w:rPr>
        <w:t>, for the respondent</w:t>
      </w:r>
    </w:p>
    <w:p w:rsidR="004340EA" w:rsidRDefault="004340EA" w:rsidP="004340EA">
      <w:pPr>
        <w:spacing w:after="0" w:line="360" w:lineRule="auto"/>
        <w:jc w:val="both"/>
        <w:rPr>
          <w:rFonts w:ascii="Times New Roman" w:hAnsi="Times New Roman" w:cs="Times New Roman"/>
          <w:sz w:val="24"/>
          <w:szCs w:val="24"/>
        </w:rPr>
      </w:pPr>
    </w:p>
    <w:p w:rsidR="00D14AB6" w:rsidRDefault="004340EA" w:rsidP="00434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DUBE J: </w:t>
      </w:r>
      <w:r w:rsidR="00082B80">
        <w:rPr>
          <w:rFonts w:ascii="Times New Roman" w:hAnsi="Times New Roman" w:cs="Times New Roman"/>
          <w:sz w:val="24"/>
          <w:szCs w:val="24"/>
        </w:rPr>
        <w:t xml:space="preserve">The applicant </w:t>
      </w:r>
      <w:r w:rsidR="009E3442">
        <w:rPr>
          <w:rFonts w:ascii="Times New Roman" w:hAnsi="Times New Roman" w:cs="Times New Roman"/>
          <w:sz w:val="24"/>
          <w:szCs w:val="24"/>
        </w:rPr>
        <w:t xml:space="preserve">brought </w:t>
      </w:r>
      <w:r w:rsidR="00082B80">
        <w:rPr>
          <w:rFonts w:ascii="Times New Roman" w:hAnsi="Times New Roman" w:cs="Times New Roman"/>
          <w:sz w:val="24"/>
          <w:szCs w:val="24"/>
        </w:rPr>
        <w:t>an a</w:t>
      </w:r>
      <w:r w:rsidR="002216C0">
        <w:rPr>
          <w:rFonts w:ascii="Times New Roman" w:hAnsi="Times New Roman" w:cs="Times New Roman"/>
          <w:sz w:val="24"/>
          <w:szCs w:val="24"/>
        </w:rPr>
        <w:t xml:space="preserve">pplication </w:t>
      </w:r>
      <w:r w:rsidR="00134962">
        <w:rPr>
          <w:rFonts w:ascii="Times New Roman" w:hAnsi="Times New Roman" w:cs="Times New Roman"/>
          <w:sz w:val="24"/>
          <w:szCs w:val="24"/>
        </w:rPr>
        <w:t>for confirmation</w:t>
      </w:r>
      <w:r w:rsidR="00D14AB6">
        <w:rPr>
          <w:rFonts w:ascii="Times New Roman" w:hAnsi="Times New Roman" w:cs="Times New Roman"/>
          <w:sz w:val="24"/>
          <w:szCs w:val="24"/>
        </w:rPr>
        <w:t xml:space="preserve"> of </w:t>
      </w:r>
      <w:r w:rsidR="00D14AB6" w:rsidRPr="00D14AB6">
        <w:rPr>
          <w:rFonts w:ascii="Times New Roman" w:hAnsi="Times New Roman" w:cs="Times New Roman"/>
          <w:sz w:val="24"/>
          <w:szCs w:val="24"/>
        </w:rPr>
        <w:t xml:space="preserve">cancellation of an agreement of sale it </w:t>
      </w:r>
      <w:r w:rsidR="00495B3C" w:rsidRPr="00D14AB6">
        <w:rPr>
          <w:rFonts w:ascii="Times New Roman" w:hAnsi="Times New Roman" w:cs="Times New Roman"/>
          <w:sz w:val="24"/>
          <w:szCs w:val="24"/>
        </w:rPr>
        <w:t xml:space="preserve">entered </w:t>
      </w:r>
      <w:r w:rsidR="00495B3C">
        <w:rPr>
          <w:rFonts w:ascii="Times New Roman" w:hAnsi="Times New Roman" w:cs="Times New Roman"/>
          <w:sz w:val="24"/>
          <w:szCs w:val="24"/>
        </w:rPr>
        <w:t>into</w:t>
      </w:r>
      <w:r w:rsidR="00F617DE">
        <w:rPr>
          <w:rFonts w:ascii="Times New Roman" w:hAnsi="Times New Roman" w:cs="Times New Roman"/>
          <w:sz w:val="24"/>
          <w:szCs w:val="24"/>
        </w:rPr>
        <w:t xml:space="preserve"> </w:t>
      </w:r>
      <w:r w:rsidR="00D14AB6" w:rsidRPr="00D14AB6">
        <w:rPr>
          <w:rFonts w:ascii="Times New Roman" w:hAnsi="Times New Roman" w:cs="Times New Roman"/>
          <w:sz w:val="24"/>
          <w:szCs w:val="24"/>
        </w:rPr>
        <w:t xml:space="preserve">with </w:t>
      </w:r>
      <w:r w:rsidR="00134962" w:rsidRPr="00D14AB6">
        <w:rPr>
          <w:rFonts w:ascii="Times New Roman" w:hAnsi="Times New Roman" w:cs="Times New Roman"/>
          <w:sz w:val="24"/>
          <w:szCs w:val="24"/>
        </w:rPr>
        <w:t>the respondent</w:t>
      </w:r>
      <w:r w:rsidR="00D14AB6">
        <w:rPr>
          <w:rFonts w:ascii="Times New Roman" w:hAnsi="Times New Roman" w:cs="Times New Roman"/>
          <w:sz w:val="24"/>
          <w:szCs w:val="24"/>
        </w:rPr>
        <w:t xml:space="preserve"> </w:t>
      </w:r>
      <w:r w:rsidR="00134962">
        <w:rPr>
          <w:rFonts w:ascii="Times New Roman" w:hAnsi="Times New Roman" w:cs="Times New Roman"/>
          <w:sz w:val="24"/>
          <w:szCs w:val="24"/>
        </w:rPr>
        <w:t xml:space="preserve">and </w:t>
      </w:r>
      <w:r w:rsidR="00D14AB6">
        <w:rPr>
          <w:rFonts w:ascii="Times New Roman" w:hAnsi="Times New Roman" w:cs="Times New Roman"/>
          <w:sz w:val="24"/>
          <w:szCs w:val="24"/>
        </w:rPr>
        <w:t>ancillary relief.</w:t>
      </w:r>
    </w:p>
    <w:p w:rsidR="002216C0" w:rsidRDefault="002216C0" w:rsidP="00A86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2B80">
        <w:rPr>
          <w:rFonts w:ascii="Times New Roman" w:hAnsi="Times New Roman" w:cs="Times New Roman"/>
          <w:sz w:val="24"/>
          <w:szCs w:val="24"/>
        </w:rPr>
        <w:t xml:space="preserve">The </w:t>
      </w:r>
      <w:r w:rsidR="00B12CF2">
        <w:rPr>
          <w:rFonts w:ascii="Times New Roman" w:hAnsi="Times New Roman" w:cs="Times New Roman"/>
          <w:sz w:val="24"/>
          <w:szCs w:val="24"/>
        </w:rPr>
        <w:t>applicant’s claim is based on the following brief facts.</w:t>
      </w:r>
      <w:r w:rsidR="00082B80">
        <w:rPr>
          <w:rFonts w:ascii="Times New Roman" w:hAnsi="Times New Roman" w:cs="Times New Roman"/>
          <w:sz w:val="24"/>
          <w:szCs w:val="24"/>
        </w:rPr>
        <w:t xml:space="preserve"> T</w:t>
      </w:r>
      <w:r>
        <w:rPr>
          <w:rFonts w:ascii="Times New Roman" w:hAnsi="Times New Roman" w:cs="Times New Roman"/>
          <w:sz w:val="24"/>
          <w:szCs w:val="24"/>
        </w:rPr>
        <w:t>he applicant is a Cooperative Society</w:t>
      </w:r>
      <w:r w:rsidR="008A3730">
        <w:rPr>
          <w:rFonts w:ascii="Times New Roman" w:hAnsi="Times New Roman" w:cs="Times New Roman"/>
          <w:sz w:val="24"/>
          <w:szCs w:val="24"/>
        </w:rPr>
        <w:t xml:space="preserve"> </w:t>
      </w:r>
      <w:r w:rsidR="00D14AB6">
        <w:rPr>
          <w:rFonts w:ascii="Times New Roman" w:hAnsi="Times New Roman" w:cs="Times New Roman"/>
          <w:sz w:val="24"/>
          <w:szCs w:val="24"/>
        </w:rPr>
        <w:t xml:space="preserve">registered in terms of the Cooperative Societies </w:t>
      </w:r>
      <w:r w:rsidR="00134962">
        <w:rPr>
          <w:rFonts w:ascii="Times New Roman" w:hAnsi="Times New Roman" w:cs="Times New Roman"/>
          <w:sz w:val="24"/>
          <w:szCs w:val="24"/>
        </w:rPr>
        <w:t>Act [</w:t>
      </w:r>
      <w:r w:rsidR="00D14AB6" w:rsidRPr="00A865C5">
        <w:rPr>
          <w:rFonts w:ascii="Times New Roman" w:hAnsi="Times New Roman" w:cs="Times New Roman"/>
          <w:i/>
          <w:sz w:val="24"/>
          <w:szCs w:val="24"/>
        </w:rPr>
        <w:t>Chapter 24</w:t>
      </w:r>
      <w:r w:rsidR="00A865C5" w:rsidRPr="00A865C5">
        <w:rPr>
          <w:rFonts w:ascii="Times New Roman" w:hAnsi="Times New Roman" w:cs="Times New Roman"/>
          <w:i/>
          <w:sz w:val="24"/>
          <w:szCs w:val="24"/>
        </w:rPr>
        <w:t>:</w:t>
      </w:r>
      <w:r w:rsidR="00134962" w:rsidRPr="00A865C5">
        <w:rPr>
          <w:rFonts w:ascii="Times New Roman" w:hAnsi="Times New Roman" w:cs="Times New Roman"/>
          <w:i/>
          <w:sz w:val="24"/>
          <w:szCs w:val="24"/>
        </w:rPr>
        <w:t xml:space="preserve"> 05</w:t>
      </w:r>
      <w:r w:rsidR="00D14AB6">
        <w:rPr>
          <w:rFonts w:ascii="Times New Roman" w:hAnsi="Times New Roman" w:cs="Times New Roman"/>
          <w:sz w:val="24"/>
          <w:szCs w:val="24"/>
        </w:rPr>
        <w:t>].</w:t>
      </w:r>
      <w:r w:rsidR="004D23F1">
        <w:rPr>
          <w:rFonts w:ascii="Times New Roman" w:hAnsi="Times New Roman" w:cs="Times New Roman"/>
          <w:sz w:val="24"/>
          <w:szCs w:val="24"/>
        </w:rPr>
        <w:t xml:space="preserve"> </w:t>
      </w:r>
      <w:r w:rsidR="00134962">
        <w:rPr>
          <w:rFonts w:ascii="Times New Roman" w:hAnsi="Times New Roman" w:cs="Times New Roman"/>
          <w:sz w:val="24"/>
          <w:szCs w:val="24"/>
        </w:rPr>
        <w:t>It owns</w:t>
      </w:r>
      <w:r w:rsidR="008A3730">
        <w:rPr>
          <w:rFonts w:ascii="Times New Roman" w:hAnsi="Times New Roman" w:cs="Times New Roman"/>
          <w:sz w:val="24"/>
          <w:szCs w:val="24"/>
        </w:rPr>
        <w:t xml:space="preserve"> Lot 1 of subdivision A of Merwede of Glaudina of Subdivision A of </w:t>
      </w:r>
      <w:r w:rsidR="00134962">
        <w:rPr>
          <w:rFonts w:ascii="Times New Roman" w:hAnsi="Times New Roman" w:cs="Times New Roman"/>
          <w:sz w:val="24"/>
          <w:szCs w:val="24"/>
        </w:rPr>
        <w:t>Gillingham.</w:t>
      </w:r>
      <w:r w:rsidR="00082B80">
        <w:rPr>
          <w:rFonts w:ascii="Times New Roman" w:hAnsi="Times New Roman" w:cs="Times New Roman"/>
          <w:sz w:val="24"/>
          <w:szCs w:val="24"/>
        </w:rPr>
        <w:t xml:space="preserve"> </w:t>
      </w:r>
      <w:r w:rsidR="008A3730">
        <w:rPr>
          <w:rFonts w:ascii="Times New Roman" w:hAnsi="Times New Roman" w:cs="Times New Roman"/>
          <w:sz w:val="24"/>
          <w:szCs w:val="24"/>
        </w:rPr>
        <w:t xml:space="preserve"> </w:t>
      </w:r>
      <w:r>
        <w:rPr>
          <w:rFonts w:ascii="Times New Roman" w:hAnsi="Times New Roman" w:cs="Times New Roman"/>
          <w:sz w:val="24"/>
          <w:szCs w:val="24"/>
        </w:rPr>
        <w:t xml:space="preserve">Sometime in 2012, the applicant acquired </w:t>
      </w:r>
      <w:r w:rsidR="008A3730">
        <w:rPr>
          <w:rFonts w:ascii="Times New Roman" w:hAnsi="Times New Roman" w:cs="Times New Roman"/>
          <w:sz w:val="24"/>
          <w:szCs w:val="24"/>
        </w:rPr>
        <w:t xml:space="preserve">the </w:t>
      </w:r>
      <w:r>
        <w:rPr>
          <w:rFonts w:ascii="Times New Roman" w:hAnsi="Times New Roman" w:cs="Times New Roman"/>
          <w:sz w:val="24"/>
          <w:szCs w:val="24"/>
        </w:rPr>
        <w:t>land which it got permission to subdivide into several piec</w:t>
      </w:r>
      <w:r w:rsidR="008F3851">
        <w:rPr>
          <w:rFonts w:ascii="Times New Roman" w:hAnsi="Times New Roman" w:cs="Times New Roman"/>
          <w:sz w:val="24"/>
          <w:szCs w:val="24"/>
        </w:rPr>
        <w:t>es</w:t>
      </w:r>
      <w:r>
        <w:rPr>
          <w:rFonts w:ascii="Times New Roman" w:hAnsi="Times New Roman" w:cs="Times New Roman"/>
          <w:sz w:val="24"/>
          <w:szCs w:val="24"/>
        </w:rPr>
        <w:t xml:space="preserve"> of land. </w:t>
      </w:r>
      <w:r w:rsidR="00A865C5">
        <w:rPr>
          <w:rFonts w:ascii="Times New Roman" w:hAnsi="Times New Roman" w:cs="Times New Roman"/>
          <w:sz w:val="24"/>
          <w:szCs w:val="24"/>
        </w:rPr>
        <w:t>It put some of the stand</w:t>
      </w:r>
      <w:r w:rsidR="00063088">
        <w:rPr>
          <w:rFonts w:ascii="Times New Roman" w:hAnsi="Times New Roman" w:cs="Times New Roman"/>
          <w:sz w:val="24"/>
          <w:szCs w:val="24"/>
        </w:rPr>
        <w:t>s</w:t>
      </w:r>
      <w:r w:rsidR="00A865C5">
        <w:rPr>
          <w:rFonts w:ascii="Times New Roman" w:hAnsi="Times New Roman" w:cs="Times New Roman"/>
          <w:sz w:val="24"/>
          <w:szCs w:val="24"/>
        </w:rPr>
        <w:t xml:space="preserve"> on the market. The respondent purchased a commercial st</w:t>
      </w:r>
      <w:r w:rsidR="00082B80">
        <w:rPr>
          <w:rFonts w:ascii="Times New Roman" w:hAnsi="Times New Roman" w:cs="Times New Roman"/>
          <w:sz w:val="24"/>
          <w:szCs w:val="24"/>
        </w:rPr>
        <w:t xml:space="preserve">and </w:t>
      </w:r>
      <w:r w:rsidR="00D14AB6">
        <w:rPr>
          <w:rFonts w:ascii="Times New Roman" w:hAnsi="Times New Roman" w:cs="Times New Roman"/>
          <w:sz w:val="24"/>
          <w:szCs w:val="24"/>
        </w:rPr>
        <w:t xml:space="preserve">being stand </w:t>
      </w:r>
      <w:r w:rsidR="00082B80">
        <w:rPr>
          <w:rFonts w:ascii="Times New Roman" w:hAnsi="Times New Roman" w:cs="Times New Roman"/>
          <w:sz w:val="24"/>
          <w:szCs w:val="24"/>
        </w:rPr>
        <w:t>1072 Mer</w:t>
      </w:r>
      <w:r>
        <w:rPr>
          <w:rFonts w:ascii="Times New Roman" w:hAnsi="Times New Roman" w:cs="Times New Roman"/>
          <w:sz w:val="24"/>
          <w:szCs w:val="24"/>
        </w:rPr>
        <w:t>wede Township</w:t>
      </w:r>
      <w:r w:rsidR="00D14AB6">
        <w:rPr>
          <w:rFonts w:ascii="Times New Roman" w:hAnsi="Times New Roman" w:cs="Times New Roman"/>
          <w:sz w:val="24"/>
          <w:szCs w:val="24"/>
        </w:rPr>
        <w:t xml:space="preserve"> of lot 1 of subdivision A of Merwede of Glaudina of subdivision A of Gillingham </w:t>
      </w:r>
      <w:r w:rsidR="008A3730">
        <w:rPr>
          <w:rFonts w:ascii="Times New Roman" w:hAnsi="Times New Roman" w:cs="Times New Roman"/>
          <w:sz w:val="24"/>
          <w:szCs w:val="24"/>
        </w:rPr>
        <w:t xml:space="preserve">from the applicant </w:t>
      </w:r>
      <w:r>
        <w:rPr>
          <w:rFonts w:ascii="Times New Roman" w:hAnsi="Times New Roman" w:cs="Times New Roman"/>
          <w:sz w:val="24"/>
          <w:szCs w:val="24"/>
        </w:rPr>
        <w:t xml:space="preserve">on 28 August 2013 for </w:t>
      </w:r>
      <w:r w:rsidR="00D14AB6">
        <w:rPr>
          <w:rFonts w:ascii="Times New Roman" w:hAnsi="Times New Roman" w:cs="Times New Roman"/>
          <w:sz w:val="24"/>
          <w:szCs w:val="24"/>
        </w:rPr>
        <w:t xml:space="preserve">US </w:t>
      </w:r>
      <w:r>
        <w:rPr>
          <w:rFonts w:ascii="Times New Roman" w:hAnsi="Times New Roman" w:cs="Times New Roman"/>
          <w:sz w:val="24"/>
          <w:szCs w:val="24"/>
        </w:rPr>
        <w:t>$20 000.00 payable in</w:t>
      </w:r>
      <w:r w:rsidR="00082B80">
        <w:rPr>
          <w:rFonts w:ascii="Times New Roman" w:hAnsi="Times New Roman" w:cs="Times New Roman"/>
          <w:sz w:val="24"/>
          <w:szCs w:val="24"/>
        </w:rPr>
        <w:t xml:space="preserve"> 30  instalments </w:t>
      </w:r>
      <w:r w:rsidR="008A3730">
        <w:rPr>
          <w:rFonts w:ascii="Times New Roman" w:hAnsi="Times New Roman" w:cs="Times New Roman"/>
          <w:sz w:val="24"/>
          <w:szCs w:val="24"/>
        </w:rPr>
        <w:t xml:space="preserve">of not less than </w:t>
      </w:r>
      <w:r w:rsidR="00567CEF">
        <w:rPr>
          <w:rFonts w:ascii="Times New Roman" w:hAnsi="Times New Roman" w:cs="Times New Roman"/>
          <w:sz w:val="24"/>
          <w:szCs w:val="24"/>
        </w:rPr>
        <w:t>US</w:t>
      </w:r>
      <w:r w:rsidR="008A3730">
        <w:rPr>
          <w:rFonts w:ascii="Times New Roman" w:hAnsi="Times New Roman" w:cs="Times New Roman"/>
          <w:sz w:val="24"/>
          <w:szCs w:val="24"/>
        </w:rPr>
        <w:t>$667.00</w:t>
      </w:r>
      <w:r>
        <w:rPr>
          <w:rFonts w:ascii="Times New Roman" w:hAnsi="Times New Roman" w:cs="Times New Roman"/>
          <w:sz w:val="24"/>
          <w:szCs w:val="24"/>
        </w:rPr>
        <w:t xml:space="preserve"> effective 28 September 2013. The final instalment was due on 7 January 2016. The respondent’s payment of the instalments was intermittent and erratic. The respondent only </w:t>
      </w:r>
      <w:r w:rsidR="008F3851">
        <w:rPr>
          <w:rFonts w:ascii="Times New Roman" w:hAnsi="Times New Roman" w:cs="Times New Roman"/>
          <w:sz w:val="24"/>
          <w:szCs w:val="24"/>
        </w:rPr>
        <w:t>paid</w:t>
      </w:r>
      <w:r>
        <w:rPr>
          <w:rFonts w:ascii="Times New Roman" w:hAnsi="Times New Roman" w:cs="Times New Roman"/>
          <w:sz w:val="24"/>
          <w:szCs w:val="24"/>
        </w:rPr>
        <w:t xml:space="preserve"> </w:t>
      </w:r>
      <w:r w:rsidR="00567CEF">
        <w:rPr>
          <w:rFonts w:ascii="Times New Roman" w:hAnsi="Times New Roman" w:cs="Times New Roman"/>
          <w:sz w:val="24"/>
          <w:szCs w:val="24"/>
        </w:rPr>
        <w:t>US</w:t>
      </w:r>
      <w:r w:rsidR="00082B80">
        <w:rPr>
          <w:rFonts w:ascii="Times New Roman" w:hAnsi="Times New Roman" w:cs="Times New Roman"/>
          <w:sz w:val="24"/>
          <w:szCs w:val="24"/>
        </w:rPr>
        <w:t>$</w:t>
      </w:r>
      <w:r>
        <w:rPr>
          <w:rFonts w:ascii="Times New Roman" w:hAnsi="Times New Roman" w:cs="Times New Roman"/>
          <w:sz w:val="24"/>
          <w:szCs w:val="24"/>
        </w:rPr>
        <w:t>1700</w:t>
      </w:r>
      <w:r w:rsidR="00082B80">
        <w:rPr>
          <w:rFonts w:ascii="Times New Roman" w:hAnsi="Times New Roman" w:cs="Times New Roman"/>
          <w:sz w:val="24"/>
          <w:szCs w:val="24"/>
        </w:rPr>
        <w:t>.00</w:t>
      </w:r>
      <w:r>
        <w:rPr>
          <w:rFonts w:ascii="Times New Roman" w:hAnsi="Times New Roman" w:cs="Times New Roman"/>
          <w:sz w:val="24"/>
          <w:szCs w:val="24"/>
        </w:rPr>
        <w:t xml:space="preserve"> in instalments for the entire 30 month period to 7 January 2016 being the agreed date </w:t>
      </w:r>
      <w:r w:rsidR="001F2C88">
        <w:rPr>
          <w:rFonts w:ascii="Times New Roman" w:hAnsi="Times New Roman" w:cs="Times New Roman"/>
          <w:sz w:val="24"/>
          <w:szCs w:val="24"/>
        </w:rPr>
        <w:t>o</w:t>
      </w:r>
      <w:r>
        <w:rPr>
          <w:rFonts w:ascii="Times New Roman" w:hAnsi="Times New Roman" w:cs="Times New Roman"/>
          <w:sz w:val="24"/>
          <w:szCs w:val="24"/>
        </w:rPr>
        <w:t xml:space="preserve">f full payment and expiration of the credit facility between the parties. The applicant instituted </w:t>
      </w:r>
      <w:r w:rsidR="007D2DC5" w:rsidRPr="007D2DC5">
        <w:rPr>
          <w:rFonts w:ascii="Times New Roman" w:hAnsi="Times New Roman" w:cs="Times New Roman"/>
          <w:sz w:val="24"/>
          <w:szCs w:val="24"/>
        </w:rPr>
        <w:t>proceedings</w:t>
      </w:r>
      <w:r w:rsidR="007D2DC5">
        <w:rPr>
          <w:rFonts w:ascii="Times New Roman" w:hAnsi="Times New Roman" w:cs="Times New Roman"/>
          <w:sz w:val="24"/>
          <w:szCs w:val="24"/>
        </w:rPr>
        <w:t xml:space="preserve"> under HC 9789/17 </w:t>
      </w:r>
      <w:r>
        <w:rPr>
          <w:rFonts w:ascii="Times New Roman" w:hAnsi="Times New Roman" w:cs="Times New Roman"/>
          <w:sz w:val="24"/>
          <w:szCs w:val="24"/>
        </w:rPr>
        <w:t>which it later withdrew after</w:t>
      </w:r>
      <w:r w:rsidR="00567CEF">
        <w:rPr>
          <w:rFonts w:ascii="Times New Roman" w:hAnsi="Times New Roman" w:cs="Times New Roman"/>
          <w:sz w:val="24"/>
          <w:szCs w:val="24"/>
        </w:rPr>
        <w:t xml:space="preserve"> the </w:t>
      </w:r>
      <w:r>
        <w:rPr>
          <w:rFonts w:ascii="Times New Roman" w:hAnsi="Times New Roman" w:cs="Times New Roman"/>
          <w:sz w:val="24"/>
          <w:szCs w:val="24"/>
        </w:rPr>
        <w:t xml:space="preserve"> respondent made indications that she still wanted to be bound by the agreement</w:t>
      </w:r>
      <w:r w:rsidR="007D2DC5">
        <w:rPr>
          <w:rFonts w:ascii="Times New Roman" w:hAnsi="Times New Roman" w:cs="Times New Roman"/>
          <w:sz w:val="24"/>
          <w:szCs w:val="24"/>
        </w:rPr>
        <w:t xml:space="preserve"> and had challenged the </w:t>
      </w:r>
      <w:r w:rsidR="00495B3C">
        <w:rPr>
          <w:rFonts w:ascii="Times New Roman" w:hAnsi="Times New Roman" w:cs="Times New Roman"/>
          <w:sz w:val="24"/>
          <w:szCs w:val="24"/>
        </w:rPr>
        <w:t>failure</w:t>
      </w:r>
      <w:r w:rsidR="007D2DC5">
        <w:rPr>
          <w:rFonts w:ascii="Times New Roman" w:hAnsi="Times New Roman" w:cs="Times New Roman"/>
          <w:sz w:val="24"/>
          <w:szCs w:val="24"/>
        </w:rPr>
        <w:t xml:space="preserve"> to give </w:t>
      </w:r>
      <w:r w:rsidR="00567CEF">
        <w:rPr>
          <w:rFonts w:ascii="Times New Roman" w:hAnsi="Times New Roman" w:cs="Times New Roman"/>
          <w:sz w:val="24"/>
          <w:szCs w:val="24"/>
        </w:rPr>
        <w:t xml:space="preserve">her </w:t>
      </w:r>
      <w:r w:rsidR="007D2DC5">
        <w:rPr>
          <w:rFonts w:ascii="Times New Roman" w:hAnsi="Times New Roman" w:cs="Times New Roman"/>
          <w:sz w:val="24"/>
          <w:szCs w:val="24"/>
        </w:rPr>
        <w:t>notice to remedy ,</w:t>
      </w:r>
      <w:r w:rsidR="007D2DC5" w:rsidRPr="007D2DC5">
        <w:rPr>
          <w:rFonts w:ascii="Times New Roman" w:hAnsi="Times New Roman" w:cs="Times New Roman"/>
          <w:sz w:val="24"/>
          <w:szCs w:val="24"/>
        </w:rPr>
        <w:t xml:space="preserve"> rectif</w:t>
      </w:r>
      <w:r w:rsidR="007D2DC5">
        <w:rPr>
          <w:rFonts w:ascii="Times New Roman" w:hAnsi="Times New Roman" w:cs="Times New Roman"/>
          <w:sz w:val="24"/>
          <w:szCs w:val="24"/>
        </w:rPr>
        <w:t>y</w:t>
      </w:r>
      <w:r w:rsidR="007D2DC5" w:rsidRPr="007D2DC5">
        <w:rPr>
          <w:rFonts w:ascii="Times New Roman" w:hAnsi="Times New Roman" w:cs="Times New Roman"/>
          <w:sz w:val="24"/>
          <w:szCs w:val="24"/>
        </w:rPr>
        <w:t xml:space="preserve"> or discontinue</w:t>
      </w:r>
      <w:r w:rsidR="007D2DC5">
        <w:rPr>
          <w:rFonts w:ascii="Times New Roman" w:hAnsi="Times New Roman" w:cs="Times New Roman"/>
          <w:sz w:val="24"/>
          <w:szCs w:val="24"/>
        </w:rPr>
        <w:t xml:space="preserve"> the breach. </w:t>
      </w:r>
      <w:r>
        <w:rPr>
          <w:rFonts w:ascii="Times New Roman" w:hAnsi="Times New Roman" w:cs="Times New Roman"/>
          <w:sz w:val="24"/>
          <w:szCs w:val="24"/>
        </w:rPr>
        <w:t xml:space="preserve">Notwithstanding the election </w:t>
      </w:r>
      <w:r w:rsidR="00D14AB6">
        <w:rPr>
          <w:rFonts w:ascii="Times New Roman" w:hAnsi="Times New Roman" w:cs="Times New Roman"/>
          <w:sz w:val="24"/>
          <w:szCs w:val="24"/>
        </w:rPr>
        <w:t xml:space="preserve">to stand with the agreement, the </w:t>
      </w:r>
      <w:r w:rsidR="00134962">
        <w:rPr>
          <w:rFonts w:ascii="Times New Roman" w:hAnsi="Times New Roman" w:cs="Times New Roman"/>
          <w:sz w:val="24"/>
          <w:szCs w:val="24"/>
        </w:rPr>
        <w:t>respondent continued</w:t>
      </w:r>
      <w:r>
        <w:rPr>
          <w:rFonts w:ascii="Times New Roman" w:hAnsi="Times New Roman" w:cs="Times New Roman"/>
          <w:sz w:val="24"/>
          <w:szCs w:val="24"/>
        </w:rPr>
        <w:t xml:space="preserve"> </w:t>
      </w:r>
      <w:r w:rsidR="00951D83">
        <w:rPr>
          <w:rFonts w:ascii="Times New Roman" w:hAnsi="Times New Roman" w:cs="Times New Roman"/>
          <w:sz w:val="24"/>
          <w:szCs w:val="24"/>
        </w:rPr>
        <w:t xml:space="preserve">in her breach. By 12 January 2018 the respondent had paid only </w:t>
      </w:r>
      <w:r w:rsidR="00D14AB6">
        <w:rPr>
          <w:rFonts w:ascii="Times New Roman" w:hAnsi="Times New Roman" w:cs="Times New Roman"/>
          <w:sz w:val="24"/>
          <w:szCs w:val="24"/>
        </w:rPr>
        <w:t>US</w:t>
      </w:r>
      <w:r w:rsidR="00082B80">
        <w:rPr>
          <w:rFonts w:ascii="Times New Roman" w:hAnsi="Times New Roman" w:cs="Times New Roman"/>
          <w:sz w:val="24"/>
          <w:szCs w:val="24"/>
        </w:rPr>
        <w:t>$</w:t>
      </w:r>
      <w:r w:rsidR="00951D83">
        <w:rPr>
          <w:rFonts w:ascii="Times New Roman" w:hAnsi="Times New Roman" w:cs="Times New Roman"/>
          <w:sz w:val="24"/>
          <w:szCs w:val="24"/>
        </w:rPr>
        <w:t>3</w:t>
      </w:r>
      <w:r w:rsidR="00B5718B">
        <w:rPr>
          <w:rFonts w:ascii="Times New Roman" w:hAnsi="Times New Roman" w:cs="Times New Roman"/>
          <w:sz w:val="24"/>
          <w:szCs w:val="24"/>
        </w:rPr>
        <w:t xml:space="preserve"> </w:t>
      </w:r>
      <w:r w:rsidR="00951D83">
        <w:rPr>
          <w:rFonts w:ascii="Times New Roman" w:hAnsi="Times New Roman" w:cs="Times New Roman"/>
          <w:sz w:val="24"/>
          <w:szCs w:val="24"/>
        </w:rPr>
        <w:t>333.00</w:t>
      </w:r>
      <w:r w:rsidR="002D18D7">
        <w:rPr>
          <w:rFonts w:ascii="Times New Roman" w:hAnsi="Times New Roman" w:cs="Times New Roman"/>
          <w:sz w:val="24"/>
          <w:szCs w:val="24"/>
        </w:rPr>
        <w:t xml:space="preserve"> as a deposit into the applicant’s account</w:t>
      </w:r>
      <w:r w:rsidR="00951D83">
        <w:rPr>
          <w:rFonts w:ascii="Times New Roman" w:hAnsi="Times New Roman" w:cs="Times New Roman"/>
          <w:sz w:val="24"/>
          <w:szCs w:val="24"/>
        </w:rPr>
        <w:t xml:space="preserve">. </w:t>
      </w:r>
      <w:r w:rsidR="00570197">
        <w:rPr>
          <w:rFonts w:ascii="Times New Roman" w:hAnsi="Times New Roman" w:cs="Times New Roman"/>
          <w:sz w:val="24"/>
          <w:szCs w:val="24"/>
        </w:rPr>
        <w:t>Applicant</w:t>
      </w:r>
      <w:r w:rsidR="00F45E93">
        <w:rPr>
          <w:rFonts w:ascii="Times New Roman" w:hAnsi="Times New Roman" w:cs="Times New Roman"/>
          <w:sz w:val="24"/>
          <w:szCs w:val="24"/>
        </w:rPr>
        <w:t xml:space="preserve"> </w:t>
      </w:r>
      <w:r w:rsidR="00951D83">
        <w:rPr>
          <w:rFonts w:ascii="Times New Roman" w:hAnsi="Times New Roman" w:cs="Times New Roman"/>
          <w:sz w:val="24"/>
          <w:szCs w:val="24"/>
        </w:rPr>
        <w:t>placed the respondent</w:t>
      </w:r>
      <w:r w:rsidR="00F45E93" w:rsidRPr="00F45E93">
        <w:t xml:space="preserve"> </w:t>
      </w:r>
      <w:r w:rsidR="00F45E93" w:rsidRPr="00F45E93">
        <w:rPr>
          <w:rFonts w:ascii="Times New Roman" w:hAnsi="Times New Roman" w:cs="Times New Roman"/>
          <w:sz w:val="24"/>
          <w:szCs w:val="24"/>
        </w:rPr>
        <w:t>who was in occupation of the stand</w:t>
      </w:r>
      <w:r w:rsidR="00951D83">
        <w:rPr>
          <w:rFonts w:ascii="Times New Roman" w:hAnsi="Times New Roman" w:cs="Times New Roman"/>
          <w:sz w:val="24"/>
          <w:szCs w:val="24"/>
        </w:rPr>
        <w:t xml:space="preserve"> on three months’ written notice to remedy the </w:t>
      </w:r>
      <w:r w:rsidR="00134962">
        <w:rPr>
          <w:rFonts w:ascii="Times New Roman" w:hAnsi="Times New Roman" w:cs="Times New Roman"/>
          <w:sz w:val="24"/>
          <w:szCs w:val="24"/>
        </w:rPr>
        <w:t>breach. The</w:t>
      </w:r>
      <w:r w:rsidR="002D18D7">
        <w:rPr>
          <w:rFonts w:ascii="Times New Roman" w:hAnsi="Times New Roman" w:cs="Times New Roman"/>
          <w:sz w:val="24"/>
          <w:szCs w:val="24"/>
        </w:rPr>
        <w:t xml:space="preserve"> </w:t>
      </w:r>
      <w:r w:rsidR="002D18D7" w:rsidRPr="007D2DC5">
        <w:rPr>
          <w:rFonts w:ascii="Times New Roman" w:hAnsi="Times New Roman" w:cs="Times New Roman"/>
          <w:sz w:val="24"/>
          <w:szCs w:val="24"/>
        </w:rPr>
        <w:t xml:space="preserve">notice </w:t>
      </w:r>
      <w:r w:rsidR="007D2DC5" w:rsidRPr="007D2DC5">
        <w:rPr>
          <w:rFonts w:ascii="Times New Roman" w:hAnsi="Times New Roman" w:cs="Times New Roman"/>
          <w:sz w:val="24"/>
          <w:szCs w:val="24"/>
        </w:rPr>
        <w:t xml:space="preserve">dated </w:t>
      </w:r>
      <w:r w:rsidR="002D18D7" w:rsidRPr="007D2DC5">
        <w:rPr>
          <w:rFonts w:ascii="Times New Roman" w:hAnsi="Times New Roman" w:cs="Times New Roman"/>
          <w:sz w:val="24"/>
          <w:szCs w:val="24"/>
        </w:rPr>
        <w:lastRenderedPageBreak/>
        <w:t>12 January 2018</w:t>
      </w:r>
      <w:r w:rsidR="007F6E39">
        <w:rPr>
          <w:rFonts w:ascii="Times New Roman" w:hAnsi="Times New Roman" w:cs="Times New Roman"/>
          <w:sz w:val="24"/>
          <w:szCs w:val="24"/>
        </w:rPr>
        <w:t xml:space="preserve"> </w:t>
      </w:r>
      <w:r w:rsidR="007D2DC5">
        <w:rPr>
          <w:rFonts w:ascii="Times New Roman" w:hAnsi="Times New Roman" w:cs="Times New Roman"/>
          <w:sz w:val="24"/>
          <w:szCs w:val="24"/>
        </w:rPr>
        <w:t>was served on the respondent on 8 February 2018</w:t>
      </w:r>
      <w:r w:rsidR="002D18D7">
        <w:rPr>
          <w:rFonts w:ascii="Times New Roman" w:hAnsi="Times New Roman" w:cs="Times New Roman"/>
          <w:sz w:val="24"/>
          <w:szCs w:val="24"/>
        </w:rPr>
        <w:t>.</w:t>
      </w:r>
      <w:r w:rsidR="00951D83">
        <w:rPr>
          <w:rFonts w:ascii="Times New Roman" w:hAnsi="Times New Roman" w:cs="Times New Roman"/>
          <w:sz w:val="24"/>
          <w:szCs w:val="24"/>
        </w:rPr>
        <w:t xml:space="preserve"> </w:t>
      </w:r>
      <w:r w:rsidR="00D25E4B">
        <w:rPr>
          <w:rFonts w:ascii="Times New Roman" w:hAnsi="Times New Roman" w:cs="Times New Roman"/>
          <w:sz w:val="24"/>
          <w:szCs w:val="24"/>
        </w:rPr>
        <w:t xml:space="preserve"> The</w:t>
      </w:r>
      <w:r w:rsidR="0093047F">
        <w:rPr>
          <w:rFonts w:ascii="Times New Roman" w:hAnsi="Times New Roman" w:cs="Times New Roman"/>
          <w:sz w:val="24"/>
          <w:szCs w:val="24"/>
        </w:rPr>
        <w:t xml:space="preserve"> </w:t>
      </w:r>
      <w:r w:rsidR="00D25E4B">
        <w:rPr>
          <w:rFonts w:ascii="Times New Roman" w:hAnsi="Times New Roman" w:cs="Times New Roman"/>
          <w:sz w:val="24"/>
          <w:szCs w:val="24"/>
        </w:rPr>
        <w:t>respondent</w:t>
      </w:r>
      <w:r w:rsidR="0093047F">
        <w:rPr>
          <w:rFonts w:ascii="Times New Roman" w:hAnsi="Times New Roman" w:cs="Times New Roman"/>
          <w:sz w:val="24"/>
          <w:szCs w:val="24"/>
        </w:rPr>
        <w:t xml:space="preserve"> failed to remedy the breach</w:t>
      </w:r>
      <w:r w:rsidR="00F45E93">
        <w:rPr>
          <w:rFonts w:ascii="Times New Roman" w:hAnsi="Times New Roman" w:cs="Times New Roman"/>
          <w:sz w:val="24"/>
          <w:szCs w:val="24"/>
        </w:rPr>
        <w:t xml:space="preserve"> </w:t>
      </w:r>
      <w:r w:rsidR="00B12CF2">
        <w:rPr>
          <w:rFonts w:ascii="Times New Roman" w:hAnsi="Times New Roman" w:cs="Times New Roman"/>
          <w:sz w:val="24"/>
          <w:szCs w:val="24"/>
        </w:rPr>
        <w:t xml:space="preserve">and </w:t>
      </w:r>
      <w:r w:rsidR="00F45E93">
        <w:rPr>
          <w:rFonts w:ascii="Times New Roman" w:hAnsi="Times New Roman" w:cs="Times New Roman"/>
          <w:sz w:val="24"/>
          <w:szCs w:val="24"/>
        </w:rPr>
        <w:t xml:space="preserve">the agreement was cancelled as per the notice. </w:t>
      </w:r>
      <w:r w:rsidR="005D571E">
        <w:rPr>
          <w:rFonts w:ascii="Times New Roman" w:hAnsi="Times New Roman" w:cs="Times New Roman"/>
          <w:sz w:val="24"/>
          <w:szCs w:val="24"/>
        </w:rPr>
        <w:t xml:space="preserve">Applicant avers that the respondent lost her right to the stand. </w:t>
      </w:r>
      <w:r w:rsidR="004A529D">
        <w:rPr>
          <w:rFonts w:ascii="Times New Roman" w:hAnsi="Times New Roman" w:cs="Times New Roman"/>
          <w:sz w:val="24"/>
          <w:szCs w:val="24"/>
        </w:rPr>
        <w:t xml:space="preserve">It </w:t>
      </w:r>
      <w:r w:rsidR="00F45E93">
        <w:rPr>
          <w:rFonts w:ascii="Times New Roman" w:hAnsi="Times New Roman" w:cs="Times New Roman"/>
          <w:sz w:val="24"/>
          <w:szCs w:val="24"/>
        </w:rPr>
        <w:t>seeks an order for confirmation of the cancellation of the sale agreement concluded between the parties, an order for ejectment</w:t>
      </w:r>
      <w:r w:rsidR="008F1303">
        <w:rPr>
          <w:rFonts w:ascii="Times New Roman" w:hAnsi="Times New Roman" w:cs="Times New Roman"/>
          <w:sz w:val="24"/>
          <w:szCs w:val="24"/>
        </w:rPr>
        <w:t xml:space="preserve"> of </w:t>
      </w:r>
      <w:r w:rsidR="005D571E">
        <w:rPr>
          <w:rFonts w:ascii="Times New Roman" w:hAnsi="Times New Roman" w:cs="Times New Roman"/>
          <w:sz w:val="24"/>
          <w:szCs w:val="24"/>
        </w:rPr>
        <w:t>respondent from</w:t>
      </w:r>
      <w:r w:rsidR="00F45E93">
        <w:rPr>
          <w:rFonts w:ascii="Times New Roman" w:hAnsi="Times New Roman" w:cs="Times New Roman"/>
          <w:sz w:val="24"/>
          <w:szCs w:val="24"/>
        </w:rPr>
        <w:t xml:space="preserve"> </w:t>
      </w:r>
      <w:r w:rsidR="00951D83">
        <w:rPr>
          <w:rFonts w:ascii="Times New Roman" w:hAnsi="Times New Roman" w:cs="Times New Roman"/>
          <w:sz w:val="24"/>
          <w:szCs w:val="24"/>
        </w:rPr>
        <w:t>the p</w:t>
      </w:r>
      <w:r w:rsidR="008F1303">
        <w:rPr>
          <w:rFonts w:ascii="Times New Roman" w:hAnsi="Times New Roman" w:cs="Times New Roman"/>
          <w:sz w:val="24"/>
          <w:szCs w:val="24"/>
        </w:rPr>
        <w:t xml:space="preserve">remises, that she </w:t>
      </w:r>
      <w:r w:rsidR="001A2E28">
        <w:rPr>
          <w:rFonts w:ascii="Times New Roman" w:hAnsi="Times New Roman" w:cs="Times New Roman"/>
          <w:sz w:val="24"/>
          <w:szCs w:val="24"/>
        </w:rPr>
        <w:t>removes</w:t>
      </w:r>
      <w:r w:rsidR="008F1303">
        <w:rPr>
          <w:rFonts w:ascii="Times New Roman" w:hAnsi="Times New Roman" w:cs="Times New Roman"/>
          <w:sz w:val="24"/>
          <w:szCs w:val="24"/>
        </w:rPr>
        <w:t xml:space="preserve"> a perimeter wall and structure she erected on the stand </w:t>
      </w:r>
      <w:r w:rsidR="005D571E">
        <w:rPr>
          <w:rFonts w:ascii="Times New Roman" w:hAnsi="Times New Roman" w:cs="Times New Roman"/>
          <w:sz w:val="24"/>
          <w:szCs w:val="24"/>
        </w:rPr>
        <w:t>which w</w:t>
      </w:r>
      <w:r w:rsidR="007F6E39">
        <w:rPr>
          <w:rFonts w:ascii="Times New Roman" w:hAnsi="Times New Roman" w:cs="Times New Roman"/>
          <w:sz w:val="24"/>
          <w:szCs w:val="24"/>
        </w:rPr>
        <w:t>as</w:t>
      </w:r>
      <w:r w:rsidR="005D571E">
        <w:rPr>
          <w:rFonts w:ascii="Times New Roman" w:hAnsi="Times New Roman" w:cs="Times New Roman"/>
          <w:sz w:val="24"/>
          <w:szCs w:val="24"/>
        </w:rPr>
        <w:t xml:space="preserve"> erected without the authority of the applicant</w:t>
      </w:r>
      <w:r w:rsidR="005E4743">
        <w:rPr>
          <w:rFonts w:ascii="Times New Roman" w:hAnsi="Times New Roman" w:cs="Times New Roman"/>
          <w:sz w:val="24"/>
          <w:szCs w:val="24"/>
        </w:rPr>
        <w:t xml:space="preserve">. The applicant seeks an order to </w:t>
      </w:r>
      <w:r w:rsidR="007751A0">
        <w:rPr>
          <w:rFonts w:ascii="Times New Roman" w:hAnsi="Times New Roman" w:cs="Times New Roman"/>
          <w:sz w:val="24"/>
          <w:szCs w:val="24"/>
        </w:rPr>
        <w:t>be authorised to</w:t>
      </w:r>
      <w:r w:rsidR="005D571E">
        <w:rPr>
          <w:rFonts w:ascii="Times New Roman" w:hAnsi="Times New Roman" w:cs="Times New Roman"/>
          <w:sz w:val="24"/>
          <w:szCs w:val="24"/>
        </w:rPr>
        <w:t xml:space="preserve"> withhold from the amount paid by the respondent the sum equivalent to thirty percent of instalments payable as cancellation fees.</w:t>
      </w:r>
    </w:p>
    <w:p w:rsidR="006D62C9" w:rsidRDefault="00951D83" w:rsidP="00992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opposed the application. She submitted </w:t>
      </w:r>
      <w:r w:rsidR="005D571E">
        <w:rPr>
          <w:rFonts w:ascii="Times New Roman" w:hAnsi="Times New Roman" w:cs="Times New Roman"/>
          <w:sz w:val="24"/>
          <w:szCs w:val="24"/>
        </w:rPr>
        <w:t>that the</w:t>
      </w:r>
      <w:r w:rsidR="001869AA">
        <w:rPr>
          <w:rFonts w:ascii="Times New Roman" w:hAnsi="Times New Roman" w:cs="Times New Roman"/>
          <w:sz w:val="24"/>
          <w:szCs w:val="24"/>
        </w:rPr>
        <w:t xml:space="preserve"> notice to remedy the breach given by the applicant is invalid. She </w:t>
      </w:r>
      <w:r w:rsidR="007F6E39">
        <w:rPr>
          <w:rFonts w:ascii="Times New Roman" w:hAnsi="Times New Roman" w:cs="Times New Roman"/>
          <w:sz w:val="24"/>
          <w:szCs w:val="24"/>
        </w:rPr>
        <w:t xml:space="preserve">argued </w:t>
      </w:r>
      <w:r w:rsidR="001869AA">
        <w:rPr>
          <w:rFonts w:ascii="Times New Roman" w:hAnsi="Times New Roman" w:cs="Times New Roman"/>
          <w:sz w:val="24"/>
          <w:szCs w:val="24"/>
        </w:rPr>
        <w:t xml:space="preserve">that the </w:t>
      </w:r>
      <w:r>
        <w:rPr>
          <w:rFonts w:ascii="Times New Roman" w:hAnsi="Times New Roman" w:cs="Times New Roman"/>
          <w:sz w:val="24"/>
          <w:szCs w:val="24"/>
        </w:rPr>
        <w:t>application d</w:t>
      </w:r>
      <w:r w:rsidR="00F45E93">
        <w:rPr>
          <w:rFonts w:ascii="Times New Roman" w:hAnsi="Times New Roman" w:cs="Times New Roman"/>
          <w:sz w:val="24"/>
          <w:szCs w:val="24"/>
        </w:rPr>
        <w:t>oes not comply with s 8 of the Contractual P</w:t>
      </w:r>
      <w:r>
        <w:rPr>
          <w:rFonts w:ascii="Times New Roman" w:hAnsi="Times New Roman" w:cs="Times New Roman"/>
          <w:sz w:val="24"/>
          <w:szCs w:val="24"/>
        </w:rPr>
        <w:t>enalties Act</w:t>
      </w:r>
      <w:r w:rsidR="00B8157A">
        <w:rPr>
          <w:rFonts w:ascii="Times New Roman" w:hAnsi="Times New Roman" w:cs="Times New Roman"/>
          <w:sz w:val="24"/>
          <w:szCs w:val="24"/>
        </w:rPr>
        <w:t xml:space="preserve"> </w:t>
      </w:r>
      <w:r w:rsidR="005D571E">
        <w:rPr>
          <w:rFonts w:ascii="Times New Roman" w:hAnsi="Times New Roman" w:cs="Times New Roman"/>
          <w:sz w:val="24"/>
          <w:szCs w:val="24"/>
        </w:rPr>
        <w:t>[</w:t>
      </w:r>
      <w:r w:rsidR="005D571E" w:rsidRPr="00DD6387">
        <w:rPr>
          <w:rFonts w:ascii="Times New Roman" w:hAnsi="Times New Roman" w:cs="Times New Roman"/>
          <w:i/>
          <w:sz w:val="24"/>
          <w:szCs w:val="24"/>
        </w:rPr>
        <w:t>Chapter 8</w:t>
      </w:r>
      <w:r w:rsidR="00DD6387" w:rsidRPr="00DD6387">
        <w:rPr>
          <w:rFonts w:ascii="Times New Roman" w:hAnsi="Times New Roman" w:cs="Times New Roman"/>
          <w:i/>
          <w:sz w:val="24"/>
          <w:szCs w:val="24"/>
        </w:rPr>
        <w:t>:</w:t>
      </w:r>
      <w:r w:rsidR="008A3730" w:rsidRPr="00DD6387">
        <w:rPr>
          <w:rFonts w:ascii="Times New Roman" w:hAnsi="Times New Roman" w:cs="Times New Roman"/>
          <w:i/>
          <w:sz w:val="24"/>
          <w:szCs w:val="24"/>
        </w:rPr>
        <w:t xml:space="preserve"> 04</w:t>
      </w:r>
      <w:r w:rsidR="008A3730">
        <w:rPr>
          <w:rFonts w:ascii="Times New Roman" w:hAnsi="Times New Roman" w:cs="Times New Roman"/>
          <w:sz w:val="24"/>
          <w:szCs w:val="24"/>
        </w:rPr>
        <w:t>]</w:t>
      </w:r>
      <w:r w:rsidR="00D81937">
        <w:rPr>
          <w:rFonts w:ascii="Times New Roman" w:hAnsi="Times New Roman" w:cs="Times New Roman"/>
          <w:sz w:val="24"/>
          <w:szCs w:val="24"/>
        </w:rPr>
        <w:t>,</w:t>
      </w:r>
      <w:r w:rsidR="00544471">
        <w:rPr>
          <w:rFonts w:ascii="Times New Roman" w:hAnsi="Times New Roman" w:cs="Times New Roman"/>
          <w:sz w:val="24"/>
          <w:szCs w:val="24"/>
        </w:rPr>
        <w:t xml:space="preserve"> [hereinafter referred to </w:t>
      </w:r>
      <w:r w:rsidR="00517D66">
        <w:rPr>
          <w:rFonts w:ascii="Times New Roman" w:hAnsi="Times New Roman" w:cs="Times New Roman"/>
          <w:sz w:val="24"/>
          <w:szCs w:val="24"/>
        </w:rPr>
        <w:t>as the</w:t>
      </w:r>
      <w:r w:rsidR="00D81937">
        <w:rPr>
          <w:rFonts w:ascii="Times New Roman" w:hAnsi="Times New Roman" w:cs="Times New Roman"/>
          <w:sz w:val="24"/>
          <w:szCs w:val="24"/>
        </w:rPr>
        <w:t xml:space="preserve"> Act</w:t>
      </w:r>
      <w:r w:rsidR="00544471">
        <w:rPr>
          <w:rFonts w:ascii="Times New Roman" w:hAnsi="Times New Roman" w:cs="Times New Roman"/>
          <w:sz w:val="24"/>
          <w:szCs w:val="24"/>
        </w:rPr>
        <w:t>]</w:t>
      </w:r>
      <w:r w:rsidR="00385A1A">
        <w:rPr>
          <w:rFonts w:ascii="Times New Roman" w:hAnsi="Times New Roman" w:cs="Times New Roman"/>
          <w:sz w:val="24"/>
          <w:szCs w:val="24"/>
        </w:rPr>
        <w:t>, w</w:t>
      </w:r>
      <w:r w:rsidR="008A3730">
        <w:rPr>
          <w:rFonts w:ascii="Times New Roman" w:hAnsi="Times New Roman" w:cs="Times New Roman"/>
          <w:sz w:val="24"/>
          <w:szCs w:val="24"/>
        </w:rPr>
        <w:t>hich</w:t>
      </w:r>
      <w:r w:rsidR="005D571E">
        <w:rPr>
          <w:rFonts w:ascii="Times New Roman" w:hAnsi="Times New Roman" w:cs="Times New Roman"/>
          <w:sz w:val="24"/>
          <w:szCs w:val="24"/>
        </w:rPr>
        <w:t xml:space="preserve"> require</w:t>
      </w:r>
      <w:r w:rsidR="00385A1A">
        <w:rPr>
          <w:rFonts w:ascii="Times New Roman" w:hAnsi="Times New Roman" w:cs="Times New Roman"/>
          <w:sz w:val="24"/>
          <w:szCs w:val="24"/>
        </w:rPr>
        <w:t>s</w:t>
      </w:r>
      <w:r>
        <w:rPr>
          <w:rFonts w:ascii="Times New Roman" w:hAnsi="Times New Roman" w:cs="Times New Roman"/>
          <w:sz w:val="24"/>
          <w:szCs w:val="24"/>
        </w:rPr>
        <w:t xml:space="preserve"> that applicant </w:t>
      </w:r>
      <w:r w:rsidR="00570197">
        <w:rPr>
          <w:rFonts w:ascii="Times New Roman" w:hAnsi="Times New Roman" w:cs="Times New Roman"/>
          <w:sz w:val="24"/>
          <w:szCs w:val="24"/>
        </w:rPr>
        <w:t>should</w:t>
      </w:r>
      <w:r>
        <w:rPr>
          <w:rFonts w:ascii="Times New Roman" w:hAnsi="Times New Roman" w:cs="Times New Roman"/>
          <w:sz w:val="24"/>
          <w:szCs w:val="24"/>
        </w:rPr>
        <w:t xml:space="preserve"> </w:t>
      </w:r>
      <w:r w:rsidR="005D571E">
        <w:rPr>
          <w:rFonts w:ascii="Times New Roman" w:hAnsi="Times New Roman" w:cs="Times New Roman"/>
          <w:sz w:val="24"/>
          <w:szCs w:val="24"/>
        </w:rPr>
        <w:t xml:space="preserve">have </w:t>
      </w:r>
      <w:r>
        <w:rPr>
          <w:rFonts w:ascii="Times New Roman" w:hAnsi="Times New Roman" w:cs="Times New Roman"/>
          <w:sz w:val="24"/>
          <w:szCs w:val="24"/>
        </w:rPr>
        <w:t>given respondent notice</w:t>
      </w:r>
      <w:r w:rsidR="008E074D">
        <w:rPr>
          <w:rFonts w:ascii="Times New Roman" w:hAnsi="Times New Roman" w:cs="Times New Roman"/>
          <w:sz w:val="24"/>
          <w:szCs w:val="24"/>
        </w:rPr>
        <w:t xml:space="preserve"> to </w:t>
      </w:r>
      <w:r w:rsidR="008A3730">
        <w:rPr>
          <w:rFonts w:ascii="Times New Roman" w:hAnsi="Times New Roman" w:cs="Times New Roman"/>
          <w:sz w:val="24"/>
          <w:szCs w:val="24"/>
        </w:rPr>
        <w:t>remedy the</w:t>
      </w:r>
      <w:r>
        <w:rPr>
          <w:rFonts w:ascii="Times New Roman" w:hAnsi="Times New Roman" w:cs="Times New Roman"/>
          <w:sz w:val="24"/>
          <w:szCs w:val="24"/>
        </w:rPr>
        <w:t xml:space="preserve"> </w:t>
      </w:r>
      <w:r w:rsidR="00570197">
        <w:rPr>
          <w:rFonts w:ascii="Times New Roman" w:hAnsi="Times New Roman" w:cs="Times New Roman"/>
          <w:sz w:val="24"/>
          <w:szCs w:val="24"/>
        </w:rPr>
        <w:t>alleged</w:t>
      </w:r>
      <w:r>
        <w:rPr>
          <w:rFonts w:ascii="Times New Roman" w:hAnsi="Times New Roman" w:cs="Times New Roman"/>
          <w:sz w:val="24"/>
          <w:szCs w:val="24"/>
        </w:rPr>
        <w:t xml:space="preserve"> </w:t>
      </w:r>
      <w:r w:rsidR="00570197">
        <w:rPr>
          <w:rFonts w:ascii="Times New Roman" w:hAnsi="Times New Roman" w:cs="Times New Roman"/>
          <w:sz w:val="24"/>
          <w:szCs w:val="24"/>
        </w:rPr>
        <w:t>breach</w:t>
      </w:r>
      <w:r>
        <w:rPr>
          <w:rFonts w:ascii="Times New Roman" w:hAnsi="Times New Roman" w:cs="Times New Roman"/>
          <w:sz w:val="24"/>
          <w:szCs w:val="24"/>
        </w:rPr>
        <w:t xml:space="preserve"> and its intention to terminate the contract</w:t>
      </w:r>
      <w:r w:rsidR="00385A1A">
        <w:rPr>
          <w:rFonts w:ascii="Times New Roman" w:hAnsi="Times New Roman" w:cs="Times New Roman"/>
          <w:sz w:val="24"/>
          <w:szCs w:val="24"/>
        </w:rPr>
        <w:t xml:space="preserve"> of sale of the land</w:t>
      </w:r>
      <w:r w:rsidR="005D571E">
        <w:rPr>
          <w:rFonts w:ascii="Times New Roman" w:hAnsi="Times New Roman" w:cs="Times New Roman"/>
          <w:sz w:val="24"/>
          <w:szCs w:val="24"/>
        </w:rPr>
        <w:t xml:space="preserve"> </w:t>
      </w:r>
      <w:r w:rsidR="008E074D">
        <w:rPr>
          <w:rFonts w:ascii="Times New Roman" w:hAnsi="Times New Roman" w:cs="Times New Roman"/>
          <w:sz w:val="24"/>
          <w:szCs w:val="24"/>
        </w:rPr>
        <w:t>and serve it personally on her.</w:t>
      </w:r>
      <w:r>
        <w:rPr>
          <w:rFonts w:ascii="Times New Roman" w:hAnsi="Times New Roman" w:cs="Times New Roman"/>
          <w:sz w:val="24"/>
          <w:szCs w:val="24"/>
        </w:rPr>
        <w:t xml:space="preserve"> She</w:t>
      </w:r>
      <w:r w:rsidR="00570197">
        <w:rPr>
          <w:rFonts w:ascii="Times New Roman" w:hAnsi="Times New Roman" w:cs="Times New Roman"/>
          <w:sz w:val="24"/>
          <w:szCs w:val="24"/>
        </w:rPr>
        <w:t xml:space="preserve"> </w:t>
      </w:r>
      <w:r w:rsidR="00385A1A">
        <w:rPr>
          <w:rFonts w:ascii="Times New Roman" w:hAnsi="Times New Roman" w:cs="Times New Roman"/>
          <w:sz w:val="24"/>
          <w:szCs w:val="24"/>
        </w:rPr>
        <w:t xml:space="preserve">maintained that she </w:t>
      </w:r>
      <w:r w:rsidR="00570197">
        <w:rPr>
          <w:rFonts w:ascii="Times New Roman" w:hAnsi="Times New Roman" w:cs="Times New Roman"/>
          <w:sz w:val="24"/>
          <w:szCs w:val="24"/>
        </w:rPr>
        <w:t xml:space="preserve">did not receive the </w:t>
      </w:r>
      <w:r w:rsidR="001A2E28">
        <w:rPr>
          <w:rFonts w:ascii="Times New Roman" w:hAnsi="Times New Roman" w:cs="Times New Roman"/>
          <w:sz w:val="24"/>
          <w:szCs w:val="24"/>
        </w:rPr>
        <w:t>notice to</w:t>
      </w:r>
      <w:r w:rsidR="00385A1A">
        <w:rPr>
          <w:rFonts w:ascii="Times New Roman" w:hAnsi="Times New Roman" w:cs="Times New Roman"/>
          <w:sz w:val="24"/>
          <w:szCs w:val="24"/>
        </w:rPr>
        <w:t xml:space="preserve"> remedy the breach </w:t>
      </w:r>
      <w:r w:rsidR="00570197">
        <w:rPr>
          <w:rFonts w:ascii="Times New Roman" w:hAnsi="Times New Roman" w:cs="Times New Roman"/>
          <w:sz w:val="24"/>
          <w:szCs w:val="24"/>
        </w:rPr>
        <w:t xml:space="preserve">and is not aware of it. She asserts that she only got to know of the </w:t>
      </w:r>
      <w:r w:rsidR="007751A0">
        <w:rPr>
          <w:rFonts w:ascii="Times New Roman" w:hAnsi="Times New Roman" w:cs="Times New Roman"/>
          <w:sz w:val="24"/>
          <w:szCs w:val="24"/>
        </w:rPr>
        <w:t>notice to</w:t>
      </w:r>
      <w:r w:rsidR="00A751C8">
        <w:rPr>
          <w:rFonts w:ascii="Times New Roman" w:hAnsi="Times New Roman" w:cs="Times New Roman"/>
          <w:sz w:val="24"/>
          <w:szCs w:val="24"/>
        </w:rPr>
        <w:t xml:space="preserve"> remedy the breach </w:t>
      </w:r>
      <w:r w:rsidR="00B8157A">
        <w:rPr>
          <w:rFonts w:ascii="Times New Roman" w:hAnsi="Times New Roman" w:cs="Times New Roman"/>
          <w:sz w:val="24"/>
          <w:szCs w:val="24"/>
        </w:rPr>
        <w:t>through this application.</w:t>
      </w:r>
      <w:r w:rsidR="00A751C8">
        <w:rPr>
          <w:rFonts w:ascii="Times New Roman" w:hAnsi="Times New Roman" w:cs="Times New Roman"/>
          <w:sz w:val="24"/>
          <w:szCs w:val="24"/>
        </w:rPr>
        <w:t xml:space="preserve">  </w:t>
      </w:r>
      <w:r w:rsidR="00A751C8" w:rsidRPr="00A751C8">
        <w:rPr>
          <w:rFonts w:ascii="Times New Roman" w:hAnsi="Times New Roman" w:cs="Times New Roman"/>
          <w:sz w:val="24"/>
          <w:szCs w:val="24"/>
        </w:rPr>
        <w:t xml:space="preserve">She </w:t>
      </w:r>
      <w:r w:rsidR="00382429">
        <w:rPr>
          <w:rFonts w:ascii="Times New Roman" w:hAnsi="Times New Roman" w:cs="Times New Roman"/>
          <w:sz w:val="24"/>
          <w:szCs w:val="24"/>
        </w:rPr>
        <w:t xml:space="preserve">submitted </w:t>
      </w:r>
      <w:r w:rsidR="007F6E39">
        <w:rPr>
          <w:rFonts w:ascii="Times New Roman" w:hAnsi="Times New Roman" w:cs="Times New Roman"/>
          <w:sz w:val="24"/>
          <w:szCs w:val="24"/>
        </w:rPr>
        <w:t xml:space="preserve">further </w:t>
      </w:r>
      <w:r w:rsidR="00A751C8" w:rsidRPr="00A751C8">
        <w:rPr>
          <w:rFonts w:ascii="Times New Roman" w:hAnsi="Times New Roman" w:cs="Times New Roman"/>
          <w:sz w:val="24"/>
          <w:szCs w:val="24"/>
        </w:rPr>
        <w:t>that</w:t>
      </w:r>
      <w:r w:rsidR="00382429">
        <w:rPr>
          <w:rFonts w:ascii="Times New Roman" w:hAnsi="Times New Roman" w:cs="Times New Roman"/>
          <w:sz w:val="24"/>
          <w:szCs w:val="24"/>
        </w:rPr>
        <w:t xml:space="preserve"> </w:t>
      </w:r>
      <w:r w:rsidR="0052051B">
        <w:rPr>
          <w:rFonts w:ascii="Times New Roman" w:hAnsi="Times New Roman" w:cs="Times New Roman"/>
          <w:sz w:val="24"/>
          <w:szCs w:val="24"/>
        </w:rPr>
        <w:t xml:space="preserve">at the time </w:t>
      </w:r>
      <w:r w:rsidR="00495B3C">
        <w:rPr>
          <w:rFonts w:ascii="Times New Roman" w:hAnsi="Times New Roman" w:cs="Times New Roman"/>
          <w:sz w:val="24"/>
          <w:szCs w:val="24"/>
        </w:rPr>
        <w:t>that</w:t>
      </w:r>
      <w:r w:rsidR="0052051B">
        <w:rPr>
          <w:rFonts w:ascii="Times New Roman" w:hAnsi="Times New Roman" w:cs="Times New Roman"/>
          <w:sz w:val="24"/>
          <w:szCs w:val="24"/>
        </w:rPr>
        <w:t xml:space="preserve"> the notice was allegedly served on her, there was a pending case between the parties .She argued that </w:t>
      </w:r>
      <w:r w:rsidR="00495B3C">
        <w:rPr>
          <w:rFonts w:ascii="Times New Roman" w:hAnsi="Times New Roman" w:cs="Times New Roman"/>
          <w:sz w:val="24"/>
          <w:szCs w:val="24"/>
        </w:rPr>
        <w:t xml:space="preserve">the </w:t>
      </w:r>
      <w:r w:rsidR="00495B3C" w:rsidRPr="00A751C8">
        <w:rPr>
          <w:rFonts w:ascii="Times New Roman" w:hAnsi="Times New Roman" w:cs="Times New Roman"/>
          <w:sz w:val="24"/>
          <w:szCs w:val="24"/>
        </w:rPr>
        <w:t>applicant</w:t>
      </w:r>
      <w:r w:rsidR="00A751C8" w:rsidRPr="00A751C8">
        <w:rPr>
          <w:rFonts w:ascii="Times New Roman" w:hAnsi="Times New Roman" w:cs="Times New Roman"/>
          <w:sz w:val="24"/>
          <w:szCs w:val="24"/>
        </w:rPr>
        <w:t xml:space="preserve"> did not comply with the requirements of the Act with regard cancellation of the instalment sale agreement and that   therefore it is premature to seek to evict her</w:t>
      </w:r>
      <w:r w:rsidR="0052051B">
        <w:rPr>
          <w:rFonts w:ascii="Times New Roman" w:hAnsi="Times New Roman" w:cs="Times New Roman"/>
          <w:sz w:val="24"/>
          <w:szCs w:val="24"/>
        </w:rPr>
        <w:t xml:space="preserve"> and </w:t>
      </w:r>
      <w:r w:rsidR="00A751C8" w:rsidRPr="00A751C8">
        <w:rPr>
          <w:rFonts w:ascii="Times New Roman" w:hAnsi="Times New Roman" w:cs="Times New Roman"/>
          <w:sz w:val="24"/>
          <w:szCs w:val="24"/>
        </w:rPr>
        <w:t xml:space="preserve">the notice of cancellation is invalid. </w:t>
      </w:r>
    </w:p>
    <w:p w:rsidR="00A751C8" w:rsidRDefault="006D62C9" w:rsidP="00434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1C8" w:rsidRPr="00A751C8">
        <w:rPr>
          <w:rFonts w:ascii="Times New Roman" w:hAnsi="Times New Roman" w:cs="Times New Roman"/>
          <w:sz w:val="24"/>
          <w:szCs w:val="24"/>
        </w:rPr>
        <w:t xml:space="preserve">She </w:t>
      </w:r>
      <w:r>
        <w:rPr>
          <w:rFonts w:ascii="Times New Roman" w:hAnsi="Times New Roman" w:cs="Times New Roman"/>
          <w:sz w:val="24"/>
          <w:szCs w:val="24"/>
        </w:rPr>
        <w:t xml:space="preserve">took issue with the fact that </w:t>
      </w:r>
      <w:r w:rsidR="007F6E39">
        <w:rPr>
          <w:rFonts w:ascii="Times New Roman" w:hAnsi="Times New Roman" w:cs="Times New Roman"/>
          <w:sz w:val="24"/>
          <w:szCs w:val="24"/>
        </w:rPr>
        <w:t xml:space="preserve">the applicant would purport to have served the </w:t>
      </w:r>
      <w:r w:rsidR="001A2E28">
        <w:rPr>
          <w:rFonts w:ascii="Times New Roman" w:hAnsi="Times New Roman" w:cs="Times New Roman"/>
          <w:sz w:val="24"/>
          <w:szCs w:val="24"/>
        </w:rPr>
        <w:t>notice on</w:t>
      </w:r>
      <w:r w:rsidR="007F6E39">
        <w:rPr>
          <w:rFonts w:ascii="Times New Roman" w:hAnsi="Times New Roman" w:cs="Times New Roman"/>
          <w:sz w:val="24"/>
          <w:szCs w:val="24"/>
        </w:rPr>
        <w:t xml:space="preserve"> her personally </w:t>
      </w:r>
      <w:r w:rsidR="00495B3C">
        <w:rPr>
          <w:rFonts w:ascii="Times New Roman" w:hAnsi="Times New Roman" w:cs="Times New Roman"/>
          <w:sz w:val="24"/>
          <w:szCs w:val="24"/>
        </w:rPr>
        <w:t xml:space="preserve">when </w:t>
      </w:r>
      <w:r w:rsidR="00495B3C" w:rsidRPr="00A751C8">
        <w:rPr>
          <w:rFonts w:ascii="Times New Roman" w:hAnsi="Times New Roman" w:cs="Times New Roman"/>
          <w:sz w:val="24"/>
          <w:szCs w:val="24"/>
        </w:rPr>
        <w:t>applicant</w:t>
      </w:r>
      <w:r w:rsidR="00A751C8" w:rsidRPr="00A751C8">
        <w:rPr>
          <w:rFonts w:ascii="Times New Roman" w:hAnsi="Times New Roman" w:cs="Times New Roman"/>
          <w:sz w:val="24"/>
          <w:szCs w:val="24"/>
        </w:rPr>
        <w:t xml:space="preserve"> knew that she was represented </w:t>
      </w:r>
      <w:r w:rsidR="001A2E28" w:rsidRPr="00A751C8">
        <w:rPr>
          <w:rFonts w:ascii="Times New Roman" w:hAnsi="Times New Roman" w:cs="Times New Roman"/>
          <w:sz w:val="24"/>
          <w:szCs w:val="24"/>
        </w:rPr>
        <w:t xml:space="preserve">by </w:t>
      </w:r>
      <w:r w:rsidR="001A2E28">
        <w:rPr>
          <w:rFonts w:ascii="Times New Roman" w:hAnsi="Times New Roman" w:cs="Times New Roman"/>
          <w:sz w:val="24"/>
          <w:szCs w:val="24"/>
        </w:rPr>
        <w:t>legal</w:t>
      </w:r>
      <w:r w:rsidR="007F6E39">
        <w:rPr>
          <w:rFonts w:ascii="Times New Roman" w:hAnsi="Times New Roman" w:cs="Times New Roman"/>
          <w:sz w:val="24"/>
          <w:szCs w:val="24"/>
        </w:rPr>
        <w:t xml:space="preserve"> practitioners </w:t>
      </w:r>
      <w:r w:rsidR="00A751C8" w:rsidRPr="00A751C8">
        <w:rPr>
          <w:rFonts w:ascii="Times New Roman" w:hAnsi="Times New Roman" w:cs="Times New Roman"/>
          <w:sz w:val="24"/>
          <w:szCs w:val="24"/>
        </w:rPr>
        <w:t xml:space="preserve">and </w:t>
      </w:r>
      <w:r>
        <w:rPr>
          <w:rFonts w:ascii="Times New Roman" w:hAnsi="Times New Roman" w:cs="Times New Roman"/>
          <w:sz w:val="24"/>
          <w:szCs w:val="24"/>
        </w:rPr>
        <w:t xml:space="preserve">argued that </w:t>
      </w:r>
      <w:r w:rsidR="00495B3C">
        <w:rPr>
          <w:rFonts w:ascii="Times New Roman" w:hAnsi="Times New Roman" w:cs="Times New Roman"/>
          <w:sz w:val="24"/>
          <w:szCs w:val="24"/>
        </w:rPr>
        <w:t xml:space="preserve">applicant </w:t>
      </w:r>
      <w:r w:rsidR="00495B3C" w:rsidRPr="00A751C8">
        <w:rPr>
          <w:rFonts w:ascii="Times New Roman" w:hAnsi="Times New Roman" w:cs="Times New Roman"/>
          <w:sz w:val="24"/>
          <w:szCs w:val="24"/>
        </w:rPr>
        <w:t>ought</w:t>
      </w:r>
      <w:r w:rsidR="00A751C8" w:rsidRPr="00A751C8">
        <w:rPr>
          <w:rFonts w:ascii="Times New Roman" w:hAnsi="Times New Roman" w:cs="Times New Roman"/>
          <w:sz w:val="24"/>
          <w:szCs w:val="24"/>
        </w:rPr>
        <w:t xml:space="preserve"> to have served her </w:t>
      </w:r>
      <w:r w:rsidR="007F6E39" w:rsidRPr="007F6E39">
        <w:rPr>
          <w:rFonts w:ascii="Times New Roman" w:hAnsi="Times New Roman" w:cs="Times New Roman"/>
          <w:sz w:val="24"/>
          <w:szCs w:val="24"/>
        </w:rPr>
        <w:t>legal practitioners</w:t>
      </w:r>
      <w:r w:rsidR="00A751C8" w:rsidRPr="00A751C8">
        <w:rPr>
          <w:rFonts w:ascii="Times New Roman" w:hAnsi="Times New Roman" w:cs="Times New Roman"/>
          <w:sz w:val="24"/>
          <w:szCs w:val="24"/>
        </w:rPr>
        <w:t xml:space="preserve"> instead of sending the notice to remedy the breach through courier service at her residential address. Respondent</w:t>
      </w:r>
      <w:r w:rsidR="004C0C19">
        <w:rPr>
          <w:rFonts w:ascii="Times New Roman" w:hAnsi="Times New Roman" w:cs="Times New Roman"/>
          <w:sz w:val="24"/>
          <w:szCs w:val="24"/>
        </w:rPr>
        <w:t xml:space="preserve"> challenges the relief sought on the basis that </w:t>
      </w:r>
      <w:r w:rsidR="00A751C8" w:rsidRPr="00A751C8">
        <w:rPr>
          <w:rFonts w:ascii="Times New Roman" w:hAnsi="Times New Roman" w:cs="Times New Roman"/>
          <w:sz w:val="24"/>
          <w:szCs w:val="24"/>
        </w:rPr>
        <w:t xml:space="preserve">she has made several useful improvements which have increased the value of the property. </w:t>
      </w:r>
      <w:r w:rsidR="00190321">
        <w:rPr>
          <w:rFonts w:ascii="Times New Roman" w:hAnsi="Times New Roman" w:cs="Times New Roman"/>
          <w:sz w:val="24"/>
          <w:szCs w:val="24"/>
        </w:rPr>
        <w:t xml:space="preserve">She asserted that it </w:t>
      </w:r>
      <w:r w:rsidR="00A751C8" w:rsidRPr="00A751C8">
        <w:rPr>
          <w:rFonts w:ascii="Times New Roman" w:hAnsi="Times New Roman" w:cs="Times New Roman"/>
          <w:sz w:val="24"/>
          <w:szCs w:val="24"/>
        </w:rPr>
        <w:t xml:space="preserve">would be an </w:t>
      </w:r>
      <w:r w:rsidR="007751A0" w:rsidRPr="00A751C8">
        <w:rPr>
          <w:rFonts w:ascii="Times New Roman" w:hAnsi="Times New Roman" w:cs="Times New Roman"/>
          <w:sz w:val="24"/>
          <w:szCs w:val="24"/>
        </w:rPr>
        <w:t>injustice if</w:t>
      </w:r>
      <w:r w:rsidR="00A751C8" w:rsidRPr="00A751C8">
        <w:rPr>
          <w:rFonts w:ascii="Times New Roman" w:hAnsi="Times New Roman" w:cs="Times New Roman"/>
          <w:sz w:val="24"/>
          <w:szCs w:val="24"/>
        </w:rPr>
        <w:t xml:space="preserve"> she were to be deprived of a property on which she has expended substantial resources. She contended further that there is no basis for seeking the imposition of thirty percent cancellation fee when in fact the applicant is the cause of the purported cancellation.</w:t>
      </w:r>
      <w:r w:rsidR="00570197">
        <w:rPr>
          <w:rFonts w:ascii="Times New Roman" w:hAnsi="Times New Roman" w:cs="Times New Roman"/>
          <w:sz w:val="24"/>
          <w:szCs w:val="24"/>
        </w:rPr>
        <w:tab/>
      </w:r>
      <w:r w:rsidR="00F420DB">
        <w:rPr>
          <w:rFonts w:ascii="Times New Roman" w:hAnsi="Times New Roman" w:cs="Times New Roman"/>
          <w:sz w:val="24"/>
          <w:szCs w:val="24"/>
        </w:rPr>
        <w:tab/>
      </w:r>
      <w:r w:rsidR="0038158B" w:rsidRPr="0038158B">
        <w:rPr>
          <w:rFonts w:ascii="Times New Roman" w:hAnsi="Times New Roman" w:cs="Times New Roman"/>
          <w:sz w:val="24"/>
          <w:szCs w:val="24"/>
        </w:rPr>
        <w:t>In terms of clause 6</w:t>
      </w:r>
      <w:r w:rsidR="005765EF">
        <w:rPr>
          <w:rFonts w:ascii="Times New Roman" w:hAnsi="Times New Roman" w:cs="Times New Roman"/>
          <w:sz w:val="24"/>
          <w:szCs w:val="24"/>
        </w:rPr>
        <w:t>.1</w:t>
      </w:r>
      <w:r w:rsidR="0038158B" w:rsidRPr="0038158B">
        <w:rPr>
          <w:rFonts w:ascii="Times New Roman" w:hAnsi="Times New Roman" w:cs="Times New Roman"/>
          <w:sz w:val="24"/>
          <w:szCs w:val="24"/>
        </w:rPr>
        <w:t xml:space="preserve"> of the agreement</w:t>
      </w:r>
      <w:r w:rsidR="0038158B">
        <w:rPr>
          <w:rFonts w:ascii="Times New Roman" w:hAnsi="Times New Roman" w:cs="Times New Roman"/>
          <w:sz w:val="24"/>
          <w:szCs w:val="24"/>
        </w:rPr>
        <w:t xml:space="preserve"> </w:t>
      </w:r>
      <w:r w:rsidR="00517D66">
        <w:rPr>
          <w:rFonts w:ascii="Times New Roman" w:hAnsi="Times New Roman" w:cs="Times New Roman"/>
          <w:sz w:val="24"/>
          <w:szCs w:val="24"/>
        </w:rPr>
        <w:t>of sale,</w:t>
      </w:r>
      <w:r w:rsidR="0038158B" w:rsidRPr="0038158B">
        <w:rPr>
          <w:rFonts w:ascii="Times New Roman" w:hAnsi="Times New Roman" w:cs="Times New Roman"/>
          <w:sz w:val="24"/>
          <w:szCs w:val="24"/>
        </w:rPr>
        <w:t xml:space="preserve"> </w:t>
      </w:r>
      <w:r w:rsidR="005765EF">
        <w:rPr>
          <w:rFonts w:ascii="Times New Roman" w:hAnsi="Times New Roman" w:cs="Times New Roman"/>
          <w:sz w:val="24"/>
          <w:szCs w:val="24"/>
        </w:rPr>
        <w:t>the buyer reserves the right to cancel the agreement of sale if the buyer misses three consecutive monthly payments.</w:t>
      </w:r>
      <w:r w:rsidR="002B4DA7">
        <w:rPr>
          <w:rFonts w:ascii="Times New Roman" w:hAnsi="Times New Roman" w:cs="Times New Roman"/>
          <w:sz w:val="24"/>
          <w:szCs w:val="24"/>
        </w:rPr>
        <w:t xml:space="preserve"> </w:t>
      </w:r>
      <w:r w:rsidR="005765EF">
        <w:rPr>
          <w:rFonts w:ascii="Times New Roman" w:hAnsi="Times New Roman" w:cs="Times New Roman"/>
          <w:sz w:val="24"/>
          <w:szCs w:val="24"/>
        </w:rPr>
        <w:t>A</w:t>
      </w:r>
      <w:r w:rsidR="0038158B" w:rsidRPr="0038158B">
        <w:rPr>
          <w:rFonts w:ascii="Times New Roman" w:hAnsi="Times New Roman" w:cs="Times New Roman"/>
          <w:sz w:val="24"/>
          <w:szCs w:val="24"/>
        </w:rPr>
        <w:t xml:space="preserve"> default in payment of instalment</w:t>
      </w:r>
      <w:r w:rsidR="005765EF">
        <w:rPr>
          <w:rFonts w:ascii="Times New Roman" w:hAnsi="Times New Roman" w:cs="Times New Roman"/>
          <w:sz w:val="24"/>
          <w:szCs w:val="24"/>
        </w:rPr>
        <w:t>s</w:t>
      </w:r>
      <w:r w:rsidR="0038158B" w:rsidRPr="0038158B">
        <w:rPr>
          <w:rFonts w:ascii="Times New Roman" w:hAnsi="Times New Roman" w:cs="Times New Roman"/>
          <w:sz w:val="24"/>
          <w:szCs w:val="24"/>
        </w:rPr>
        <w:t xml:space="preserve"> constitutes a material breach entitling the settler to cancel the sale. The respondent failed to comply with a materia</w:t>
      </w:r>
      <w:r w:rsidR="003A1237">
        <w:rPr>
          <w:rFonts w:ascii="Times New Roman" w:hAnsi="Times New Roman" w:cs="Times New Roman"/>
          <w:sz w:val="24"/>
          <w:szCs w:val="24"/>
        </w:rPr>
        <w:t>l term of the agreement of sale</w:t>
      </w:r>
      <w:r w:rsidR="00070104">
        <w:rPr>
          <w:rFonts w:ascii="Times New Roman" w:hAnsi="Times New Roman" w:cs="Times New Roman"/>
          <w:sz w:val="24"/>
          <w:szCs w:val="24"/>
        </w:rPr>
        <w:t xml:space="preserve"> by maki</w:t>
      </w:r>
      <w:r w:rsidR="003A1237">
        <w:rPr>
          <w:rFonts w:ascii="Times New Roman" w:hAnsi="Times New Roman" w:cs="Times New Roman"/>
          <w:sz w:val="24"/>
          <w:szCs w:val="24"/>
        </w:rPr>
        <w:t>ng irregular and disparate</w:t>
      </w:r>
      <w:r w:rsidR="00070104">
        <w:rPr>
          <w:rFonts w:ascii="Times New Roman" w:hAnsi="Times New Roman" w:cs="Times New Roman"/>
          <w:sz w:val="24"/>
          <w:szCs w:val="24"/>
        </w:rPr>
        <w:t xml:space="preserve"> payments towards the purchase price. She paid only US$ 1700.00 for an entire thirty month period </w:t>
      </w:r>
      <w:r w:rsidR="0038158B" w:rsidRPr="0038158B">
        <w:rPr>
          <w:rFonts w:ascii="Times New Roman" w:hAnsi="Times New Roman" w:cs="Times New Roman"/>
          <w:sz w:val="24"/>
          <w:szCs w:val="24"/>
        </w:rPr>
        <w:t xml:space="preserve">entitling the seller </w:t>
      </w:r>
      <w:r w:rsidR="0038158B" w:rsidRPr="0038158B">
        <w:rPr>
          <w:rFonts w:ascii="Times New Roman" w:hAnsi="Times New Roman" w:cs="Times New Roman"/>
          <w:sz w:val="24"/>
          <w:szCs w:val="24"/>
        </w:rPr>
        <w:lastRenderedPageBreak/>
        <w:t>to cancel the agreement.</w:t>
      </w:r>
      <w:r w:rsidR="005D2252" w:rsidRPr="005D2252">
        <w:t xml:space="preserve"> </w:t>
      </w:r>
      <w:r w:rsidR="005D2252" w:rsidRPr="005D2252">
        <w:rPr>
          <w:rFonts w:ascii="Times New Roman" w:hAnsi="Times New Roman" w:cs="Times New Roman"/>
          <w:sz w:val="24"/>
          <w:szCs w:val="24"/>
        </w:rPr>
        <w:t xml:space="preserve">The </w:t>
      </w:r>
      <w:r w:rsidR="00A066B1">
        <w:rPr>
          <w:rFonts w:ascii="Times New Roman" w:hAnsi="Times New Roman" w:cs="Times New Roman"/>
          <w:sz w:val="24"/>
          <w:szCs w:val="24"/>
        </w:rPr>
        <w:t xml:space="preserve">breach </w:t>
      </w:r>
      <w:r w:rsidR="005D2252" w:rsidRPr="005D2252">
        <w:rPr>
          <w:rFonts w:ascii="Times New Roman" w:hAnsi="Times New Roman" w:cs="Times New Roman"/>
          <w:sz w:val="24"/>
          <w:szCs w:val="24"/>
        </w:rPr>
        <w:t>relates to an important and material term of the agreement</w:t>
      </w:r>
      <w:r w:rsidR="00A751C8">
        <w:rPr>
          <w:rFonts w:ascii="Times New Roman" w:hAnsi="Times New Roman" w:cs="Times New Roman"/>
          <w:sz w:val="24"/>
          <w:szCs w:val="24"/>
        </w:rPr>
        <w:t xml:space="preserve"> entitling the seller to cancel the agreement of sale.</w:t>
      </w:r>
      <w:r w:rsidR="0038158B" w:rsidRPr="0038158B">
        <w:rPr>
          <w:rFonts w:ascii="Times New Roman" w:hAnsi="Times New Roman" w:cs="Times New Roman"/>
          <w:sz w:val="24"/>
          <w:szCs w:val="24"/>
        </w:rPr>
        <w:t xml:space="preserve"> It was never a part of the agreement that payment of instalments would be subject to the applicant servicing the land. </w:t>
      </w:r>
      <w:r w:rsidR="0099232A" w:rsidRPr="0099232A">
        <w:rPr>
          <w:rFonts w:ascii="Times New Roman" w:hAnsi="Times New Roman" w:cs="Times New Roman"/>
          <w:sz w:val="24"/>
          <w:szCs w:val="24"/>
        </w:rPr>
        <w:t>At the hearing of the matter</w:t>
      </w:r>
      <w:r w:rsidR="0038158B">
        <w:rPr>
          <w:rFonts w:ascii="Times New Roman" w:hAnsi="Times New Roman" w:cs="Times New Roman"/>
          <w:sz w:val="24"/>
          <w:szCs w:val="24"/>
        </w:rPr>
        <w:t xml:space="preserve"> t</w:t>
      </w:r>
      <w:r w:rsidR="003A1237">
        <w:rPr>
          <w:rFonts w:ascii="Times New Roman" w:hAnsi="Times New Roman" w:cs="Times New Roman"/>
          <w:sz w:val="24"/>
          <w:szCs w:val="24"/>
        </w:rPr>
        <w:t xml:space="preserve">he respondent’s </w:t>
      </w:r>
      <w:r w:rsidR="0038158B" w:rsidRPr="0038158B">
        <w:rPr>
          <w:rFonts w:ascii="Times New Roman" w:hAnsi="Times New Roman" w:cs="Times New Roman"/>
          <w:sz w:val="24"/>
          <w:szCs w:val="24"/>
        </w:rPr>
        <w:t>representative conceded that the respondent breached the agreement of sale</w:t>
      </w:r>
      <w:r w:rsidR="003A1237">
        <w:t xml:space="preserve">. </w:t>
      </w:r>
      <w:r w:rsidR="0038158B" w:rsidRPr="003A1237">
        <w:rPr>
          <w:rFonts w:ascii="Times New Roman" w:hAnsi="Times New Roman" w:cs="Times New Roman"/>
          <w:sz w:val="24"/>
          <w:szCs w:val="24"/>
        </w:rPr>
        <w:t xml:space="preserve">The concession by the respondent is proper </w:t>
      </w:r>
      <w:r w:rsidR="00E4671E" w:rsidRPr="003A1237">
        <w:rPr>
          <w:rFonts w:ascii="Times New Roman" w:hAnsi="Times New Roman" w:cs="Times New Roman"/>
          <w:sz w:val="24"/>
          <w:szCs w:val="24"/>
        </w:rPr>
        <w:t>in the circumstances</w:t>
      </w:r>
      <w:r w:rsidR="0038158B" w:rsidRPr="003A1237">
        <w:rPr>
          <w:rFonts w:ascii="Times New Roman" w:hAnsi="Times New Roman" w:cs="Times New Roman"/>
          <w:sz w:val="24"/>
          <w:szCs w:val="24"/>
        </w:rPr>
        <w:t>.</w:t>
      </w:r>
      <w:r w:rsidR="00E4671E" w:rsidRPr="003A1237">
        <w:rPr>
          <w:rFonts w:ascii="Times New Roman" w:hAnsi="Times New Roman" w:cs="Times New Roman"/>
          <w:sz w:val="24"/>
          <w:szCs w:val="24"/>
        </w:rPr>
        <w:t xml:space="preserve"> </w:t>
      </w:r>
    </w:p>
    <w:p w:rsidR="007156D1" w:rsidRDefault="00A751C8" w:rsidP="00434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1237">
        <w:rPr>
          <w:rFonts w:ascii="Times New Roman" w:hAnsi="Times New Roman" w:cs="Times New Roman"/>
          <w:sz w:val="24"/>
          <w:szCs w:val="24"/>
        </w:rPr>
        <w:tab/>
      </w:r>
      <w:r w:rsidR="00A95AEA" w:rsidRPr="00A95AEA">
        <w:rPr>
          <w:rFonts w:ascii="Times New Roman" w:hAnsi="Times New Roman" w:cs="Times New Roman"/>
          <w:sz w:val="24"/>
          <w:szCs w:val="24"/>
        </w:rPr>
        <w:t xml:space="preserve"> </w:t>
      </w:r>
      <w:r w:rsidR="008A3730">
        <w:rPr>
          <w:rFonts w:ascii="Times New Roman" w:hAnsi="Times New Roman" w:cs="Times New Roman"/>
          <w:sz w:val="24"/>
          <w:szCs w:val="24"/>
        </w:rPr>
        <w:t>The</w:t>
      </w:r>
      <w:r w:rsidR="00A04867">
        <w:rPr>
          <w:rFonts w:ascii="Times New Roman" w:hAnsi="Times New Roman" w:cs="Times New Roman"/>
          <w:sz w:val="24"/>
          <w:szCs w:val="24"/>
        </w:rPr>
        <w:t xml:space="preserve"> </w:t>
      </w:r>
      <w:r w:rsidR="00D82E34">
        <w:rPr>
          <w:rFonts w:ascii="Times New Roman" w:hAnsi="Times New Roman" w:cs="Times New Roman"/>
          <w:sz w:val="24"/>
          <w:szCs w:val="24"/>
        </w:rPr>
        <w:t xml:space="preserve">central </w:t>
      </w:r>
      <w:r w:rsidR="003A475C">
        <w:rPr>
          <w:rFonts w:ascii="Times New Roman" w:hAnsi="Times New Roman" w:cs="Times New Roman"/>
          <w:sz w:val="24"/>
          <w:szCs w:val="24"/>
        </w:rPr>
        <w:t xml:space="preserve">issue for resolution </w:t>
      </w:r>
      <w:r w:rsidR="00A04867">
        <w:rPr>
          <w:rFonts w:ascii="Times New Roman" w:hAnsi="Times New Roman" w:cs="Times New Roman"/>
          <w:sz w:val="24"/>
          <w:szCs w:val="24"/>
        </w:rPr>
        <w:t>is whether the sale agreement was validly cancelled.</w:t>
      </w:r>
      <w:r w:rsidR="00E7016F" w:rsidRPr="00E7016F">
        <w:t xml:space="preserve"> </w:t>
      </w:r>
      <w:r w:rsidR="00E7016F" w:rsidRPr="00E7016F">
        <w:rPr>
          <w:rFonts w:ascii="Times New Roman" w:hAnsi="Times New Roman" w:cs="Times New Roman"/>
          <w:sz w:val="24"/>
          <w:szCs w:val="24"/>
        </w:rPr>
        <w:t xml:space="preserve">An instalment sale is defined as a sale agreement which requires that payment of the purchase price be made in three or more instalments at by way of deposit and two or more instalments with transfer of the property which is subject of the sale being transferred after full payment of the purchase price, see </w:t>
      </w:r>
      <w:r w:rsidR="00E7016F" w:rsidRPr="00E7016F">
        <w:rPr>
          <w:rFonts w:ascii="Times New Roman" w:hAnsi="Times New Roman" w:cs="Times New Roman"/>
          <w:i/>
          <w:sz w:val="24"/>
          <w:szCs w:val="24"/>
        </w:rPr>
        <w:t>Zimbabwe Reinsurance Company</w:t>
      </w:r>
      <w:r w:rsidR="00E7016F" w:rsidRPr="009E54EC">
        <w:rPr>
          <w:rFonts w:ascii="Times New Roman" w:hAnsi="Times New Roman" w:cs="Times New Roman"/>
          <w:sz w:val="24"/>
          <w:szCs w:val="24"/>
        </w:rPr>
        <w:t xml:space="preserve"> v</w:t>
      </w:r>
      <w:r w:rsidR="00E7016F" w:rsidRPr="00E7016F">
        <w:rPr>
          <w:rFonts w:ascii="Times New Roman" w:hAnsi="Times New Roman" w:cs="Times New Roman"/>
          <w:i/>
          <w:sz w:val="24"/>
          <w:szCs w:val="24"/>
        </w:rPr>
        <w:t xml:space="preserve"> Musarurwa</w:t>
      </w:r>
      <w:r w:rsidR="00E7016F" w:rsidRPr="00E7016F">
        <w:rPr>
          <w:rFonts w:ascii="Times New Roman" w:hAnsi="Times New Roman" w:cs="Times New Roman"/>
          <w:sz w:val="24"/>
          <w:szCs w:val="24"/>
        </w:rPr>
        <w:t xml:space="preserve"> HH 141/2001.</w:t>
      </w:r>
      <w:r w:rsidR="009E54EC">
        <w:rPr>
          <w:rFonts w:ascii="Times New Roman" w:hAnsi="Times New Roman" w:cs="Times New Roman"/>
          <w:sz w:val="24"/>
          <w:szCs w:val="24"/>
        </w:rPr>
        <w:t xml:space="preserve"> </w:t>
      </w:r>
      <w:r w:rsidR="00E7016F" w:rsidRPr="00E7016F">
        <w:rPr>
          <w:rFonts w:ascii="Times New Roman" w:hAnsi="Times New Roman" w:cs="Times New Roman"/>
          <w:sz w:val="24"/>
          <w:szCs w:val="24"/>
        </w:rPr>
        <w:t>The agreement of sale entered into between the parties is an instalment sale.</w:t>
      </w:r>
      <w:r w:rsidR="00A95AEA">
        <w:rPr>
          <w:rFonts w:ascii="Times New Roman" w:hAnsi="Times New Roman" w:cs="Times New Roman"/>
          <w:sz w:val="24"/>
          <w:szCs w:val="24"/>
        </w:rPr>
        <w:t xml:space="preserve"> </w:t>
      </w:r>
      <w:r w:rsidR="00E7016F">
        <w:rPr>
          <w:rFonts w:ascii="Times New Roman" w:hAnsi="Times New Roman" w:cs="Times New Roman"/>
          <w:sz w:val="24"/>
          <w:szCs w:val="24"/>
        </w:rPr>
        <w:t xml:space="preserve"> </w:t>
      </w:r>
      <w:r w:rsidR="007156D1">
        <w:rPr>
          <w:rFonts w:ascii="Times New Roman" w:hAnsi="Times New Roman" w:cs="Times New Roman"/>
          <w:sz w:val="24"/>
          <w:szCs w:val="24"/>
        </w:rPr>
        <w:t>S</w:t>
      </w:r>
      <w:r w:rsidR="0093047F">
        <w:rPr>
          <w:rFonts w:ascii="Times New Roman" w:hAnsi="Times New Roman" w:cs="Times New Roman"/>
          <w:sz w:val="24"/>
          <w:szCs w:val="24"/>
        </w:rPr>
        <w:t>ection 8</w:t>
      </w:r>
      <w:r w:rsidR="00D82E34">
        <w:rPr>
          <w:rFonts w:ascii="Times New Roman" w:hAnsi="Times New Roman" w:cs="Times New Roman"/>
          <w:sz w:val="24"/>
          <w:szCs w:val="24"/>
        </w:rPr>
        <w:t xml:space="preserve"> </w:t>
      </w:r>
      <w:r w:rsidR="007156D1">
        <w:rPr>
          <w:rFonts w:ascii="Times New Roman" w:hAnsi="Times New Roman" w:cs="Times New Roman"/>
          <w:sz w:val="24"/>
          <w:szCs w:val="24"/>
        </w:rPr>
        <w:t>of the Act reads as follows,</w:t>
      </w:r>
    </w:p>
    <w:p w:rsidR="00B67888" w:rsidRPr="00AA76AF" w:rsidRDefault="00AA76AF" w:rsidP="00AA76AF">
      <w:pPr>
        <w:spacing w:after="0" w:line="240" w:lineRule="auto"/>
        <w:jc w:val="both"/>
        <w:rPr>
          <w:rFonts w:ascii="Times New Roman" w:hAnsi="Times New Roman" w:cs="Times New Roman"/>
        </w:rPr>
      </w:pPr>
      <w:r>
        <w:rPr>
          <w:rFonts w:ascii="Times New Roman" w:hAnsi="Times New Roman" w:cs="Times New Roman"/>
        </w:rPr>
        <w:t xml:space="preserve">     </w:t>
      </w:r>
      <w:r w:rsidR="003A1237" w:rsidRPr="00AA76AF">
        <w:rPr>
          <w:rFonts w:ascii="Times New Roman" w:hAnsi="Times New Roman" w:cs="Times New Roman"/>
        </w:rPr>
        <w:t>“</w:t>
      </w:r>
      <w:r w:rsidR="00B67888" w:rsidRPr="00AA76AF">
        <w:rPr>
          <w:rFonts w:ascii="Times New Roman" w:hAnsi="Times New Roman" w:cs="Times New Roman"/>
        </w:rPr>
        <w:t xml:space="preserve">8 </w:t>
      </w:r>
      <w:r w:rsidR="00B67888" w:rsidRPr="00AA76AF">
        <w:rPr>
          <w:rFonts w:ascii="Times New Roman" w:hAnsi="Times New Roman" w:cs="Times New Roman"/>
          <w:b/>
        </w:rPr>
        <w:t>Restriction of sellers’ rights</w:t>
      </w:r>
    </w:p>
    <w:p w:rsidR="00B67888" w:rsidRPr="00AA76AF" w:rsidRDefault="00AA76AF" w:rsidP="00AA76AF">
      <w:pPr>
        <w:spacing w:after="0" w:line="240" w:lineRule="auto"/>
        <w:jc w:val="both"/>
        <w:rPr>
          <w:rFonts w:ascii="Times New Roman" w:hAnsi="Times New Roman" w:cs="Times New Roman"/>
        </w:rPr>
      </w:pPr>
      <w:r>
        <w:rPr>
          <w:rFonts w:ascii="Times New Roman" w:hAnsi="Times New Roman" w:cs="Times New Roman"/>
        </w:rPr>
        <w:t xml:space="preserve">         </w:t>
      </w:r>
      <w:r w:rsidR="00B67888" w:rsidRPr="00AA76AF">
        <w:rPr>
          <w:rFonts w:ascii="Times New Roman" w:hAnsi="Times New Roman" w:cs="Times New Roman"/>
        </w:rPr>
        <w:t xml:space="preserve">(1) No seller under an instalment sale of land may, on account of any </w:t>
      </w:r>
      <w:r w:rsidR="009E54EC">
        <w:rPr>
          <w:rFonts w:ascii="Times New Roman" w:hAnsi="Times New Roman" w:cs="Times New Roman"/>
        </w:rPr>
        <w:t xml:space="preserve"> </w:t>
      </w:r>
      <w:r w:rsidR="00B67888" w:rsidRPr="00AA76AF">
        <w:rPr>
          <w:rFonts w:ascii="Times New Roman" w:hAnsi="Times New Roman" w:cs="Times New Roman"/>
        </w:rPr>
        <w:t xml:space="preserve">breach of contract by the </w:t>
      </w:r>
      <w:r w:rsidR="009E54EC">
        <w:rPr>
          <w:rFonts w:ascii="Times New Roman" w:hAnsi="Times New Roman" w:cs="Times New Roman"/>
        </w:rPr>
        <w:tab/>
      </w:r>
      <w:r w:rsidR="00B67888" w:rsidRPr="00AA76AF">
        <w:rPr>
          <w:rFonts w:ascii="Times New Roman" w:hAnsi="Times New Roman" w:cs="Times New Roman"/>
        </w:rPr>
        <w:t>purchaser—</w:t>
      </w:r>
    </w:p>
    <w:p w:rsidR="00B67888" w:rsidRPr="00AA76AF" w:rsidRDefault="00AA76AF" w:rsidP="00AA76AF">
      <w:pPr>
        <w:spacing w:after="0" w:line="240" w:lineRule="auto"/>
        <w:jc w:val="both"/>
        <w:rPr>
          <w:rFonts w:ascii="Times New Roman" w:hAnsi="Times New Roman" w:cs="Times New Roman"/>
        </w:rPr>
      </w:pPr>
      <w:r>
        <w:rPr>
          <w:rFonts w:ascii="Times New Roman" w:hAnsi="Times New Roman" w:cs="Times New Roman"/>
        </w:rPr>
        <w:tab/>
      </w:r>
      <w:r w:rsidR="00B67888" w:rsidRPr="00AA76AF">
        <w:rPr>
          <w:rFonts w:ascii="Times New Roman" w:hAnsi="Times New Roman" w:cs="Times New Roman"/>
        </w:rPr>
        <w:t>(a) enforce a penalty sti</w:t>
      </w:r>
      <w:r w:rsidR="009E54EC">
        <w:rPr>
          <w:rFonts w:ascii="Times New Roman" w:hAnsi="Times New Roman" w:cs="Times New Roman"/>
        </w:rPr>
        <w:t>pulation or a provision for the</w:t>
      </w:r>
      <w:r>
        <w:rPr>
          <w:rFonts w:ascii="Times New Roman" w:hAnsi="Times New Roman" w:cs="Times New Roman"/>
        </w:rPr>
        <w:t xml:space="preserve"> </w:t>
      </w:r>
      <w:r w:rsidR="00B67888" w:rsidRPr="00AA76AF">
        <w:rPr>
          <w:rFonts w:ascii="Times New Roman" w:hAnsi="Times New Roman" w:cs="Times New Roman"/>
        </w:rPr>
        <w:t xml:space="preserve">accelerated payment of the purchase </w:t>
      </w:r>
      <w:r w:rsidR="009E54EC">
        <w:rPr>
          <w:rFonts w:ascii="Times New Roman" w:hAnsi="Times New Roman" w:cs="Times New Roman"/>
        </w:rPr>
        <w:tab/>
      </w:r>
      <w:r w:rsidR="00B67888" w:rsidRPr="00AA76AF">
        <w:rPr>
          <w:rFonts w:ascii="Times New Roman" w:hAnsi="Times New Roman" w:cs="Times New Roman"/>
        </w:rPr>
        <w:t>price; or</w:t>
      </w:r>
    </w:p>
    <w:p w:rsidR="00B67888" w:rsidRPr="00AA76AF" w:rsidRDefault="00AA76AF" w:rsidP="00AA76AF">
      <w:pPr>
        <w:spacing w:after="0" w:line="240" w:lineRule="auto"/>
        <w:jc w:val="both"/>
        <w:rPr>
          <w:rFonts w:ascii="Times New Roman" w:hAnsi="Times New Roman" w:cs="Times New Roman"/>
        </w:rPr>
      </w:pPr>
      <w:r>
        <w:rPr>
          <w:rFonts w:ascii="Times New Roman" w:hAnsi="Times New Roman" w:cs="Times New Roman"/>
        </w:rPr>
        <w:tab/>
      </w:r>
      <w:r w:rsidR="00B67888" w:rsidRPr="00AA76AF">
        <w:rPr>
          <w:rFonts w:ascii="Times New Roman" w:hAnsi="Times New Roman" w:cs="Times New Roman"/>
        </w:rPr>
        <w:t>(b) terminate the contract; or</w:t>
      </w:r>
    </w:p>
    <w:p w:rsidR="00B67888" w:rsidRPr="00AA76AF" w:rsidRDefault="00AA76AF" w:rsidP="00AA76AF">
      <w:pPr>
        <w:spacing w:after="0" w:line="240" w:lineRule="auto"/>
        <w:jc w:val="both"/>
        <w:rPr>
          <w:rFonts w:ascii="Times New Roman" w:hAnsi="Times New Roman" w:cs="Times New Roman"/>
        </w:rPr>
      </w:pPr>
      <w:r>
        <w:rPr>
          <w:rFonts w:ascii="Times New Roman" w:hAnsi="Times New Roman" w:cs="Times New Roman"/>
        </w:rPr>
        <w:tab/>
      </w:r>
      <w:r w:rsidR="00B67888" w:rsidRPr="00AA76AF">
        <w:rPr>
          <w:rFonts w:ascii="Times New Roman" w:hAnsi="Times New Roman" w:cs="Times New Roman"/>
        </w:rPr>
        <w:t>(c) institute any proceedings for damages;</w:t>
      </w:r>
    </w:p>
    <w:p w:rsidR="00B67888" w:rsidRPr="00AA76AF" w:rsidRDefault="009E54EC" w:rsidP="00AA76AF">
      <w:pPr>
        <w:spacing w:after="0" w:line="240" w:lineRule="auto"/>
        <w:jc w:val="both"/>
        <w:rPr>
          <w:rFonts w:ascii="Times New Roman" w:hAnsi="Times New Roman" w:cs="Times New Roman"/>
        </w:rPr>
      </w:pPr>
      <w:r>
        <w:rPr>
          <w:rFonts w:ascii="Times New Roman" w:hAnsi="Times New Roman" w:cs="Times New Roman"/>
        </w:rPr>
        <w:tab/>
      </w:r>
      <w:r w:rsidR="00B67888" w:rsidRPr="00AA76AF">
        <w:rPr>
          <w:rFonts w:ascii="Times New Roman" w:hAnsi="Times New Roman" w:cs="Times New Roman"/>
        </w:rPr>
        <w:t xml:space="preserve">unless he has given notice in terms of subsection (2) and the period of the notice has expired </w:t>
      </w:r>
      <w:r w:rsidR="003A1237" w:rsidRPr="00AA76AF">
        <w:rPr>
          <w:rFonts w:ascii="Times New Roman" w:hAnsi="Times New Roman" w:cs="Times New Roman"/>
        </w:rPr>
        <w:tab/>
      </w:r>
      <w:r w:rsidR="00B67888" w:rsidRPr="00AA76AF">
        <w:rPr>
          <w:rFonts w:ascii="Times New Roman" w:hAnsi="Times New Roman" w:cs="Times New Roman"/>
        </w:rPr>
        <w:t>without the breach being remedied, rectified or discontinued, as the case may be.</w:t>
      </w:r>
    </w:p>
    <w:p w:rsidR="00B67888" w:rsidRPr="00AA76AF" w:rsidRDefault="00AA76AF" w:rsidP="00AA76AF">
      <w:pPr>
        <w:spacing w:after="0" w:line="240" w:lineRule="auto"/>
        <w:jc w:val="both"/>
        <w:rPr>
          <w:rFonts w:ascii="Times New Roman" w:hAnsi="Times New Roman" w:cs="Times New Roman"/>
        </w:rPr>
      </w:pPr>
      <w:r>
        <w:rPr>
          <w:rFonts w:ascii="Times New Roman" w:hAnsi="Times New Roman" w:cs="Times New Roman"/>
        </w:rPr>
        <w:t xml:space="preserve">        </w:t>
      </w:r>
      <w:r w:rsidR="00B67888" w:rsidRPr="00AA76AF">
        <w:rPr>
          <w:rFonts w:ascii="Times New Roman" w:hAnsi="Times New Roman" w:cs="Times New Roman"/>
        </w:rPr>
        <w:t>(2) Notice for the purposes of subsection (1) shall—</w:t>
      </w:r>
    </w:p>
    <w:p w:rsidR="00B67888" w:rsidRPr="00AA76AF" w:rsidRDefault="003A1237" w:rsidP="00AA76AF">
      <w:pPr>
        <w:spacing w:after="0" w:line="240" w:lineRule="auto"/>
        <w:jc w:val="both"/>
        <w:rPr>
          <w:rFonts w:ascii="Times New Roman" w:hAnsi="Times New Roman" w:cs="Times New Roman"/>
        </w:rPr>
      </w:pPr>
      <w:r w:rsidRPr="00AA76AF">
        <w:rPr>
          <w:rFonts w:ascii="Times New Roman" w:hAnsi="Times New Roman" w:cs="Times New Roman"/>
        </w:rPr>
        <w:tab/>
      </w:r>
      <w:r w:rsidRPr="00AA76AF">
        <w:rPr>
          <w:rFonts w:ascii="Times New Roman" w:hAnsi="Times New Roman" w:cs="Times New Roman"/>
        </w:rPr>
        <w:tab/>
      </w:r>
      <w:r w:rsidR="00B67888" w:rsidRPr="00AA76AF">
        <w:rPr>
          <w:rFonts w:ascii="Times New Roman" w:hAnsi="Times New Roman" w:cs="Times New Roman"/>
        </w:rPr>
        <w:t>(a) be given in writing to the purchaser; and</w:t>
      </w:r>
    </w:p>
    <w:p w:rsidR="00B67888" w:rsidRPr="00AA76AF" w:rsidRDefault="003A1237" w:rsidP="00AA76AF">
      <w:pPr>
        <w:spacing w:after="0" w:line="240" w:lineRule="auto"/>
        <w:jc w:val="both"/>
        <w:rPr>
          <w:rFonts w:ascii="Times New Roman" w:hAnsi="Times New Roman" w:cs="Times New Roman"/>
        </w:rPr>
      </w:pPr>
      <w:r w:rsidRPr="00AA76AF">
        <w:rPr>
          <w:rFonts w:ascii="Times New Roman" w:hAnsi="Times New Roman" w:cs="Times New Roman"/>
        </w:rPr>
        <w:tab/>
      </w:r>
      <w:r w:rsidRPr="00AA76AF">
        <w:rPr>
          <w:rFonts w:ascii="Times New Roman" w:hAnsi="Times New Roman" w:cs="Times New Roman"/>
        </w:rPr>
        <w:tab/>
      </w:r>
      <w:r w:rsidR="00B67888" w:rsidRPr="00AA76AF">
        <w:rPr>
          <w:rFonts w:ascii="Times New Roman" w:hAnsi="Times New Roman" w:cs="Times New Roman"/>
        </w:rPr>
        <w:t>(b) advise the purchaser of the breach concerned; and</w:t>
      </w:r>
    </w:p>
    <w:p w:rsidR="00B67888" w:rsidRPr="00AA76AF" w:rsidRDefault="003A1237" w:rsidP="00AA76AF">
      <w:pPr>
        <w:spacing w:after="0" w:line="240" w:lineRule="auto"/>
        <w:jc w:val="both"/>
        <w:rPr>
          <w:rFonts w:ascii="Times New Roman" w:hAnsi="Times New Roman" w:cs="Times New Roman"/>
        </w:rPr>
      </w:pPr>
      <w:r w:rsidRPr="00AA76AF">
        <w:rPr>
          <w:rFonts w:ascii="Times New Roman" w:hAnsi="Times New Roman" w:cs="Times New Roman"/>
        </w:rPr>
        <w:tab/>
      </w:r>
      <w:r w:rsidR="00226976">
        <w:rPr>
          <w:rFonts w:ascii="Times New Roman" w:hAnsi="Times New Roman" w:cs="Times New Roman"/>
        </w:rPr>
        <w:tab/>
      </w:r>
      <w:r w:rsidR="00B67888" w:rsidRPr="00AA76AF">
        <w:rPr>
          <w:rFonts w:ascii="Times New Roman" w:hAnsi="Times New Roman" w:cs="Times New Roman"/>
        </w:rPr>
        <w:t xml:space="preserve">(c) call upon the purchaser to remedy, rectify or desist from continuing, as the case </w:t>
      </w:r>
      <w:r w:rsidR="00226976">
        <w:rPr>
          <w:rFonts w:ascii="Times New Roman" w:hAnsi="Times New Roman" w:cs="Times New Roman"/>
        </w:rPr>
        <w:tab/>
      </w:r>
      <w:r w:rsidR="00226976">
        <w:rPr>
          <w:rFonts w:ascii="Times New Roman" w:hAnsi="Times New Roman" w:cs="Times New Roman"/>
        </w:rPr>
        <w:tab/>
      </w:r>
      <w:r w:rsidR="00B67888" w:rsidRPr="00AA76AF">
        <w:rPr>
          <w:rFonts w:ascii="Times New Roman" w:hAnsi="Times New Roman" w:cs="Times New Roman"/>
        </w:rPr>
        <w:t>may be, the breach</w:t>
      </w:r>
      <w:r w:rsidRPr="00AA76AF">
        <w:rPr>
          <w:rFonts w:ascii="Times New Roman" w:hAnsi="Times New Roman" w:cs="Times New Roman"/>
        </w:rPr>
        <w:t xml:space="preserve"> </w:t>
      </w:r>
      <w:r w:rsidR="00B67888" w:rsidRPr="00AA76AF">
        <w:rPr>
          <w:rFonts w:ascii="Times New Roman" w:hAnsi="Times New Roman" w:cs="Times New Roman"/>
        </w:rPr>
        <w:t xml:space="preserve">concerned within a reasonable period specified in the notice, </w:t>
      </w:r>
      <w:r w:rsidR="00226976">
        <w:rPr>
          <w:rFonts w:ascii="Times New Roman" w:hAnsi="Times New Roman" w:cs="Times New Roman"/>
        </w:rPr>
        <w:tab/>
      </w:r>
      <w:r w:rsidR="00226976">
        <w:rPr>
          <w:rFonts w:ascii="Times New Roman" w:hAnsi="Times New Roman" w:cs="Times New Roman"/>
        </w:rPr>
        <w:tab/>
      </w:r>
      <w:r w:rsidR="00226976">
        <w:rPr>
          <w:rFonts w:ascii="Times New Roman" w:hAnsi="Times New Roman" w:cs="Times New Roman"/>
        </w:rPr>
        <w:tab/>
      </w:r>
      <w:r w:rsidR="00B67888" w:rsidRPr="00AA76AF">
        <w:rPr>
          <w:rFonts w:ascii="Times New Roman" w:hAnsi="Times New Roman" w:cs="Times New Roman"/>
        </w:rPr>
        <w:t>which period shall not be less than—</w:t>
      </w:r>
    </w:p>
    <w:p w:rsidR="00B67888" w:rsidRPr="00AA76AF" w:rsidRDefault="003A1237" w:rsidP="00AA76AF">
      <w:pPr>
        <w:spacing w:after="0" w:line="240" w:lineRule="auto"/>
        <w:jc w:val="both"/>
        <w:rPr>
          <w:rFonts w:ascii="Times New Roman" w:hAnsi="Times New Roman" w:cs="Times New Roman"/>
        </w:rPr>
      </w:pPr>
      <w:r w:rsidRPr="00AA76AF">
        <w:rPr>
          <w:rFonts w:ascii="Times New Roman" w:hAnsi="Times New Roman" w:cs="Times New Roman"/>
        </w:rPr>
        <w:tab/>
      </w:r>
      <w:r w:rsidRPr="00AA76AF">
        <w:rPr>
          <w:rFonts w:ascii="Times New Roman" w:hAnsi="Times New Roman" w:cs="Times New Roman"/>
        </w:rPr>
        <w:tab/>
      </w:r>
      <w:r w:rsidR="00B67888" w:rsidRPr="00AA76AF">
        <w:rPr>
          <w:rFonts w:ascii="Times New Roman" w:hAnsi="Times New Roman" w:cs="Times New Roman"/>
        </w:rPr>
        <w:t>(i) the period fixed for the purpose in the instalment sale of the land concerned; or</w:t>
      </w:r>
    </w:p>
    <w:p w:rsidR="00B67888" w:rsidRPr="00AA76AF" w:rsidRDefault="003A1237" w:rsidP="00AA76AF">
      <w:pPr>
        <w:spacing w:after="0" w:line="240" w:lineRule="auto"/>
        <w:jc w:val="both"/>
        <w:rPr>
          <w:rFonts w:ascii="Times New Roman" w:hAnsi="Times New Roman" w:cs="Times New Roman"/>
        </w:rPr>
      </w:pPr>
      <w:r w:rsidRPr="00AA76AF">
        <w:rPr>
          <w:rFonts w:ascii="Times New Roman" w:hAnsi="Times New Roman" w:cs="Times New Roman"/>
        </w:rPr>
        <w:tab/>
      </w:r>
      <w:r w:rsidRPr="00AA76AF">
        <w:rPr>
          <w:rFonts w:ascii="Times New Roman" w:hAnsi="Times New Roman" w:cs="Times New Roman"/>
        </w:rPr>
        <w:tab/>
      </w:r>
      <w:r w:rsidR="00B67888" w:rsidRPr="00AA76AF">
        <w:rPr>
          <w:rFonts w:ascii="Times New Roman" w:hAnsi="Times New Roman" w:cs="Times New Roman"/>
        </w:rPr>
        <w:t>(ii) thirty days;</w:t>
      </w:r>
    </w:p>
    <w:p w:rsidR="00B67888" w:rsidRPr="00AA76AF" w:rsidRDefault="003A1237" w:rsidP="00AA76AF">
      <w:pPr>
        <w:spacing w:after="0" w:line="240" w:lineRule="auto"/>
        <w:jc w:val="both"/>
        <w:rPr>
          <w:rFonts w:ascii="Times New Roman" w:hAnsi="Times New Roman" w:cs="Times New Roman"/>
        </w:rPr>
      </w:pPr>
      <w:r w:rsidRPr="00AA76AF">
        <w:rPr>
          <w:rFonts w:ascii="Times New Roman" w:hAnsi="Times New Roman" w:cs="Times New Roman"/>
        </w:rPr>
        <w:tab/>
      </w:r>
      <w:r w:rsidRPr="00AA76AF">
        <w:rPr>
          <w:rFonts w:ascii="Times New Roman" w:hAnsi="Times New Roman" w:cs="Times New Roman"/>
        </w:rPr>
        <w:tab/>
      </w:r>
      <w:r w:rsidR="00B67888" w:rsidRPr="00AA76AF">
        <w:rPr>
          <w:rFonts w:ascii="Times New Roman" w:hAnsi="Times New Roman" w:cs="Times New Roman"/>
        </w:rPr>
        <w:t>whichever is the longer period.’’</w:t>
      </w:r>
    </w:p>
    <w:p w:rsidR="00B67888" w:rsidRPr="00B67888" w:rsidRDefault="00B67888" w:rsidP="00B67888">
      <w:pPr>
        <w:spacing w:after="0" w:line="240" w:lineRule="auto"/>
        <w:jc w:val="both"/>
        <w:rPr>
          <w:rFonts w:ascii="Times New Roman" w:hAnsi="Times New Roman" w:cs="Times New Roman"/>
        </w:rPr>
      </w:pPr>
    </w:p>
    <w:p w:rsidR="001E018B" w:rsidRDefault="00A32ABC" w:rsidP="00B67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28DC">
        <w:rPr>
          <w:rFonts w:ascii="Times New Roman" w:hAnsi="Times New Roman" w:cs="Times New Roman"/>
          <w:sz w:val="24"/>
          <w:szCs w:val="24"/>
        </w:rPr>
        <w:t xml:space="preserve">Section 8 applies to </w:t>
      </w:r>
      <w:r w:rsidR="000328DC" w:rsidRPr="000328DC">
        <w:rPr>
          <w:rFonts w:ascii="Times New Roman" w:hAnsi="Times New Roman" w:cs="Times New Roman"/>
          <w:sz w:val="24"/>
          <w:szCs w:val="24"/>
        </w:rPr>
        <w:t>instalment sale</w:t>
      </w:r>
      <w:r w:rsidR="000328DC">
        <w:rPr>
          <w:rFonts w:ascii="Times New Roman" w:hAnsi="Times New Roman" w:cs="Times New Roman"/>
          <w:sz w:val="24"/>
          <w:szCs w:val="24"/>
        </w:rPr>
        <w:t>s</w:t>
      </w:r>
      <w:r>
        <w:rPr>
          <w:rFonts w:ascii="Times New Roman" w:hAnsi="Times New Roman" w:cs="Times New Roman"/>
          <w:sz w:val="24"/>
          <w:szCs w:val="24"/>
        </w:rPr>
        <w:t xml:space="preserve"> of land</w:t>
      </w:r>
      <w:r w:rsidR="000328DC">
        <w:rPr>
          <w:rFonts w:ascii="Times New Roman" w:hAnsi="Times New Roman" w:cs="Times New Roman"/>
          <w:sz w:val="24"/>
          <w:szCs w:val="24"/>
        </w:rPr>
        <w:t>.</w:t>
      </w:r>
      <w:r>
        <w:rPr>
          <w:rFonts w:ascii="Times New Roman" w:hAnsi="Times New Roman" w:cs="Times New Roman"/>
          <w:sz w:val="24"/>
          <w:szCs w:val="24"/>
        </w:rPr>
        <w:t xml:space="preserve"> </w:t>
      </w:r>
      <w:r w:rsidR="00B67888">
        <w:rPr>
          <w:rFonts w:ascii="Times New Roman" w:hAnsi="Times New Roman" w:cs="Times New Roman"/>
          <w:sz w:val="24"/>
          <w:szCs w:val="24"/>
        </w:rPr>
        <w:t xml:space="preserve">Section 8(1) </w:t>
      </w:r>
      <w:r w:rsidR="00D82E34">
        <w:rPr>
          <w:rFonts w:ascii="Times New Roman" w:hAnsi="Times New Roman" w:cs="Times New Roman"/>
          <w:sz w:val="24"/>
          <w:szCs w:val="24"/>
        </w:rPr>
        <w:t xml:space="preserve">(a) and </w:t>
      </w:r>
      <w:r w:rsidR="00B67888">
        <w:rPr>
          <w:rFonts w:ascii="Times New Roman" w:hAnsi="Times New Roman" w:cs="Times New Roman"/>
          <w:sz w:val="24"/>
          <w:szCs w:val="24"/>
        </w:rPr>
        <w:t xml:space="preserve">(b) </w:t>
      </w:r>
      <w:r w:rsidR="0093047F">
        <w:rPr>
          <w:rFonts w:ascii="Times New Roman" w:hAnsi="Times New Roman" w:cs="Times New Roman"/>
          <w:sz w:val="24"/>
          <w:szCs w:val="24"/>
        </w:rPr>
        <w:t>as read with s 8(2</w:t>
      </w:r>
      <w:r w:rsidR="001E018B">
        <w:rPr>
          <w:rFonts w:ascii="Times New Roman" w:hAnsi="Times New Roman" w:cs="Times New Roman"/>
          <w:sz w:val="24"/>
          <w:szCs w:val="24"/>
        </w:rPr>
        <w:t>) of</w:t>
      </w:r>
      <w:r w:rsidR="0093047F">
        <w:rPr>
          <w:rFonts w:ascii="Times New Roman" w:hAnsi="Times New Roman" w:cs="Times New Roman"/>
          <w:sz w:val="24"/>
          <w:szCs w:val="24"/>
        </w:rPr>
        <w:t xml:space="preserve"> the Act </w:t>
      </w:r>
      <w:r w:rsidR="00AA168E">
        <w:rPr>
          <w:rFonts w:ascii="Times New Roman" w:hAnsi="Times New Roman" w:cs="Times New Roman"/>
          <w:sz w:val="24"/>
          <w:szCs w:val="24"/>
        </w:rPr>
        <w:t>stipulate</w:t>
      </w:r>
      <w:r w:rsidR="008E5A3E">
        <w:rPr>
          <w:rFonts w:ascii="Times New Roman" w:hAnsi="Times New Roman" w:cs="Times New Roman"/>
          <w:sz w:val="24"/>
          <w:szCs w:val="24"/>
        </w:rPr>
        <w:t>s</w:t>
      </w:r>
      <w:r w:rsidR="00AA168E">
        <w:rPr>
          <w:rFonts w:ascii="Times New Roman" w:hAnsi="Times New Roman" w:cs="Times New Roman"/>
          <w:sz w:val="24"/>
          <w:szCs w:val="24"/>
        </w:rPr>
        <w:t xml:space="preserve"> that no seller </w:t>
      </w:r>
      <w:r w:rsidR="001E018B">
        <w:rPr>
          <w:rFonts w:ascii="Times New Roman" w:hAnsi="Times New Roman" w:cs="Times New Roman"/>
          <w:sz w:val="24"/>
          <w:szCs w:val="24"/>
        </w:rPr>
        <w:t>of land</w:t>
      </w:r>
      <w:r w:rsidR="0093047F">
        <w:rPr>
          <w:rFonts w:ascii="Times New Roman" w:hAnsi="Times New Roman" w:cs="Times New Roman"/>
          <w:sz w:val="24"/>
          <w:szCs w:val="24"/>
        </w:rPr>
        <w:t xml:space="preserve"> </w:t>
      </w:r>
      <w:r w:rsidR="001E018B">
        <w:rPr>
          <w:rFonts w:ascii="Times New Roman" w:hAnsi="Times New Roman" w:cs="Times New Roman"/>
          <w:sz w:val="24"/>
          <w:szCs w:val="24"/>
        </w:rPr>
        <w:t>sold by</w:t>
      </w:r>
      <w:r w:rsidR="00B67888">
        <w:rPr>
          <w:rFonts w:ascii="Times New Roman" w:hAnsi="Times New Roman" w:cs="Times New Roman"/>
          <w:sz w:val="24"/>
          <w:szCs w:val="24"/>
        </w:rPr>
        <w:t xml:space="preserve"> </w:t>
      </w:r>
      <w:r w:rsidR="0093047F">
        <w:rPr>
          <w:rFonts w:ascii="Times New Roman" w:hAnsi="Times New Roman" w:cs="Times New Roman"/>
          <w:sz w:val="24"/>
          <w:szCs w:val="24"/>
        </w:rPr>
        <w:t>way of an instalment sale</w:t>
      </w:r>
      <w:r w:rsidR="00AA168E">
        <w:rPr>
          <w:rFonts w:ascii="Times New Roman" w:hAnsi="Times New Roman" w:cs="Times New Roman"/>
          <w:sz w:val="24"/>
          <w:szCs w:val="24"/>
        </w:rPr>
        <w:t xml:space="preserve"> </w:t>
      </w:r>
      <w:r w:rsidR="001E018B">
        <w:rPr>
          <w:rFonts w:ascii="Times New Roman" w:hAnsi="Times New Roman" w:cs="Times New Roman"/>
          <w:sz w:val="24"/>
          <w:szCs w:val="24"/>
        </w:rPr>
        <w:t>may on</w:t>
      </w:r>
      <w:r w:rsidR="00AA168E" w:rsidRPr="00AA168E">
        <w:rPr>
          <w:rFonts w:ascii="Times New Roman" w:hAnsi="Times New Roman" w:cs="Times New Roman"/>
          <w:sz w:val="24"/>
          <w:szCs w:val="24"/>
        </w:rPr>
        <w:t xml:space="preserve"> account of any breach of contract by the purchaser</w:t>
      </w:r>
      <w:r w:rsidR="00AA168E">
        <w:rPr>
          <w:rFonts w:ascii="Times New Roman" w:hAnsi="Times New Roman" w:cs="Times New Roman"/>
          <w:sz w:val="24"/>
          <w:szCs w:val="24"/>
        </w:rPr>
        <w:t xml:space="preserve">, terminate the sale, institute proceedings for damages or enforce </w:t>
      </w:r>
      <w:r w:rsidR="00AA168E" w:rsidRPr="00AA168E">
        <w:rPr>
          <w:rFonts w:ascii="Times New Roman" w:hAnsi="Times New Roman" w:cs="Times New Roman"/>
          <w:sz w:val="24"/>
          <w:szCs w:val="24"/>
        </w:rPr>
        <w:t xml:space="preserve">a penalty stipulation or a provision for the accelerated payment of the purchase price </w:t>
      </w:r>
      <w:r w:rsidR="00AA168E">
        <w:rPr>
          <w:rFonts w:ascii="Times New Roman" w:hAnsi="Times New Roman" w:cs="Times New Roman"/>
          <w:sz w:val="24"/>
          <w:szCs w:val="24"/>
        </w:rPr>
        <w:t xml:space="preserve">unless he </w:t>
      </w:r>
      <w:r w:rsidR="001E018B">
        <w:rPr>
          <w:rFonts w:ascii="Times New Roman" w:hAnsi="Times New Roman" w:cs="Times New Roman"/>
          <w:sz w:val="24"/>
          <w:szCs w:val="24"/>
        </w:rPr>
        <w:t>gives the</w:t>
      </w:r>
      <w:r w:rsidR="0093047F">
        <w:rPr>
          <w:rFonts w:ascii="Times New Roman" w:hAnsi="Times New Roman" w:cs="Times New Roman"/>
          <w:sz w:val="24"/>
          <w:szCs w:val="24"/>
        </w:rPr>
        <w:t xml:space="preserve"> purchaser notice to </w:t>
      </w:r>
      <w:r w:rsidR="007751A0">
        <w:rPr>
          <w:rFonts w:ascii="Times New Roman" w:hAnsi="Times New Roman" w:cs="Times New Roman"/>
          <w:sz w:val="24"/>
          <w:szCs w:val="24"/>
        </w:rPr>
        <w:t>rectify</w:t>
      </w:r>
      <w:r w:rsidR="007751A0" w:rsidRPr="007751A0">
        <w:rPr>
          <w:rFonts w:ascii="Times New Roman" w:hAnsi="Times New Roman" w:cs="Times New Roman"/>
          <w:sz w:val="24"/>
          <w:szCs w:val="24"/>
        </w:rPr>
        <w:t>, discontinue</w:t>
      </w:r>
      <w:r w:rsidR="007751A0">
        <w:rPr>
          <w:rFonts w:ascii="Times New Roman" w:hAnsi="Times New Roman" w:cs="Times New Roman"/>
          <w:sz w:val="24"/>
          <w:szCs w:val="24"/>
        </w:rPr>
        <w:t xml:space="preserve"> or </w:t>
      </w:r>
      <w:r w:rsidR="007751A0" w:rsidRPr="007751A0">
        <w:t>remedy</w:t>
      </w:r>
      <w:r w:rsidR="007751A0" w:rsidRPr="007751A0">
        <w:rPr>
          <w:rFonts w:ascii="Times New Roman" w:hAnsi="Times New Roman" w:cs="Times New Roman"/>
          <w:sz w:val="24"/>
          <w:szCs w:val="24"/>
        </w:rPr>
        <w:t xml:space="preserve"> the breach </w:t>
      </w:r>
      <w:r w:rsidR="008E5A3E">
        <w:rPr>
          <w:rFonts w:ascii="Times New Roman" w:hAnsi="Times New Roman" w:cs="Times New Roman"/>
          <w:sz w:val="24"/>
          <w:szCs w:val="24"/>
        </w:rPr>
        <w:t>and the period of the notice has expired without the breach being remedied.</w:t>
      </w:r>
      <w:r w:rsidR="00201322">
        <w:rPr>
          <w:rFonts w:ascii="Times New Roman" w:hAnsi="Times New Roman" w:cs="Times New Roman"/>
          <w:sz w:val="24"/>
          <w:szCs w:val="24"/>
        </w:rPr>
        <w:t xml:space="preserve"> </w:t>
      </w:r>
      <w:r w:rsidR="007751A0" w:rsidRPr="007751A0">
        <w:rPr>
          <w:rFonts w:ascii="Times New Roman" w:hAnsi="Times New Roman" w:cs="Times New Roman"/>
          <w:sz w:val="24"/>
          <w:szCs w:val="24"/>
        </w:rPr>
        <w:t xml:space="preserve">The notice </w:t>
      </w:r>
      <w:r w:rsidR="007751A0">
        <w:rPr>
          <w:rFonts w:ascii="Times New Roman" w:hAnsi="Times New Roman" w:cs="Times New Roman"/>
          <w:sz w:val="24"/>
          <w:szCs w:val="24"/>
        </w:rPr>
        <w:t xml:space="preserve">to </w:t>
      </w:r>
      <w:r w:rsidR="007751A0" w:rsidRPr="007751A0">
        <w:rPr>
          <w:rFonts w:ascii="Times New Roman" w:hAnsi="Times New Roman" w:cs="Times New Roman"/>
          <w:sz w:val="24"/>
          <w:szCs w:val="24"/>
        </w:rPr>
        <w:t xml:space="preserve">must be in writing as stipulated in s 8 (2) (a) of the Act. </w:t>
      </w:r>
      <w:r w:rsidR="00D82E34">
        <w:rPr>
          <w:rFonts w:ascii="Times New Roman" w:hAnsi="Times New Roman" w:cs="Times New Roman"/>
          <w:sz w:val="24"/>
          <w:szCs w:val="24"/>
        </w:rPr>
        <w:t xml:space="preserve">The procedure to be followed by the seller entails </w:t>
      </w:r>
      <w:r w:rsidR="001A2E28">
        <w:rPr>
          <w:rFonts w:ascii="Times New Roman" w:hAnsi="Times New Roman" w:cs="Times New Roman"/>
          <w:sz w:val="24"/>
          <w:szCs w:val="24"/>
        </w:rPr>
        <w:t>him giving</w:t>
      </w:r>
      <w:r w:rsidR="00D82E34">
        <w:rPr>
          <w:rFonts w:ascii="Times New Roman" w:hAnsi="Times New Roman" w:cs="Times New Roman"/>
          <w:sz w:val="24"/>
          <w:szCs w:val="24"/>
        </w:rPr>
        <w:t xml:space="preserve">  </w:t>
      </w:r>
      <w:r w:rsidR="00C5498B">
        <w:rPr>
          <w:rFonts w:ascii="Times New Roman" w:hAnsi="Times New Roman" w:cs="Times New Roman"/>
          <w:sz w:val="24"/>
          <w:szCs w:val="24"/>
        </w:rPr>
        <w:t xml:space="preserve"> notice to </w:t>
      </w:r>
      <w:r w:rsidR="007751A0" w:rsidRPr="007751A0">
        <w:rPr>
          <w:rFonts w:ascii="Times New Roman" w:hAnsi="Times New Roman" w:cs="Times New Roman"/>
          <w:sz w:val="24"/>
          <w:szCs w:val="24"/>
        </w:rPr>
        <w:t>rectify, discontinue or remedy the breach</w:t>
      </w:r>
      <w:r w:rsidR="00C5498B">
        <w:rPr>
          <w:rFonts w:ascii="Times New Roman" w:hAnsi="Times New Roman" w:cs="Times New Roman"/>
          <w:sz w:val="24"/>
          <w:szCs w:val="24"/>
        </w:rPr>
        <w:t xml:space="preserve">, followed by </w:t>
      </w:r>
      <w:r w:rsidR="00C5498B">
        <w:rPr>
          <w:rFonts w:ascii="Times New Roman" w:hAnsi="Times New Roman" w:cs="Times New Roman"/>
          <w:sz w:val="24"/>
          <w:szCs w:val="24"/>
        </w:rPr>
        <w:lastRenderedPageBreak/>
        <w:t xml:space="preserve">the institution of proceedings. </w:t>
      </w:r>
      <w:r w:rsidR="00201322">
        <w:rPr>
          <w:rFonts w:ascii="Times New Roman" w:hAnsi="Times New Roman" w:cs="Times New Roman"/>
          <w:sz w:val="24"/>
          <w:szCs w:val="24"/>
        </w:rPr>
        <w:t>The mischief behind this provision is</w:t>
      </w:r>
      <w:r w:rsidR="0002660C">
        <w:rPr>
          <w:rFonts w:ascii="Times New Roman" w:hAnsi="Times New Roman" w:cs="Times New Roman"/>
          <w:sz w:val="24"/>
          <w:szCs w:val="24"/>
        </w:rPr>
        <w:t xml:space="preserve"> to offer protection to purchasers in instalment sales. Where a purchaser in an instalment sale is in breach of the terms of the agreement, he </w:t>
      </w:r>
      <w:r w:rsidR="001A2E28">
        <w:rPr>
          <w:rFonts w:ascii="Times New Roman" w:hAnsi="Times New Roman" w:cs="Times New Roman"/>
          <w:sz w:val="24"/>
          <w:szCs w:val="24"/>
        </w:rPr>
        <w:t>is afforded</w:t>
      </w:r>
      <w:r w:rsidR="00201322">
        <w:rPr>
          <w:rFonts w:ascii="Times New Roman" w:hAnsi="Times New Roman" w:cs="Times New Roman"/>
          <w:sz w:val="24"/>
          <w:szCs w:val="24"/>
        </w:rPr>
        <w:t xml:space="preserve"> an opportunity to </w:t>
      </w:r>
      <w:r w:rsidR="007751A0" w:rsidRPr="007751A0">
        <w:rPr>
          <w:rFonts w:ascii="Times New Roman" w:hAnsi="Times New Roman" w:cs="Times New Roman"/>
          <w:sz w:val="24"/>
          <w:szCs w:val="24"/>
        </w:rPr>
        <w:t xml:space="preserve">rectify, discontinue or remedy the breach </w:t>
      </w:r>
      <w:r w:rsidR="006B2543">
        <w:rPr>
          <w:rFonts w:ascii="Times New Roman" w:hAnsi="Times New Roman" w:cs="Times New Roman"/>
          <w:sz w:val="24"/>
          <w:szCs w:val="24"/>
        </w:rPr>
        <w:t>before proceedings for cancellation of the instalment sale are commenced</w:t>
      </w:r>
      <w:r w:rsidR="00201322">
        <w:rPr>
          <w:rFonts w:ascii="Times New Roman" w:hAnsi="Times New Roman" w:cs="Times New Roman"/>
          <w:sz w:val="24"/>
          <w:szCs w:val="24"/>
        </w:rPr>
        <w:t>.</w:t>
      </w:r>
      <w:r w:rsidR="00D82E34">
        <w:rPr>
          <w:rFonts w:ascii="Times New Roman" w:hAnsi="Times New Roman" w:cs="Times New Roman"/>
          <w:sz w:val="24"/>
          <w:szCs w:val="24"/>
        </w:rPr>
        <w:t xml:space="preserve"> Where he is </w:t>
      </w:r>
      <w:r w:rsidR="0002660C">
        <w:rPr>
          <w:rFonts w:ascii="Times New Roman" w:hAnsi="Times New Roman" w:cs="Times New Roman"/>
          <w:sz w:val="24"/>
          <w:szCs w:val="24"/>
        </w:rPr>
        <w:t xml:space="preserve">in breach and is </w:t>
      </w:r>
      <w:r w:rsidR="00D82E34">
        <w:rPr>
          <w:rFonts w:ascii="Times New Roman" w:hAnsi="Times New Roman" w:cs="Times New Roman"/>
          <w:sz w:val="24"/>
          <w:szCs w:val="24"/>
        </w:rPr>
        <w:t>able to remedy the breach</w:t>
      </w:r>
      <w:r w:rsidR="0002660C">
        <w:rPr>
          <w:rFonts w:ascii="Times New Roman" w:hAnsi="Times New Roman" w:cs="Times New Roman"/>
          <w:sz w:val="24"/>
          <w:szCs w:val="24"/>
        </w:rPr>
        <w:t xml:space="preserve"> within the time specified in the notice</w:t>
      </w:r>
      <w:r w:rsidR="001A2E28">
        <w:rPr>
          <w:rFonts w:ascii="Times New Roman" w:hAnsi="Times New Roman" w:cs="Times New Roman"/>
          <w:sz w:val="24"/>
          <w:szCs w:val="24"/>
        </w:rPr>
        <w:t>,</w:t>
      </w:r>
      <w:r w:rsidR="00D82E34">
        <w:rPr>
          <w:rFonts w:ascii="Times New Roman" w:hAnsi="Times New Roman" w:cs="Times New Roman"/>
          <w:sz w:val="24"/>
          <w:szCs w:val="24"/>
        </w:rPr>
        <w:t xml:space="preserve"> the need to cancel the sale falls away.</w:t>
      </w:r>
      <w:r w:rsidR="00201322">
        <w:rPr>
          <w:rFonts w:ascii="Times New Roman" w:hAnsi="Times New Roman" w:cs="Times New Roman"/>
          <w:sz w:val="24"/>
          <w:szCs w:val="24"/>
        </w:rPr>
        <w:t xml:space="preserve"> </w:t>
      </w:r>
      <w:r w:rsidR="007751A0">
        <w:rPr>
          <w:rFonts w:ascii="Times New Roman" w:hAnsi="Times New Roman" w:cs="Times New Roman"/>
          <w:sz w:val="24"/>
          <w:szCs w:val="24"/>
        </w:rPr>
        <w:t>Failure</w:t>
      </w:r>
      <w:r w:rsidR="00C5498B">
        <w:rPr>
          <w:rFonts w:ascii="Times New Roman" w:hAnsi="Times New Roman" w:cs="Times New Roman"/>
          <w:sz w:val="24"/>
          <w:szCs w:val="24"/>
        </w:rPr>
        <w:t xml:space="preserve"> to give a purchaser notice to </w:t>
      </w:r>
      <w:r w:rsidR="007751A0" w:rsidRPr="007751A0">
        <w:rPr>
          <w:rFonts w:ascii="Times New Roman" w:hAnsi="Times New Roman" w:cs="Times New Roman"/>
          <w:sz w:val="24"/>
          <w:szCs w:val="24"/>
        </w:rPr>
        <w:t xml:space="preserve">rectify, discontinue or remedy the breach </w:t>
      </w:r>
      <w:r w:rsidR="00C5498B">
        <w:rPr>
          <w:rFonts w:ascii="Times New Roman" w:hAnsi="Times New Roman" w:cs="Times New Roman"/>
          <w:sz w:val="24"/>
          <w:szCs w:val="24"/>
        </w:rPr>
        <w:t>renders the proceedings for cancellation of the contract a nullity.</w:t>
      </w:r>
      <w:r w:rsidR="00D25E4B">
        <w:rPr>
          <w:rFonts w:ascii="Times New Roman" w:hAnsi="Times New Roman" w:cs="Times New Roman"/>
          <w:sz w:val="24"/>
          <w:szCs w:val="24"/>
        </w:rPr>
        <w:t xml:space="preserve"> </w:t>
      </w:r>
      <w:r w:rsidR="006B2543">
        <w:rPr>
          <w:rFonts w:ascii="Times New Roman" w:hAnsi="Times New Roman" w:cs="Times New Roman"/>
          <w:sz w:val="24"/>
          <w:szCs w:val="24"/>
        </w:rPr>
        <w:t xml:space="preserve">There is no bar to </w:t>
      </w:r>
      <w:r w:rsidR="007751A0">
        <w:rPr>
          <w:rFonts w:ascii="Times New Roman" w:hAnsi="Times New Roman" w:cs="Times New Roman"/>
          <w:sz w:val="24"/>
          <w:szCs w:val="24"/>
        </w:rPr>
        <w:t>a seller who has initiated</w:t>
      </w:r>
      <w:r w:rsidR="006B2543">
        <w:rPr>
          <w:rFonts w:ascii="Times New Roman" w:hAnsi="Times New Roman" w:cs="Times New Roman"/>
          <w:sz w:val="24"/>
          <w:szCs w:val="24"/>
        </w:rPr>
        <w:t xml:space="preserve"> proceedings for cance</w:t>
      </w:r>
      <w:r w:rsidR="007751A0">
        <w:rPr>
          <w:rFonts w:ascii="Times New Roman" w:hAnsi="Times New Roman" w:cs="Times New Roman"/>
          <w:sz w:val="24"/>
          <w:szCs w:val="24"/>
        </w:rPr>
        <w:t xml:space="preserve">llation of an instalment sale </w:t>
      </w:r>
      <w:r w:rsidR="006B2543">
        <w:rPr>
          <w:rFonts w:ascii="Times New Roman" w:hAnsi="Times New Roman" w:cs="Times New Roman"/>
          <w:sz w:val="24"/>
          <w:szCs w:val="24"/>
        </w:rPr>
        <w:t xml:space="preserve">without </w:t>
      </w:r>
      <w:r w:rsidR="007751A0">
        <w:rPr>
          <w:rFonts w:ascii="Times New Roman" w:hAnsi="Times New Roman" w:cs="Times New Roman"/>
          <w:sz w:val="24"/>
          <w:szCs w:val="24"/>
        </w:rPr>
        <w:t xml:space="preserve">giving the purchaser </w:t>
      </w:r>
      <w:r w:rsidR="006B2543">
        <w:rPr>
          <w:rFonts w:ascii="Times New Roman" w:hAnsi="Times New Roman" w:cs="Times New Roman"/>
          <w:sz w:val="24"/>
          <w:szCs w:val="24"/>
        </w:rPr>
        <w:t xml:space="preserve">a notice to </w:t>
      </w:r>
      <w:r w:rsidR="007751A0" w:rsidRPr="007751A0">
        <w:rPr>
          <w:rFonts w:ascii="Times New Roman" w:hAnsi="Times New Roman" w:cs="Times New Roman"/>
          <w:sz w:val="24"/>
          <w:szCs w:val="24"/>
        </w:rPr>
        <w:t xml:space="preserve">rectify, discontinue or remedy the </w:t>
      </w:r>
      <w:r w:rsidR="007751A0" w:rsidRPr="00A51FFD">
        <w:rPr>
          <w:rFonts w:ascii="Times New Roman" w:hAnsi="Times New Roman" w:cs="Times New Roman"/>
          <w:sz w:val="24"/>
          <w:szCs w:val="24"/>
        </w:rPr>
        <w:t xml:space="preserve">breach </w:t>
      </w:r>
      <w:r w:rsidR="006B2543" w:rsidRPr="00A51FFD">
        <w:rPr>
          <w:rFonts w:ascii="Times New Roman" w:hAnsi="Times New Roman" w:cs="Times New Roman"/>
          <w:sz w:val="24"/>
          <w:szCs w:val="24"/>
        </w:rPr>
        <w:t xml:space="preserve"> withdraw</w:t>
      </w:r>
      <w:r w:rsidR="00E7016F" w:rsidRPr="00A51FFD">
        <w:rPr>
          <w:rFonts w:ascii="Times New Roman" w:hAnsi="Times New Roman" w:cs="Times New Roman"/>
          <w:sz w:val="24"/>
          <w:szCs w:val="24"/>
        </w:rPr>
        <w:t xml:space="preserve">ing </w:t>
      </w:r>
      <w:r w:rsidR="006B2543" w:rsidRPr="00A51FFD">
        <w:rPr>
          <w:rFonts w:ascii="Times New Roman" w:hAnsi="Times New Roman" w:cs="Times New Roman"/>
          <w:sz w:val="24"/>
          <w:szCs w:val="24"/>
        </w:rPr>
        <w:t xml:space="preserve"> such proceedings and </w:t>
      </w:r>
      <w:r w:rsidR="007751A0" w:rsidRPr="00A51FFD">
        <w:rPr>
          <w:rFonts w:ascii="Times New Roman" w:hAnsi="Times New Roman" w:cs="Times New Roman"/>
          <w:sz w:val="24"/>
          <w:szCs w:val="24"/>
        </w:rPr>
        <w:t>adopt</w:t>
      </w:r>
      <w:r w:rsidR="00E7016F" w:rsidRPr="00A51FFD">
        <w:rPr>
          <w:rFonts w:ascii="Times New Roman" w:hAnsi="Times New Roman" w:cs="Times New Roman"/>
          <w:sz w:val="24"/>
          <w:szCs w:val="24"/>
        </w:rPr>
        <w:t xml:space="preserve">ing </w:t>
      </w:r>
      <w:r w:rsidR="007751A0" w:rsidRPr="00A51FFD">
        <w:rPr>
          <w:rFonts w:ascii="Times New Roman" w:hAnsi="Times New Roman" w:cs="Times New Roman"/>
          <w:sz w:val="24"/>
          <w:szCs w:val="24"/>
        </w:rPr>
        <w:t xml:space="preserve"> the correct procedure of issuing the notice first followed by proceedings for cancellation of the instalment sale.</w:t>
      </w:r>
      <w:r w:rsidR="002517C3">
        <w:rPr>
          <w:rFonts w:ascii="Times New Roman" w:hAnsi="Times New Roman" w:cs="Times New Roman"/>
          <w:sz w:val="24"/>
          <w:szCs w:val="24"/>
        </w:rPr>
        <w:t xml:space="preserve"> </w:t>
      </w:r>
      <w:r w:rsidR="00A95AEA">
        <w:rPr>
          <w:rFonts w:ascii="Times New Roman" w:hAnsi="Times New Roman" w:cs="Times New Roman"/>
          <w:sz w:val="24"/>
          <w:szCs w:val="24"/>
        </w:rPr>
        <w:t xml:space="preserve">     </w:t>
      </w:r>
    </w:p>
    <w:p w:rsidR="00FF2684" w:rsidRDefault="00FF2684" w:rsidP="00B67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6976">
        <w:rPr>
          <w:rFonts w:ascii="Times New Roman" w:hAnsi="Times New Roman" w:cs="Times New Roman"/>
          <w:sz w:val="24"/>
          <w:szCs w:val="24"/>
        </w:rPr>
        <w:tab/>
      </w:r>
      <w:r>
        <w:rPr>
          <w:rFonts w:ascii="Times New Roman" w:hAnsi="Times New Roman" w:cs="Times New Roman"/>
          <w:sz w:val="24"/>
          <w:szCs w:val="24"/>
        </w:rPr>
        <w:t xml:space="preserve">   </w:t>
      </w:r>
      <w:r w:rsidR="00CA25E9">
        <w:rPr>
          <w:rFonts w:ascii="Times New Roman" w:hAnsi="Times New Roman" w:cs="Times New Roman"/>
          <w:sz w:val="24"/>
          <w:szCs w:val="24"/>
        </w:rPr>
        <w:t>The respon</w:t>
      </w:r>
      <w:r w:rsidRPr="00FF2684">
        <w:rPr>
          <w:rFonts w:ascii="Times New Roman" w:hAnsi="Times New Roman" w:cs="Times New Roman"/>
          <w:sz w:val="24"/>
          <w:szCs w:val="24"/>
        </w:rPr>
        <w:t xml:space="preserve">dent </w:t>
      </w:r>
      <w:r>
        <w:rPr>
          <w:rFonts w:ascii="Times New Roman" w:hAnsi="Times New Roman" w:cs="Times New Roman"/>
          <w:sz w:val="24"/>
          <w:szCs w:val="24"/>
        </w:rPr>
        <w:t xml:space="preserve">submitted that </w:t>
      </w:r>
      <w:r w:rsidR="007751A0">
        <w:rPr>
          <w:rFonts w:ascii="Times New Roman" w:hAnsi="Times New Roman" w:cs="Times New Roman"/>
          <w:sz w:val="24"/>
          <w:szCs w:val="24"/>
        </w:rPr>
        <w:t xml:space="preserve">the </w:t>
      </w:r>
      <w:r w:rsidR="007751A0" w:rsidRPr="00FF2684">
        <w:rPr>
          <w:rFonts w:ascii="Times New Roman" w:hAnsi="Times New Roman" w:cs="Times New Roman"/>
          <w:sz w:val="24"/>
          <w:szCs w:val="24"/>
        </w:rPr>
        <w:t>notice</w:t>
      </w:r>
      <w:r w:rsidRPr="00FF2684">
        <w:rPr>
          <w:rFonts w:ascii="Times New Roman" w:hAnsi="Times New Roman" w:cs="Times New Roman"/>
          <w:sz w:val="24"/>
          <w:szCs w:val="24"/>
        </w:rPr>
        <w:t xml:space="preserve"> of cancellation is invalid </w:t>
      </w:r>
      <w:r>
        <w:rPr>
          <w:rFonts w:ascii="Times New Roman" w:hAnsi="Times New Roman" w:cs="Times New Roman"/>
          <w:sz w:val="24"/>
          <w:szCs w:val="24"/>
        </w:rPr>
        <w:t xml:space="preserve">because </w:t>
      </w:r>
      <w:r w:rsidRPr="00FF2684">
        <w:rPr>
          <w:rFonts w:ascii="Times New Roman" w:hAnsi="Times New Roman" w:cs="Times New Roman"/>
          <w:sz w:val="24"/>
          <w:szCs w:val="24"/>
        </w:rPr>
        <w:t xml:space="preserve">there </w:t>
      </w:r>
      <w:r>
        <w:rPr>
          <w:rFonts w:ascii="Times New Roman" w:hAnsi="Times New Roman" w:cs="Times New Roman"/>
          <w:sz w:val="24"/>
          <w:szCs w:val="24"/>
        </w:rPr>
        <w:t xml:space="preserve">was </w:t>
      </w:r>
      <w:r w:rsidRPr="00FF2684">
        <w:rPr>
          <w:rFonts w:ascii="Times New Roman" w:hAnsi="Times New Roman" w:cs="Times New Roman"/>
          <w:sz w:val="24"/>
          <w:szCs w:val="24"/>
        </w:rPr>
        <w:t>a pending matter between the parties</w:t>
      </w:r>
      <w:r w:rsidR="00E7016F">
        <w:rPr>
          <w:rFonts w:ascii="Times New Roman" w:hAnsi="Times New Roman" w:cs="Times New Roman"/>
          <w:sz w:val="24"/>
          <w:szCs w:val="24"/>
        </w:rPr>
        <w:t xml:space="preserve"> at the time that the notice was </w:t>
      </w:r>
      <w:r w:rsidR="001A2E28">
        <w:rPr>
          <w:rFonts w:ascii="Times New Roman" w:hAnsi="Times New Roman" w:cs="Times New Roman"/>
          <w:sz w:val="24"/>
          <w:szCs w:val="24"/>
        </w:rPr>
        <w:t xml:space="preserve">issued. </w:t>
      </w:r>
      <w:r w:rsidRPr="00FF2684">
        <w:rPr>
          <w:rFonts w:ascii="Times New Roman" w:hAnsi="Times New Roman" w:cs="Times New Roman"/>
          <w:sz w:val="24"/>
          <w:szCs w:val="24"/>
        </w:rPr>
        <w:t xml:space="preserve">The applicant instituted proceedings under HC 9789/17 for termination of the agreement </w:t>
      </w:r>
      <w:r>
        <w:rPr>
          <w:rFonts w:ascii="Times New Roman" w:hAnsi="Times New Roman" w:cs="Times New Roman"/>
          <w:sz w:val="24"/>
          <w:szCs w:val="24"/>
        </w:rPr>
        <w:t>on</w:t>
      </w:r>
      <w:r w:rsidR="006B2543">
        <w:rPr>
          <w:rFonts w:ascii="Times New Roman" w:hAnsi="Times New Roman" w:cs="Times New Roman"/>
          <w:sz w:val="24"/>
          <w:szCs w:val="24"/>
        </w:rPr>
        <w:t xml:space="preserve"> </w:t>
      </w:r>
      <w:r>
        <w:rPr>
          <w:rFonts w:ascii="Times New Roman" w:hAnsi="Times New Roman" w:cs="Times New Roman"/>
          <w:sz w:val="24"/>
          <w:szCs w:val="24"/>
        </w:rPr>
        <w:t>19 October 2017</w:t>
      </w:r>
      <w:r w:rsidRPr="00FF2684">
        <w:rPr>
          <w:rFonts w:ascii="Times New Roman" w:hAnsi="Times New Roman" w:cs="Times New Roman"/>
          <w:sz w:val="24"/>
          <w:szCs w:val="24"/>
        </w:rPr>
        <w:t>.</w:t>
      </w:r>
      <w:r w:rsidR="009606A0">
        <w:rPr>
          <w:rFonts w:ascii="Times New Roman" w:hAnsi="Times New Roman" w:cs="Times New Roman"/>
          <w:sz w:val="24"/>
          <w:szCs w:val="24"/>
        </w:rPr>
        <w:t xml:space="preserve"> Despite a willingness to continue being bound by the agreement </w:t>
      </w:r>
      <w:r w:rsidR="00745660">
        <w:rPr>
          <w:rFonts w:ascii="Times New Roman" w:hAnsi="Times New Roman" w:cs="Times New Roman"/>
          <w:sz w:val="24"/>
          <w:szCs w:val="24"/>
        </w:rPr>
        <w:t>the respondent continued in breach. T</w:t>
      </w:r>
      <w:r w:rsidR="009606A0">
        <w:rPr>
          <w:rFonts w:ascii="Times New Roman" w:hAnsi="Times New Roman" w:cs="Times New Roman"/>
          <w:sz w:val="24"/>
          <w:szCs w:val="24"/>
        </w:rPr>
        <w:t xml:space="preserve">he applicant </w:t>
      </w:r>
      <w:r w:rsidR="00745660">
        <w:rPr>
          <w:rFonts w:ascii="Times New Roman" w:hAnsi="Times New Roman" w:cs="Times New Roman"/>
          <w:sz w:val="24"/>
          <w:szCs w:val="24"/>
        </w:rPr>
        <w:t>withdre</w:t>
      </w:r>
      <w:r w:rsidR="009606A0">
        <w:rPr>
          <w:rFonts w:ascii="Times New Roman" w:hAnsi="Times New Roman" w:cs="Times New Roman"/>
          <w:sz w:val="24"/>
          <w:szCs w:val="24"/>
        </w:rPr>
        <w:t>w the application on</w:t>
      </w:r>
      <w:r w:rsidR="00745660">
        <w:rPr>
          <w:rFonts w:ascii="Times New Roman" w:hAnsi="Times New Roman" w:cs="Times New Roman"/>
          <w:sz w:val="24"/>
          <w:szCs w:val="24"/>
        </w:rPr>
        <w:t xml:space="preserve"> </w:t>
      </w:r>
      <w:r w:rsidR="0062110F">
        <w:rPr>
          <w:rFonts w:ascii="Times New Roman" w:hAnsi="Times New Roman" w:cs="Times New Roman"/>
          <w:sz w:val="24"/>
          <w:szCs w:val="24"/>
        </w:rPr>
        <w:t>20 March 2918.</w:t>
      </w:r>
      <w:r w:rsidR="009606A0">
        <w:rPr>
          <w:rFonts w:ascii="Times New Roman" w:hAnsi="Times New Roman" w:cs="Times New Roman"/>
          <w:sz w:val="24"/>
          <w:szCs w:val="24"/>
        </w:rPr>
        <w:t xml:space="preserve"> </w:t>
      </w:r>
      <w:r w:rsidR="00745660">
        <w:rPr>
          <w:rFonts w:ascii="Times New Roman" w:hAnsi="Times New Roman" w:cs="Times New Roman"/>
          <w:sz w:val="24"/>
          <w:szCs w:val="24"/>
        </w:rPr>
        <w:t>The</w:t>
      </w:r>
      <w:r w:rsidRPr="00FF2684">
        <w:rPr>
          <w:rFonts w:ascii="Times New Roman" w:hAnsi="Times New Roman" w:cs="Times New Roman"/>
          <w:sz w:val="24"/>
          <w:szCs w:val="24"/>
        </w:rPr>
        <w:t xml:space="preserve"> respondent continued </w:t>
      </w:r>
      <w:r w:rsidR="007751A0" w:rsidRPr="00FF2684">
        <w:rPr>
          <w:rFonts w:ascii="Times New Roman" w:hAnsi="Times New Roman" w:cs="Times New Roman"/>
          <w:sz w:val="24"/>
          <w:szCs w:val="24"/>
        </w:rPr>
        <w:t>breaching the</w:t>
      </w:r>
      <w:r w:rsidRPr="00FF2684">
        <w:rPr>
          <w:rFonts w:ascii="Times New Roman" w:hAnsi="Times New Roman" w:cs="Times New Roman"/>
          <w:sz w:val="24"/>
          <w:szCs w:val="24"/>
        </w:rPr>
        <w:t xml:space="preserve"> contract resulting in the applicant exercising its right to cancel the agreement and placed her on three months writ</w:t>
      </w:r>
      <w:r>
        <w:rPr>
          <w:rFonts w:ascii="Times New Roman" w:hAnsi="Times New Roman" w:cs="Times New Roman"/>
          <w:sz w:val="24"/>
          <w:szCs w:val="24"/>
        </w:rPr>
        <w:t xml:space="preserve">ten notice to remedy the </w:t>
      </w:r>
      <w:r w:rsidR="007751A0">
        <w:rPr>
          <w:rFonts w:ascii="Times New Roman" w:hAnsi="Times New Roman" w:cs="Times New Roman"/>
          <w:sz w:val="24"/>
          <w:szCs w:val="24"/>
        </w:rPr>
        <w:t>breach dated</w:t>
      </w:r>
      <w:r>
        <w:rPr>
          <w:rFonts w:ascii="Times New Roman" w:hAnsi="Times New Roman" w:cs="Times New Roman"/>
          <w:sz w:val="24"/>
          <w:szCs w:val="24"/>
        </w:rPr>
        <w:t xml:space="preserve"> 12 January 2018</w:t>
      </w:r>
      <w:r w:rsidR="00745660">
        <w:rPr>
          <w:rFonts w:ascii="Times New Roman" w:hAnsi="Times New Roman" w:cs="Times New Roman"/>
          <w:sz w:val="24"/>
          <w:szCs w:val="24"/>
        </w:rPr>
        <w:t>.</w:t>
      </w:r>
      <w:r>
        <w:rPr>
          <w:rFonts w:ascii="Times New Roman" w:hAnsi="Times New Roman" w:cs="Times New Roman"/>
          <w:sz w:val="24"/>
          <w:szCs w:val="24"/>
        </w:rPr>
        <w:t xml:space="preserve"> Proceedings filed under HC 7989/17 </w:t>
      </w:r>
      <w:r w:rsidR="00C5498B">
        <w:rPr>
          <w:rFonts w:ascii="Times New Roman" w:hAnsi="Times New Roman" w:cs="Times New Roman"/>
          <w:sz w:val="24"/>
          <w:szCs w:val="24"/>
        </w:rPr>
        <w:t xml:space="preserve">were filed in violation of S8 of the Act for </w:t>
      </w:r>
      <w:r w:rsidR="007751A0">
        <w:rPr>
          <w:rFonts w:ascii="Times New Roman" w:hAnsi="Times New Roman" w:cs="Times New Roman"/>
          <w:sz w:val="24"/>
          <w:szCs w:val="24"/>
        </w:rPr>
        <w:t>failure</w:t>
      </w:r>
      <w:r w:rsidR="00C5498B">
        <w:rPr>
          <w:rFonts w:ascii="Times New Roman" w:hAnsi="Times New Roman" w:cs="Times New Roman"/>
          <w:sz w:val="24"/>
          <w:szCs w:val="24"/>
        </w:rPr>
        <w:t xml:space="preserve"> to place the respondent </w:t>
      </w:r>
      <w:r w:rsidR="00C5498B" w:rsidRPr="00C5498B">
        <w:rPr>
          <w:rFonts w:ascii="Times New Roman" w:hAnsi="Times New Roman" w:cs="Times New Roman"/>
          <w:i/>
          <w:sz w:val="24"/>
          <w:szCs w:val="24"/>
        </w:rPr>
        <w:t>in mora.</w:t>
      </w:r>
      <w:r w:rsidRPr="00C5498B">
        <w:rPr>
          <w:rFonts w:ascii="Times New Roman" w:hAnsi="Times New Roman" w:cs="Times New Roman"/>
          <w:sz w:val="24"/>
          <w:szCs w:val="24"/>
        </w:rPr>
        <w:t xml:space="preserve"> </w:t>
      </w:r>
      <w:r w:rsidR="007751A0">
        <w:rPr>
          <w:rFonts w:ascii="Times New Roman" w:hAnsi="Times New Roman" w:cs="Times New Roman"/>
          <w:sz w:val="24"/>
          <w:szCs w:val="24"/>
        </w:rPr>
        <w:t>The notice</w:t>
      </w:r>
      <w:r w:rsidR="006B2543">
        <w:rPr>
          <w:rFonts w:ascii="Times New Roman" w:hAnsi="Times New Roman" w:cs="Times New Roman"/>
          <w:sz w:val="24"/>
          <w:szCs w:val="24"/>
        </w:rPr>
        <w:t xml:space="preserve"> to remedy the breach was served on 24 February 2018 and the current proceedings were filed on 14 June 2018, well after the three months prescribed in terms of s 8 had elapsed without the respondent remedying the breach. </w:t>
      </w:r>
      <w:r w:rsidR="00745660">
        <w:rPr>
          <w:rFonts w:ascii="Times New Roman" w:hAnsi="Times New Roman" w:cs="Times New Roman"/>
          <w:sz w:val="24"/>
          <w:szCs w:val="24"/>
        </w:rPr>
        <w:t>What is important is to show that the application pursed</w:t>
      </w:r>
      <w:r w:rsidR="00226976">
        <w:rPr>
          <w:rFonts w:ascii="Times New Roman" w:hAnsi="Times New Roman" w:cs="Times New Roman"/>
          <w:sz w:val="24"/>
          <w:szCs w:val="24"/>
        </w:rPr>
        <w:t xml:space="preserve"> by applicant was filed after a</w:t>
      </w:r>
      <w:r w:rsidR="004A39FB">
        <w:rPr>
          <w:rFonts w:ascii="Times New Roman" w:hAnsi="Times New Roman" w:cs="Times New Roman"/>
          <w:sz w:val="24"/>
          <w:szCs w:val="24"/>
        </w:rPr>
        <w:t xml:space="preserve"> notice to remedy the breach</w:t>
      </w:r>
      <w:r w:rsidR="00745660">
        <w:rPr>
          <w:rFonts w:ascii="Times New Roman" w:hAnsi="Times New Roman" w:cs="Times New Roman"/>
          <w:sz w:val="24"/>
          <w:szCs w:val="24"/>
        </w:rPr>
        <w:t xml:space="preserve"> had been served on the respondent and she had failed to remedy the breach. </w:t>
      </w:r>
      <w:r w:rsidRPr="00FF2684">
        <w:rPr>
          <w:rFonts w:ascii="Times New Roman" w:hAnsi="Times New Roman" w:cs="Times New Roman"/>
          <w:sz w:val="24"/>
          <w:szCs w:val="24"/>
        </w:rPr>
        <w:t>The notice</w:t>
      </w:r>
      <w:r w:rsidR="006B2543">
        <w:rPr>
          <w:rFonts w:ascii="Times New Roman" w:hAnsi="Times New Roman" w:cs="Times New Roman"/>
          <w:sz w:val="24"/>
          <w:szCs w:val="24"/>
        </w:rPr>
        <w:t xml:space="preserve"> to remedy the </w:t>
      </w:r>
      <w:r w:rsidR="007751A0">
        <w:rPr>
          <w:rFonts w:ascii="Times New Roman" w:hAnsi="Times New Roman" w:cs="Times New Roman"/>
          <w:sz w:val="24"/>
          <w:szCs w:val="24"/>
        </w:rPr>
        <w:t xml:space="preserve">breach </w:t>
      </w:r>
      <w:r w:rsidR="007751A0" w:rsidRPr="00FF2684">
        <w:rPr>
          <w:rFonts w:ascii="Times New Roman" w:hAnsi="Times New Roman" w:cs="Times New Roman"/>
          <w:sz w:val="24"/>
          <w:szCs w:val="24"/>
        </w:rPr>
        <w:t>was</w:t>
      </w:r>
      <w:r w:rsidRPr="00FF2684">
        <w:rPr>
          <w:rFonts w:ascii="Times New Roman" w:hAnsi="Times New Roman" w:cs="Times New Roman"/>
          <w:sz w:val="24"/>
          <w:szCs w:val="24"/>
        </w:rPr>
        <w:t xml:space="preserve"> not prematurely issued.</w:t>
      </w:r>
    </w:p>
    <w:p w:rsidR="0033281E" w:rsidRDefault="00821C93" w:rsidP="00B67888">
      <w:pPr>
        <w:spacing w:after="0" w:line="360" w:lineRule="auto"/>
        <w:jc w:val="both"/>
        <w:rPr>
          <w:rFonts w:cs="Times New Roman"/>
          <w:sz w:val="24"/>
          <w:szCs w:val="24"/>
        </w:rPr>
      </w:pPr>
      <w:r>
        <w:rPr>
          <w:rFonts w:ascii="Times New Roman" w:hAnsi="Times New Roman" w:cs="Times New Roman"/>
          <w:sz w:val="24"/>
          <w:szCs w:val="24"/>
        </w:rPr>
        <w:tab/>
      </w:r>
      <w:r w:rsidR="00AA76AF">
        <w:rPr>
          <w:rFonts w:ascii="Times New Roman" w:hAnsi="Times New Roman" w:cs="Times New Roman"/>
          <w:sz w:val="24"/>
          <w:szCs w:val="24"/>
        </w:rPr>
        <w:t>The applicant maintained that the notice to remedy the breach was delivered on the respondent personally.</w:t>
      </w:r>
      <w:r w:rsidR="00D25E4B">
        <w:rPr>
          <w:rFonts w:ascii="Times New Roman" w:hAnsi="Times New Roman" w:cs="Times New Roman"/>
          <w:sz w:val="24"/>
          <w:szCs w:val="24"/>
        </w:rPr>
        <w:t xml:space="preserve"> </w:t>
      </w:r>
      <w:r w:rsidR="00D22648">
        <w:rPr>
          <w:rFonts w:ascii="Times New Roman" w:hAnsi="Times New Roman" w:cs="Times New Roman"/>
          <w:sz w:val="24"/>
          <w:szCs w:val="24"/>
        </w:rPr>
        <w:t xml:space="preserve">In a supplementary affidavit </w:t>
      </w:r>
      <w:r w:rsidR="00334A05">
        <w:rPr>
          <w:rFonts w:ascii="Times New Roman" w:hAnsi="Times New Roman" w:cs="Times New Roman"/>
          <w:sz w:val="24"/>
          <w:szCs w:val="24"/>
        </w:rPr>
        <w:t xml:space="preserve">the </w:t>
      </w:r>
      <w:r w:rsidR="00D22648">
        <w:rPr>
          <w:rFonts w:ascii="Times New Roman" w:hAnsi="Times New Roman" w:cs="Times New Roman"/>
          <w:sz w:val="24"/>
          <w:szCs w:val="24"/>
        </w:rPr>
        <w:t xml:space="preserve">respondent stated that she had done a due diligence check to establish whether FedEx had delivered the notice of cancellation and established that the notice was never delivered. </w:t>
      </w:r>
      <w:r w:rsidR="00D25E4B">
        <w:rPr>
          <w:rFonts w:ascii="Times New Roman" w:hAnsi="Times New Roman" w:cs="Times New Roman"/>
          <w:sz w:val="24"/>
          <w:szCs w:val="24"/>
        </w:rPr>
        <w:t>The</w:t>
      </w:r>
      <w:r>
        <w:rPr>
          <w:rFonts w:ascii="Times New Roman" w:hAnsi="Times New Roman" w:cs="Times New Roman"/>
          <w:sz w:val="24"/>
          <w:szCs w:val="24"/>
        </w:rPr>
        <w:t xml:space="preserve"> </w:t>
      </w:r>
      <w:r w:rsidR="00211316">
        <w:rPr>
          <w:rFonts w:ascii="Times New Roman" w:hAnsi="Times New Roman" w:cs="Times New Roman"/>
          <w:sz w:val="24"/>
          <w:szCs w:val="24"/>
        </w:rPr>
        <w:t xml:space="preserve">papers </w:t>
      </w:r>
      <w:r w:rsidR="00334A05">
        <w:rPr>
          <w:rFonts w:ascii="Times New Roman" w:hAnsi="Times New Roman" w:cs="Times New Roman"/>
          <w:sz w:val="24"/>
          <w:szCs w:val="24"/>
        </w:rPr>
        <w:t xml:space="preserve">produced by the applicant </w:t>
      </w:r>
      <w:r w:rsidR="00211316">
        <w:rPr>
          <w:rFonts w:ascii="Times New Roman" w:hAnsi="Times New Roman" w:cs="Times New Roman"/>
          <w:sz w:val="24"/>
          <w:szCs w:val="24"/>
        </w:rPr>
        <w:t xml:space="preserve">disclose that the </w:t>
      </w:r>
      <w:r>
        <w:rPr>
          <w:rFonts w:ascii="Times New Roman" w:hAnsi="Times New Roman" w:cs="Times New Roman"/>
          <w:sz w:val="24"/>
          <w:szCs w:val="24"/>
        </w:rPr>
        <w:t xml:space="preserve">notice to remedy the </w:t>
      </w:r>
      <w:r w:rsidR="002C5913">
        <w:rPr>
          <w:rFonts w:ascii="Times New Roman" w:hAnsi="Times New Roman" w:cs="Times New Roman"/>
          <w:sz w:val="24"/>
          <w:szCs w:val="24"/>
        </w:rPr>
        <w:t>breach was</w:t>
      </w:r>
      <w:r w:rsidR="00A95AEA">
        <w:rPr>
          <w:rFonts w:ascii="Times New Roman" w:hAnsi="Times New Roman" w:cs="Times New Roman"/>
          <w:sz w:val="24"/>
          <w:szCs w:val="24"/>
        </w:rPr>
        <w:t xml:space="preserve"> </w:t>
      </w:r>
      <w:r w:rsidR="002C5913">
        <w:rPr>
          <w:rFonts w:ascii="Times New Roman" w:hAnsi="Times New Roman" w:cs="Times New Roman"/>
          <w:sz w:val="24"/>
          <w:szCs w:val="24"/>
        </w:rPr>
        <w:t>indeed delivered</w:t>
      </w:r>
      <w:r>
        <w:rPr>
          <w:rFonts w:ascii="Times New Roman" w:hAnsi="Times New Roman" w:cs="Times New Roman"/>
          <w:sz w:val="24"/>
          <w:szCs w:val="24"/>
        </w:rPr>
        <w:t xml:space="preserve"> </w:t>
      </w:r>
      <w:r w:rsidR="002C5913">
        <w:rPr>
          <w:rFonts w:ascii="Times New Roman" w:hAnsi="Times New Roman" w:cs="Times New Roman"/>
          <w:sz w:val="24"/>
          <w:szCs w:val="24"/>
        </w:rPr>
        <w:t>personally</w:t>
      </w:r>
      <w:r w:rsidR="00D22648">
        <w:rPr>
          <w:rFonts w:ascii="Times New Roman" w:hAnsi="Times New Roman" w:cs="Times New Roman"/>
          <w:sz w:val="24"/>
          <w:szCs w:val="24"/>
        </w:rPr>
        <w:t xml:space="preserve"> </w:t>
      </w:r>
      <w:r w:rsidR="00517D66">
        <w:rPr>
          <w:rFonts w:ascii="Times New Roman" w:hAnsi="Times New Roman" w:cs="Times New Roman"/>
          <w:sz w:val="24"/>
          <w:szCs w:val="24"/>
        </w:rPr>
        <w:t>on respondent</w:t>
      </w:r>
      <w:r w:rsidR="00D22648">
        <w:rPr>
          <w:rFonts w:ascii="Times New Roman" w:hAnsi="Times New Roman" w:cs="Times New Roman"/>
          <w:sz w:val="24"/>
          <w:szCs w:val="24"/>
        </w:rPr>
        <w:t>.</w:t>
      </w:r>
      <w:r w:rsidR="002C5913">
        <w:rPr>
          <w:rFonts w:ascii="Times New Roman" w:hAnsi="Times New Roman" w:cs="Times New Roman"/>
          <w:sz w:val="24"/>
          <w:szCs w:val="24"/>
        </w:rPr>
        <w:t xml:space="preserve"> </w:t>
      </w:r>
      <w:r w:rsidR="00D25E4B">
        <w:rPr>
          <w:rFonts w:ascii="Times New Roman" w:hAnsi="Times New Roman" w:cs="Times New Roman"/>
          <w:sz w:val="24"/>
          <w:szCs w:val="24"/>
        </w:rPr>
        <w:t xml:space="preserve">Mr </w:t>
      </w:r>
      <w:r w:rsidR="002C5913">
        <w:rPr>
          <w:rFonts w:ascii="Times New Roman" w:hAnsi="Times New Roman" w:cs="Times New Roman"/>
          <w:sz w:val="24"/>
          <w:szCs w:val="24"/>
        </w:rPr>
        <w:t>Chiringa,</w:t>
      </w:r>
      <w:r w:rsidR="00211316">
        <w:rPr>
          <w:rFonts w:ascii="Times New Roman" w:hAnsi="Times New Roman" w:cs="Times New Roman"/>
          <w:sz w:val="24"/>
          <w:szCs w:val="24"/>
        </w:rPr>
        <w:t xml:space="preserve"> the branch </w:t>
      </w:r>
      <w:r w:rsidR="002C5913">
        <w:rPr>
          <w:rFonts w:ascii="Times New Roman" w:hAnsi="Times New Roman" w:cs="Times New Roman"/>
          <w:sz w:val="24"/>
          <w:szCs w:val="24"/>
        </w:rPr>
        <w:t>manager from</w:t>
      </w:r>
      <w:r w:rsidR="00D25E4B">
        <w:rPr>
          <w:rFonts w:ascii="Times New Roman" w:hAnsi="Times New Roman" w:cs="Times New Roman"/>
          <w:sz w:val="24"/>
          <w:szCs w:val="24"/>
        </w:rPr>
        <w:t xml:space="preserve"> </w:t>
      </w:r>
      <w:r w:rsidR="00134962">
        <w:rPr>
          <w:rFonts w:ascii="Times New Roman" w:hAnsi="Times New Roman" w:cs="Times New Roman"/>
          <w:sz w:val="24"/>
          <w:szCs w:val="24"/>
        </w:rPr>
        <w:t>FedEx</w:t>
      </w:r>
      <w:r w:rsidR="00D25E4B">
        <w:rPr>
          <w:rFonts w:ascii="Times New Roman" w:hAnsi="Times New Roman" w:cs="Times New Roman"/>
          <w:sz w:val="24"/>
          <w:szCs w:val="24"/>
        </w:rPr>
        <w:t xml:space="preserve"> </w:t>
      </w:r>
      <w:r w:rsidR="00211316">
        <w:rPr>
          <w:rFonts w:ascii="Times New Roman" w:hAnsi="Times New Roman" w:cs="Times New Roman"/>
          <w:sz w:val="24"/>
          <w:szCs w:val="24"/>
        </w:rPr>
        <w:t>Express Z</w:t>
      </w:r>
      <w:r w:rsidR="00211316" w:rsidRPr="00211316">
        <w:rPr>
          <w:rFonts w:ascii="Times New Roman" w:hAnsi="Times New Roman" w:cs="Times New Roman"/>
          <w:sz w:val="24"/>
          <w:szCs w:val="24"/>
        </w:rPr>
        <w:t xml:space="preserve">imbabwe </w:t>
      </w:r>
      <w:r w:rsidR="007751A0">
        <w:rPr>
          <w:rFonts w:ascii="Times New Roman" w:hAnsi="Times New Roman" w:cs="Times New Roman"/>
          <w:sz w:val="24"/>
          <w:szCs w:val="24"/>
        </w:rPr>
        <w:t>explained in</w:t>
      </w:r>
      <w:r w:rsidR="00F2785F">
        <w:rPr>
          <w:rFonts w:ascii="Times New Roman" w:hAnsi="Times New Roman" w:cs="Times New Roman"/>
          <w:sz w:val="24"/>
          <w:szCs w:val="24"/>
        </w:rPr>
        <w:t xml:space="preserve"> a letter that </w:t>
      </w:r>
      <w:r w:rsidR="007751A0">
        <w:rPr>
          <w:rFonts w:ascii="Times New Roman" w:hAnsi="Times New Roman" w:cs="Times New Roman"/>
          <w:sz w:val="24"/>
          <w:szCs w:val="24"/>
        </w:rPr>
        <w:t>initial investigations</w:t>
      </w:r>
      <w:r w:rsidR="00211316">
        <w:rPr>
          <w:rFonts w:ascii="Times New Roman" w:hAnsi="Times New Roman" w:cs="Times New Roman"/>
          <w:sz w:val="24"/>
          <w:szCs w:val="24"/>
        </w:rPr>
        <w:t xml:space="preserve"> </w:t>
      </w:r>
      <w:r w:rsidR="00BE53D0">
        <w:rPr>
          <w:rFonts w:ascii="Times New Roman" w:hAnsi="Times New Roman" w:cs="Times New Roman"/>
          <w:sz w:val="24"/>
          <w:szCs w:val="24"/>
        </w:rPr>
        <w:t>had revealed t</w:t>
      </w:r>
      <w:r w:rsidR="001138A0">
        <w:rPr>
          <w:rFonts w:ascii="Times New Roman" w:hAnsi="Times New Roman" w:cs="Times New Roman"/>
          <w:sz w:val="24"/>
          <w:szCs w:val="24"/>
        </w:rPr>
        <w:t>hat the notice was not delivered.</w:t>
      </w:r>
      <w:r w:rsidR="00211316">
        <w:rPr>
          <w:rFonts w:ascii="Times New Roman" w:hAnsi="Times New Roman" w:cs="Times New Roman"/>
          <w:sz w:val="24"/>
          <w:szCs w:val="24"/>
        </w:rPr>
        <w:t xml:space="preserve"> </w:t>
      </w:r>
      <w:r w:rsidR="00BE53D0">
        <w:rPr>
          <w:rFonts w:ascii="Times New Roman" w:hAnsi="Times New Roman" w:cs="Times New Roman"/>
          <w:sz w:val="24"/>
          <w:szCs w:val="24"/>
        </w:rPr>
        <w:t>He signed a le</w:t>
      </w:r>
      <w:r w:rsidR="00211316">
        <w:rPr>
          <w:rFonts w:ascii="Times New Roman" w:hAnsi="Times New Roman" w:cs="Times New Roman"/>
          <w:sz w:val="24"/>
          <w:szCs w:val="24"/>
        </w:rPr>
        <w:t>tter confi</w:t>
      </w:r>
      <w:r w:rsidR="00D73DBB">
        <w:rPr>
          <w:rFonts w:ascii="Times New Roman" w:hAnsi="Times New Roman" w:cs="Times New Roman"/>
          <w:sz w:val="24"/>
          <w:szCs w:val="24"/>
        </w:rPr>
        <w:t>r</w:t>
      </w:r>
      <w:r w:rsidR="00211316">
        <w:rPr>
          <w:rFonts w:ascii="Times New Roman" w:hAnsi="Times New Roman" w:cs="Times New Roman"/>
          <w:sz w:val="24"/>
          <w:szCs w:val="24"/>
        </w:rPr>
        <w:t xml:space="preserve">ming </w:t>
      </w:r>
      <w:r w:rsidR="007751A0">
        <w:rPr>
          <w:rFonts w:ascii="Times New Roman" w:hAnsi="Times New Roman" w:cs="Times New Roman"/>
          <w:sz w:val="24"/>
          <w:szCs w:val="24"/>
        </w:rPr>
        <w:t>this position</w:t>
      </w:r>
      <w:r w:rsidR="00211316">
        <w:rPr>
          <w:rFonts w:ascii="Times New Roman" w:hAnsi="Times New Roman" w:cs="Times New Roman"/>
          <w:sz w:val="24"/>
          <w:szCs w:val="24"/>
        </w:rPr>
        <w:t xml:space="preserve"> </w:t>
      </w:r>
      <w:r w:rsidR="00A51FFD">
        <w:rPr>
          <w:rFonts w:ascii="Times New Roman" w:hAnsi="Times New Roman" w:cs="Times New Roman"/>
          <w:sz w:val="24"/>
          <w:szCs w:val="24"/>
        </w:rPr>
        <w:t xml:space="preserve">prepared by officers from his office. </w:t>
      </w:r>
      <w:r w:rsidR="00BE53D0">
        <w:rPr>
          <w:rFonts w:ascii="Times New Roman" w:hAnsi="Times New Roman" w:cs="Times New Roman"/>
          <w:sz w:val="24"/>
          <w:szCs w:val="24"/>
        </w:rPr>
        <w:t>I</w:t>
      </w:r>
      <w:r w:rsidR="002D4C7C">
        <w:rPr>
          <w:rFonts w:ascii="Times New Roman" w:hAnsi="Times New Roman" w:cs="Times New Roman"/>
          <w:sz w:val="24"/>
          <w:szCs w:val="24"/>
        </w:rPr>
        <w:t xml:space="preserve">nvestigations </w:t>
      </w:r>
      <w:r w:rsidR="00070104">
        <w:rPr>
          <w:rFonts w:ascii="Times New Roman" w:hAnsi="Times New Roman" w:cs="Times New Roman"/>
          <w:sz w:val="24"/>
          <w:szCs w:val="24"/>
        </w:rPr>
        <w:t xml:space="preserve">later </w:t>
      </w:r>
      <w:r w:rsidR="002D4C7C">
        <w:rPr>
          <w:rFonts w:ascii="Times New Roman" w:hAnsi="Times New Roman" w:cs="Times New Roman"/>
          <w:sz w:val="24"/>
          <w:szCs w:val="24"/>
        </w:rPr>
        <w:t xml:space="preserve">revealed that there is </w:t>
      </w:r>
      <w:r w:rsidR="002D4C7C">
        <w:rPr>
          <w:rFonts w:ascii="Times New Roman" w:hAnsi="Times New Roman" w:cs="Times New Roman"/>
          <w:sz w:val="24"/>
          <w:szCs w:val="24"/>
        </w:rPr>
        <w:lastRenderedPageBreak/>
        <w:t xml:space="preserve">proof of delivery </w:t>
      </w:r>
      <w:r w:rsidR="00BE53D0">
        <w:rPr>
          <w:rFonts w:ascii="Times New Roman" w:hAnsi="Times New Roman" w:cs="Times New Roman"/>
          <w:sz w:val="24"/>
          <w:szCs w:val="24"/>
        </w:rPr>
        <w:t xml:space="preserve">of the notice to the respondent </w:t>
      </w:r>
      <w:r w:rsidR="002D4C7C">
        <w:rPr>
          <w:rFonts w:ascii="Times New Roman" w:hAnsi="Times New Roman" w:cs="Times New Roman"/>
          <w:sz w:val="24"/>
          <w:szCs w:val="24"/>
        </w:rPr>
        <w:t xml:space="preserve">that came from their system raised on 8 February 2018 and that it is </w:t>
      </w:r>
      <w:r w:rsidR="00517D66">
        <w:rPr>
          <w:rFonts w:ascii="Times New Roman" w:hAnsi="Times New Roman" w:cs="Times New Roman"/>
          <w:sz w:val="24"/>
          <w:szCs w:val="24"/>
        </w:rPr>
        <w:t>authentic. What</w:t>
      </w:r>
      <w:r w:rsidR="002D4C7C">
        <w:rPr>
          <w:rFonts w:ascii="Times New Roman" w:hAnsi="Times New Roman" w:cs="Times New Roman"/>
          <w:sz w:val="24"/>
          <w:szCs w:val="24"/>
        </w:rPr>
        <w:t xml:space="preserve"> they failed to locate is where respondent</w:t>
      </w:r>
      <w:r w:rsidR="00070104">
        <w:rPr>
          <w:rFonts w:ascii="Times New Roman" w:hAnsi="Times New Roman" w:cs="Times New Roman"/>
          <w:sz w:val="24"/>
          <w:szCs w:val="24"/>
        </w:rPr>
        <w:t xml:space="preserve"> actually </w:t>
      </w:r>
      <w:r w:rsidR="002D4C7C">
        <w:rPr>
          <w:rFonts w:ascii="Times New Roman" w:hAnsi="Times New Roman" w:cs="Times New Roman"/>
          <w:sz w:val="24"/>
          <w:szCs w:val="24"/>
        </w:rPr>
        <w:t>signed on the proof of delivery.</w:t>
      </w:r>
      <w:r w:rsidR="00E4671E">
        <w:rPr>
          <w:rFonts w:ascii="Times New Roman" w:hAnsi="Times New Roman" w:cs="Times New Roman"/>
          <w:sz w:val="24"/>
          <w:szCs w:val="24"/>
        </w:rPr>
        <w:t xml:space="preserve"> </w:t>
      </w:r>
      <w:r w:rsidR="00070104">
        <w:rPr>
          <w:rFonts w:ascii="Times New Roman" w:hAnsi="Times New Roman" w:cs="Times New Roman"/>
          <w:sz w:val="24"/>
          <w:szCs w:val="24"/>
        </w:rPr>
        <w:t>If they do not deliver a l</w:t>
      </w:r>
      <w:r w:rsidR="005D2252">
        <w:rPr>
          <w:rFonts w:ascii="Times New Roman" w:hAnsi="Times New Roman" w:cs="Times New Roman"/>
          <w:sz w:val="24"/>
          <w:szCs w:val="24"/>
        </w:rPr>
        <w:t>etter they normally send it bac</w:t>
      </w:r>
      <w:r w:rsidR="003D17B6">
        <w:rPr>
          <w:rFonts w:ascii="Times New Roman" w:hAnsi="Times New Roman" w:cs="Times New Roman"/>
          <w:sz w:val="24"/>
          <w:szCs w:val="24"/>
        </w:rPr>
        <w:t>k to the sender</w:t>
      </w:r>
      <w:r w:rsidR="00070104">
        <w:rPr>
          <w:rFonts w:ascii="Times New Roman" w:hAnsi="Times New Roman" w:cs="Times New Roman"/>
          <w:sz w:val="24"/>
          <w:szCs w:val="24"/>
        </w:rPr>
        <w:t xml:space="preserve">. If they do not send it back, it means that they delivered </w:t>
      </w:r>
      <w:r w:rsidR="00070104" w:rsidRPr="00C6430F">
        <w:rPr>
          <w:rFonts w:cs="Times New Roman"/>
          <w:sz w:val="24"/>
          <w:szCs w:val="24"/>
        </w:rPr>
        <w:t>it.</w:t>
      </w:r>
    </w:p>
    <w:p w:rsidR="00A02B13" w:rsidRPr="00226976" w:rsidRDefault="00226976" w:rsidP="00B67888">
      <w:pPr>
        <w:spacing w:after="0" w:line="360" w:lineRule="auto"/>
        <w:jc w:val="both"/>
        <w:rPr>
          <w:rFonts w:ascii="Times New Roman" w:hAnsi="Times New Roman" w:cs="Times New Roman"/>
          <w:sz w:val="24"/>
          <w:szCs w:val="24"/>
        </w:rPr>
      </w:pPr>
      <w:r>
        <w:rPr>
          <w:rFonts w:cs="Times New Roman"/>
          <w:sz w:val="24"/>
          <w:szCs w:val="24"/>
        </w:rPr>
        <w:tab/>
      </w:r>
      <w:r w:rsidR="00BE53D0" w:rsidRPr="00226976">
        <w:rPr>
          <w:rFonts w:ascii="Times New Roman" w:hAnsi="Times New Roman" w:cs="Times New Roman"/>
          <w:sz w:val="24"/>
          <w:szCs w:val="24"/>
        </w:rPr>
        <w:t xml:space="preserve"> The proof of </w:t>
      </w:r>
      <w:r w:rsidR="007751A0" w:rsidRPr="00226976">
        <w:rPr>
          <w:rFonts w:ascii="Times New Roman" w:hAnsi="Times New Roman" w:cs="Times New Roman"/>
          <w:sz w:val="24"/>
          <w:szCs w:val="24"/>
        </w:rPr>
        <w:t>delivery shows</w:t>
      </w:r>
      <w:r w:rsidR="00BE53D0" w:rsidRPr="00226976">
        <w:rPr>
          <w:rFonts w:ascii="Times New Roman" w:hAnsi="Times New Roman" w:cs="Times New Roman"/>
          <w:sz w:val="24"/>
          <w:szCs w:val="24"/>
        </w:rPr>
        <w:t xml:space="preserve"> that the respondent was served with the notice. The fact that FedEx failed to locate where the respondent signed for the notice does not mean that the respondent</w:t>
      </w:r>
      <w:r w:rsidR="00C077BE" w:rsidRPr="00226976">
        <w:rPr>
          <w:rFonts w:ascii="Times New Roman" w:hAnsi="Times New Roman" w:cs="Times New Roman"/>
          <w:sz w:val="24"/>
          <w:szCs w:val="24"/>
        </w:rPr>
        <w:t xml:space="preserve"> </w:t>
      </w:r>
      <w:r w:rsidR="00BE53D0" w:rsidRPr="00226976">
        <w:rPr>
          <w:rFonts w:ascii="Times New Roman" w:hAnsi="Times New Roman" w:cs="Times New Roman"/>
          <w:sz w:val="24"/>
          <w:szCs w:val="24"/>
        </w:rPr>
        <w:t xml:space="preserve">was not served with the notice. </w:t>
      </w:r>
      <w:r w:rsidR="00C077BE" w:rsidRPr="00226976">
        <w:rPr>
          <w:rFonts w:ascii="Times New Roman" w:hAnsi="Times New Roman" w:cs="Times New Roman"/>
          <w:sz w:val="24"/>
          <w:szCs w:val="24"/>
        </w:rPr>
        <w:t>The fact that they did not send the notice back to th</w:t>
      </w:r>
      <w:r w:rsidR="0033479F" w:rsidRPr="00226976">
        <w:rPr>
          <w:rFonts w:ascii="Times New Roman" w:hAnsi="Times New Roman" w:cs="Times New Roman"/>
          <w:sz w:val="24"/>
          <w:szCs w:val="24"/>
        </w:rPr>
        <w:t xml:space="preserve">e applicant suggests that they </w:t>
      </w:r>
      <w:r w:rsidR="00C077BE" w:rsidRPr="00226976">
        <w:rPr>
          <w:rFonts w:ascii="Times New Roman" w:hAnsi="Times New Roman" w:cs="Times New Roman"/>
          <w:sz w:val="24"/>
          <w:szCs w:val="24"/>
        </w:rPr>
        <w:t>served it on the respondent</w:t>
      </w:r>
      <w:r w:rsidR="0033479F" w:rsidRPr="00226976">
        <w:rPr>
          <w:rFonts w:ascii="Times New Roman" w:hAnsi="Times New Roman" w:cs="Times New Roman"/>
          <w:sz w:val="24"/>
          <w:szCs w:val="24"/>
        </w:rPr>
        <w:t xml:space="preserve"> and this fact </w:t>
      </w:r>
      <w:r w:rsidR="007751A0" w:rsidRPr="00226976">
        <w:rPr>
          <w:rFonts w:ascii="Times New Roman" w:hAnsi="Times New Roman" w:cs="Times New Roman"/>
          <w:sz w:val="24"/>
          <w:szCs w:val="24"/>
        </w:rPr>
        <w:t>is supported</w:t>
      </w:r>
      <w:r w:rsidR="00C077BE" w:rsidRPr="00226976">
        <w:rPr>
          <w:rFonts w:ascii="Times New Roman" w:hAnsi="Times New Roman" w:cs="Times New Roman"/>
          <w:sz w:val="24"/>
          <w:szCs w:val="24"/>
        </w:rPr>
        <w:t xml:space="preserve"> by the proof of delivery. </w:t>
      </w:r>
      <w:r w:rsidR="00A02B13" w:rsidRPr="00226976">
        <w:rPr>
          <w:rFonts w:ascii="Times New Roman" w:hAnsi="Times New Roman" w:cs="Times New Roman"/>
          <w:sz w:val="24"/>
          <w:szCs w:val="24"/>
        </w:rPr>
        <w:t xml:space="preserve">Although there was initially some confusion regarding the service of the notice to remedy the breach, there is confirmation that she was served personally.  The probabilities are that the notice came to the attention of the respondent. </w:t>
      </w:r>
    </w:p>
    <w:p w:rsidR="0033281E" w:rsidRPr="00226976" w:rsidRDefault="00A02B13" w:rsidP="00B67888">
      <w:pPr>
        <w:spacing w:after="0" w:line="360" w:lineRule="auto"/>
        <w:jc w:val="both"/>
        <w:rPr>
          <w:rFonts w:ascii="Times New Roman" w:hAnsi="Times New Roman" w:cs="Times New Roman"/>
          <w:sz w:val="24"/>
          <w:szCs w:val="24"/>
        </w:rPr>
      </w:pPr>
      <w:r w:rsidRPr="00226976">
        <w:rPr>
          <w:rFonts w:ascii="Times New Roman" w:hAnsi="Times New Roman" w:cs="Times New Roman"/>
          <w:sz w:val="24"/>
          <w:szCs w:val="24"/>
        </w:rPr>
        <w:t xml:space="preserve">          </w:t>
      </w:r>
      <w:r w:rsidR="0033281E" w:rsidRPr="00226976">
        <w:rPr>
          <w:rFonts w:ascii="Times New Roman" w:hAnsi="Times New Roman" w:cs="Times New Roman"/>
          <w:sz w:val="24"/>
          <w:szCs w:val="24"/>
        </w:rPr>
        <w:t xml:space="preserve">       </w:t>
      </w:r>
      <w:r w:rsidR="0033479F" w:rsidRPr="00226976">
        <w:rPr>
          <w:rFonts w:ascii="Times New Roman" w:hAnsi="Times New Roman" w:cs="Times New Roman"/>
          <w:sz w:val="24"/>
          <w:szCs w:val="24"/>
        </w:rPr>
        <w:t>The respondent submitted that</w:t>
      </w:r>
      <w:r w:rsidRPr="00226976">
        <w:rPr>
          <w:rFonts w:ascii="Times New Roman" w:hAnsi="Times New Roman" w:cs="Times New Roman"/>
          <w:sz w:val="24"/>
          <w:szCs w:val="24"/>
        </w:rPr>
        <w:t xml:space="preserve"> delivery through FedEx is not proper delivery of the notice as </w:t>
      </w:r>
      <w:r w:rsidR="007751A0" w:rsidRPr="00226976">
        <w:rPr>
          <w:rFonts w:ascii="Times New Roman" w:hAnsi="Times New Roman" w:cs="Times New Roman"/>
          <w:sz w:val="24"/>
          <w:szCs w:val="24"/>
        </w:rPr>
        <w:t>envisaged under</w:t>
      </w:r>
      <w:r w:rsidRPr="00226976">
        <w:rPr>
          <w:rFonts w:ascii="Times New Roman" w:hAnsi="Times New Roman" w:cs="Times New Roman"/>
          <w:sz w:val="24"/>
          <w:szCs w:val="24"/>
        </w:rPr>
        <w:t xml:space="preserve"> s 8.</w:t>
      </w:r>
      <w:r w:rsidR="0033479F" w:rsidRPr="00226976">
        <w:rPr>
          <w:rFonts w:ascii="Times New Roman" w:hAnsi="Times New Roman" w:cs="Times New Roman"/>
          <w:sz w:val="24"/>
          <w:szCs w:val="24"/>
        </w:rPr>
        <w:t xml:space="preserve"> </w:t>
      </w:r>
      <w:r w:rsidR="00A51FFD" w:rsidRPr="00226976">
        <w:rPr>
          <w:rFonts w:ascii="Times New Roman" w:hAnsi="Times New Roman" w:cs="Times New Roman"/>
          <w:sz w:val="24"/>
          <w:szCs w:val="24"/>
        </w:rPr>
        <w:t xml:space="preserve">Section 8 (3) of the Act deals with the manner of service of the notice and stipulates as follows, </w:t>
      </w:r>
    </w:p>
    <w:p w:rsidR="0033281E" w:rsidRPr="00226976" w:rsidRDefault="00226976" w:rsidP="0033281E">
      <w:pPr>
        <w:spacing w:after="0" w:line="240" w:lineRule="auto"/>
        <w:jc w:val="both"/>
        <w:rPr>
          <w:rFonts w:ascii="Times New Roman" w:hAnsi="Times New Roman" w:cs="Times New Roman"/>
        </w:rPr>
      </w:pPr>
      <w:r>
        <w:rPr>
          <w:sz w:val="24"/>
          <w:szCs w:val="24"/>
        </w:rPr>
        <w:tab/>
      </w:r>
      <w:r w:rsidR="007751A0" w:rsidRPr="00226976">
        <w:rPr>
          <w:rFonts w:ascii="Times New Roman" w:hAnsi="Times New Roman" w:cs="Times New Roman"/>
        </w:rPr>
        <w:t>‘’ (</w:t>
      </w:r>
      <w:r w:rsidR="0033281E" w:rsidRPr="00226976">
        <w:rPr>
          <w:rFonts w:ascii="Times New Roman" w:hAnsi="Times New Roman" w:cs="Times New Roman"/>
        </w:rPr>
        <w:t xml:space="preserve">3) </w:t>
      </w:r>
      <w:r w:rsidR="00A51FFD" w:rsidRPr="00226976">
        <w:rPr>
          <w:rFonts w:ascii="Times New Roman" w:hAnsi="Times New Roman" w:cs="Times New Roman"/>
        </w:rPr>
        <w:t>W</w:t>
      </w:r>
      <w:r w:rsidR="007751A0" w:rsidRPr="00226976">
        <w:rPr>
          <w:rFonts w:ascii="Times New Roman" w:hAnsi="Times New Roman" w:cs="Times New Roman"/>
        </w:rPr>
        <w:t>ithout</w:t>
      </w:r>
      <w:r w:rsidR="0033281E" w:rsidRPr="00226976">
        <w:rPr>
          <w:rFonts w:ascii="Times New Roman" w:hAnsi="Times New Roman" w:cs="Times New Roman"/>
        </w:rPr>
        <w:t xml:space="preserve"> derogation from se</w:t>
      </w:r>
      <w:r w:rsidR="00A02B13" w:rsidRPr="00226976">
        <w:rPr>
          <w:rFonts w:ascii="Times New Roman" w:hAnsi="Times New Roman" w:cs="Times New Roman"/>
        </w:rPr>
        <w:t>ction 40 of the Interpretation A</w:t>
      </w:r>
      <w:r w:rsidR="0033281E" w:rsidRPr="00226976">
        <w:rPr>
          <w:rFonts w:ascii="Times New Roman" w:hAnsi="Times New Roman" w:cs="Times New Roman"/>
        </w:rPr>
        <w:t xml:space="preserve">ct [Chapter 1:01], a notice </w:t>
      </w:r>
      <w:r w:rsidRPr="00226976">
        <w:rPr>
          <w:rFonts w:ascii="Times New Roman" w:hAnsi="Times New Roman" w:cs="Times New Roman"/>
        </w:rPr>
        <w:tab/>
      </w:r>
      <w:r w:rsidR="0033281E" w:rsidRPr="00226976">
        <w:rPr>
          <w:rFonts w:ascii="Times New Roman" w:hAnsi="Times New Roman" w:cs="Times New Roman"/>
        </w:rPr>
        <w:t xml:space="preserve">shall be regarded as having being duly given to the purchaser for the purposes of subsection </w:t>
      </w:r>
      <w:r w:rsidRPr="00226976">
        <w:rPr>
          <w:rFonts w:ascii="Times New Roman" w:hAnsi="Times New Roman" w:cs="Times New Roman"/>
        </w:rPr>
        <w:tab/>
      </w:r>
      <w:r w:rsidR="0033281E" w:rsidRPr="00226976">
        <w:rPr>
          <w:rFonts w:ascii="Times New Roman" w:hAnsi="Times New Roman" w:cs="Times New Roman"/>
        </w:rPr>
        <w:t>(1)—</w:t>
      </w:r>
    </w:p>
    <w:p w:rsidR="0033281E" w:rsidRPr="00226976" w:rsidRDefault="00226976" w:rsidP="0033281E">
      <w:pPr>
        <w:spacing w:after="0" w:line="240" w:lineRule="auto"/>
        <w:jc w:val="both"/>
        <w:rPr>
          <w:rFonts w:ascii="Times New Roman" w:hAnsi="Times New Roman" w:cs="Times New Roman"/>
        </w:rPr>
      </w:pPr>
      <w:r w:rsidRPr="00226976">
        <w:rPr>
          <w:rFonts w:ascii="Times New Roman" w:hAnsi="Times New Roman" w:cs="Times New Roman"/>
        </w:rPr>
        <w:tab/>
      </w:r>
      <w:r w:rsidR="0033281E" w:rsidRPr="00226976">
        <w:rPr>
          <w:rFonts w:ascii="Times New Roman" w:hAnsi="Times New Roman" w:cs="Times New Roman"/>
        </w:rPr>
        <w:t xml:space="preserve">(a) if it has been delivered to the purchaser personally or to an agent chosen by the </w:t>
      </w:r>
      <w:r w:rsidRPr="00226976">
        <w:rPr>
          <w:rFonts w:ascii="Times New Roman" w:hAnsi="Times New Roman" w:cs="Times New Roman"/>
        </w:rPr>
        <w:tab/>
      </w:r>
      <w:r w:rsidR="0033281E" w:rsidRPr="00226976">
        <w:rPr>
          <w:rFonts w:ascii="Times New Roman" w:hAnsi="Times New Roman" w:cs="Times New Roman"/>
        </w:rPr>
        <w:t>purchaser for the purpose of receiving such notices; or</w:t>
      </w:r>
    </w:p>
    <w:p w:rsidR="0033281E" w:rsidRPr="00226976" w:rsidRDefault="00226976" w:rsidP="0033281E">
      <w:pPr>
        <w:spacing w:after="0" w:line="240" w:lineRule="auto"/>
        <w:jc w:val="both"/>
        <w:rPr>
          <w:rFonts w:ascii="Times New Roman" w:hAnsi="Times New Roman" w:cs="Times New Roman"/>
        </w:rPr>
      </w:pPr>
      <w:r w:rsidRPr="00226976">
        <w:rPr>
          <w:rFonts w:ascii="Times New Roman" w:hAnsi="Times New Roman" w:cs="Times New Roman"/>
        </w:rPr>
        <w:tab/>
      </w:r>
      <w:r w:rsidR="0033281E" w:rsidRPr="00226976">
        <w:rPr>
          <w:rFonts w:ascii="Times New Roman" w:hAnsi="Times New Roman" w:cs="Times New Roman"/>
        </w:rPr>
        <w:t xml:space="preserve">(b) if it has been posted by registered post to the address chosen by the purchaser for the </w:t>
      </w:r>
      <w:r w:rsidRPr="00226976">
        <w:rPr>
          <w:rFonts w:ascii="Times New Roman" w:hAnsi="Times New Roman" w:cs="Times New Roman"/>
        </w:rPr>
        <w:tab/>
      </w:r>
      <w:r w:rsidR="0033281E" w:rsidRPr="00226976">
        <w:rPr>
          <w:rFonts w:ascii="Times New Roman" w:hAnsi="Times New Roman" w:cs="Times New Roman"/>
        </w:rPr>
        <w:t xml:space="preserve">delivery of correspondence or legal documents relating to the instalment sale of land </w:t>
      </w:r>
      <w:r w:rsidRPr="00226976">
        <w:rPr>
          <w:rFonts w:ascii="Times New Roman" w:hAnsi="Times New Roman" w:cs="Times New Roman"/>
        </w:rPr>
        <w:tab/>
      </w:r>
      <w:r w:rsidR="0033281E" w:rsidRPr="00226976">
        <w:rPr>
          <w:rFonts w:ascii="Times New Roman" w:hAnsi="Times New Roman" w:cs="Times New Roman"/>
        </w:rPr>
        <w:t xml:space="preserve">concerned or, in the absence thereof, to the purchaser’s usual or last known place of </w:t>
      </w:r>
      <w:r w:rsidRPr="00226976">
        <w:rPr>
          <w:rFonts w:ascii="Times New Roman" w:hAnsi="Times New Roman" w:cs="Times New Roman"/>
        </w:rPr>
        <w:tab/>
      </w:r>
      <w:r w:rsidR="0033281E" w:rsidRPr="00226976">
        <w:rPr>
          <w:rFonts w:ascii="Times New Roman" w:hAnsi="Times New Roman" w:cs="Times New Roman"/>
        </w:rPr>
        <w:t>residence or business’’</w:t>
      </w:r>
    </w:p>
    <w:p w:rsidR="0033281E" w:rsidRPr="00226976" w:rsidRDefault="00E46FC7" w:rsidP="0033281E">
      <w:pPr>
        <w:spacing w:after="0" w:line="240" w:lineRule="auto"/>
        <w:jc w:val="both"/>
        <w:rPr>
          <w:rFonts w:ascii="Times New Roman" w:hAnsi="Times New Roman" w:cs="Times New Roman"/>
        </w:rPr>
      </w:pPr>
      <w:r w:rsidRPr="00226976">
        <w:rPr>
          <w:rFonts w:ascii="Times New Roman" w:hAnsi="Times New Roman" w:cs="Times New Roman"/>
        </w:rPr>
        <w:t xml:space="preserve"> </w:t>
      </w:r>
    </w:p>
    <w:p w:rsidR="00A02B13" w:rsidRPr="00495B3C" w:rsidRDefault="00226976" w:rsidP="00B67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430F" w:rsidRPr="00495B3C">
        <w:rPr>
          <w:rFonts w:ascii="Times New Roman" w:hAnsi="Times New Roman" w:cs="Times New Roman"/>
          <w:sz w:val="24"/>
          <w:szCs w:val="24"/>
        </w:rPr>
        <w:t xml:space="preserve">Section 8(3) gives a seller </w:t>
      </w:r>
      <w:r w:rsidR="009E261C" w:rsidRPr="00495B3C">
        <w:rPr>
          <w:rFonts w:ascii="Times New Roman" w:hAnsi="Times New Roman" w:cs="Times New Roman"/>
          <w:sz w:val="24"/>
          <w:szCs w:val="24"/>
        </w:rPr>
        <w:t>the op</w:t>
      </w:r>
      <w:r w:rsidR="00C6430F" w:rsidRPr="00495B3C">
        <w:rPr>
          <w:rFonts w:ascii="Times New Roman" w:hAnsi="Times New Roman" w:cs="Times New Roman"/>
          <w:sz w:val="24"/>
          <w:szCs w:val="24"/>
        </w:rPr>
        <w:t>tion to</w:t>
      </w:r>
      <w:r w:rsidR="003D17B6" w:rsidRPr="00495B3C">
        <w:rPr>
          <w:rFonts w:ascii="Times New Roman" w:hAnsi="Times New Roman" w:cs="Times New Roman"/>
          <w:sz w:val="24"/>
          <w:szCs w:val="24"/>
        </w:rPr>
        <w:t xml:space="preserve"> </w:t>
      </w:r>
      <w:r w:rsidR="00A02B13" w:rsidRPr="00495B3C">
        <w:rPr>
          <w:rFonts w:ascii="Times New Roman" w:hAnsi="Times New Roman" w:cs="Times New Roman"/>
          <w:sz w:val="24"/>
          <w:szCs w:val="24"/>
        </w:rPr>
        <w:t xml:space="preserve">either </w:t>
      </w:r>
      <w:r w:rsidR="003D17B6" w:rsidRPr="00495B3C">
        <w:rPr>
          <w:rFonts w:ascii="Times New Roman" w:hAnsi="Times New Roman" w:cs="Times New Roman"/>
          <w:sz w:val="24"/>
          <w:szCs w:val="24"/>
        </w:rPr>
        <w:t>deliver</w:t>
      </w:r>
      <w:r w:rsidR="0018587A" w:rsidRPr="00495B3C">
        <w:rPr>
          <w:rFonts w:ascii="Times New Roman" w:hAnsi="Times New Roman" w:cs="Times New Roman"/>
          <w:sz w:val="24"/>
          <w:szCs w:val="24"/>
        </w:rPr>
        <w:t xml:space="preserve"> the notice to the purchaser </w:t>
      </w:r>
      <w:r w:rsidR="0006368B" w:rsidRPr="00495B3C">
        <w:rPr>
          <w:rFonts w:ascii="Times New Roman" w:hAnsi="Times New Roman" w:cs="Times New Roman"/>
          <w:sz w:val="24"/>
          <w:szCs w:val="24"/>
        </w:rPr>
        <w:t xml:space="preserve">personally or on his chosen agent, </w:t>
      </w:r>
      <w:r w:rsidR="009E261C" w:rsidRPr="00495B3C">
        <w:rPr>
          <w:rFonts w:ascii="Times New Roman" w:hAnsi="Times New Roman" w:cs="Times New Roman"/>
          <w:sz w:val="24"/>
          <w:szCs w:val="24"/>
        </w:rPr>
        <w:t>or post it</w:t>
      </w:r>
      <w:r w:rsidR="0018587A" w:rsidRPr="00495B3C">
        <w:rPr>
          <w:rFonts w:ascii="Times New Roman" w:hAnsi="Times New Roman" w:cs="Times New Roman"/>
          <w:sz w:val="24"/>
          <w:szCs w:val="24"/>
        </w:rPr>
        <w:t xml:space="preserve"> by registered </w:t>
      </w:r>
      <w:r w:rsidR="0006368B" w:rsidRPr="00495B3C">
        <w:rPr>
          <w:rFonts w:ascii="Times New Roman" w:hAnsi="Times New Roman" w:cs="Times New Roman"/>
          <w:sz w:val="24"/>
          <w:szCs w:val="24"/>
        </w:rPr>
        <w:t xml:space="preserve"> post </w:t>
      </w:r>
      <w:r w:rsidR="009E261C" w:rsidRPr="00495B3C">
        <w:rPr>
          <w:rFonts w:ascii="Times New Roman" w:hAnsi="Times New Roman" w:cs="Times New Roman"/>
          <w:sz w:val="24"/>
          <w:szCs w:val="24"/>
        </w:rPr>
        <w:t>in terms of s 8 (3)(b)</w:t>
      </w:r>
      <w:r w:rsidR="0018587A" w:rsidRPr="00495B3C">
        <w:rPr>
          <w:rFonts w:ascii="Times New Roman" w:hAnsi="Times New Roman" w:cs="Times New Roman"/>
          <w:sz w:val="24"/>
          <w:szCs w:val="24"/>
        </w:rPr>
        <w:t xml:space="preserve">. The mode of delivery envisaged by </w:t>
      </w:r>
      <w:r w:rsidR="007751A0" w:rsidRPr="00495B3C">
        <w:rPr>
          <w:rFonts w:ascii="Times New Roman" w:hAnsi="Times New Roman" w:cs="Times New Roman"/>
          <w:sz w:val="24"/>
          <w:szCs w:val="24"/>
        </w:rPr>
        <w:t>s</w:t>
      </w:r>
      <w:r>
        <w:rPr>
          <w:rFonts w:ascii="Times New Roman" w:hAnsi="Times New Roman" w:cs="Times New Roman"/>
          <w:sz w:val="24"/>
          <w:szCs w:val="24"/>
        </w:rPr>
        <w:t xml:space="preserve"> 8</w:t>
      </w:r>
      <w:r w:rsidR="007751A0" w:rsidRPr="00495B3C">
        <w:rPr>
          <w:rFonts w:ascii="Times New Roman" w:hAnsi="Times New Roman" w:cs="Times New Roman"/>
          <w:sz w:val="24"/>
          <w:szCs w:val="24"/>
        </w:rPr>
        <w:t>(</w:t>
      </w:r>
      <w:r w:rsidR="0018587A" w:rsidRPr="00495B3C">
        <w:rPr>
          <w:rFonts w:ascii="Times New Roman" w:hAnsi="Times New Roman" w:cs="Times New Roman"/>
          <w:sz w:val="24"/>
          <w:szCs w:val="24"/>
        </w:rPr>
        <w:t xml:space="preserve">3) (a) is not stated. It was open to the seller to use any mode of delivery chosen by </w:t>
      </w:r>
      <w:r w:rsidR="00A02B13" w:rsidRPr="00495B3C">
        <w:rPr>
          <w:rFonts w:ascii="Times New Roman" w:hAnsi="Times New Roman" w:cs="Times New Roman"/>
          <w:sz w:val="24"/>
          <w:szCs w:val="24"/>
        </w:rPr>
        <w:t>it for as long as it achieved the intended purpose which is that the notice must reach the intended recipient.</w:t>
      </w:r>
      <w:r w:rsidR="00973D71" w:rsidRPr="00495B3C">
        <w:rPr>
          <w:rFonts w:ascii="Times New Roman" w:hAnsi="Times New Roman" w:cs="Times New Roman"/>
          <w:sz w:val="24"/>
          <w:szCs w:val="24"/>
        </w:rPr>
        <w:t xml:space="preserve"> </w:t>
      </w:r>
      <w:r w:rsidR="0018587A" w:rsidRPr="00495B3C">
        <w:rPr>
          <w:rFonts w:ascii="Times New Roman" w:hAnsi="Times New Roman" w:cs="Times New Roman"/>
          <w:sz w:val="24"/>
          <w:szCs w:val="24"/>
        </w:rPr>
        <w:t xml:space="preserve">The seller was not confined to service by way of registered post. </w:t>
      </w:r>
    </w:p>
    <w:p w:rsidR="00495B3C" w:rsidRPr="00A51FFD" w:rsidRDefault="00A02B13" w:rsidP="00A51FFD">
      <w:pPr>
        <w:spacing w:after="0" w:line="360" w:lineRule="auto"/>
        <w:jc w:val="both"/>
        <w:rPr>
          <w:rFonts w:ascii="Times New Roman" w:hAnsi="Times New Roman" w:cs="Times New Roman"/>
          <w:sz w:val="24"/>
          <w:szCs w:val="24"/>
        </w:rPr>
      </w:pPr>
      <w:r w:rsidRPr="00495B3C">
        <w:rPr>
          <w:rFonts w:ascii="Times New Roman" w:hAnsi="Times New Roman" w:cs="Times New Roman"/>
          <w:sz w:val="24"/>
          <w:szCs w:val="24"/>
        </w:rPr>
        <w:t xml:space="preserve">     </w:t>
      </w:r>
      <w:r w:rsidR="00226976">
        <w:rPr>
          <w:rFonts w:ascii="Times New Roman" w:hAnsi="Times New Roman" w:cs="Times New Roman"/>
          <w:sz w:val="24"/>
          <w:szCs w:val="24"/>
        </w:rPr>
        <w:tab/>
      </w:r>
      <w:r w:rsidRPr="00495B3C">
        <w:rPr>
          <w:rFonts w:ascii="Times New Roman" w:hAnsi="Times New Roman" w:cs="Times New Roman"/>
          <w:sz w:val="24"/>
          <w:szCs w:val="24"/>
        </w:rPr>
        <w:t xml:space="preserve">  </w:t>
      </w:r>
      <w:r w:rsidR="0018587A" w:rsidRPr="00495B3C">
        <w:rPr>
          <w:rFonts w:ascii="Times New Roman" w:hAnsi="Times New Roman" w:cs="Times New Roman"/>
          <w:sz w:val="24"/>
          <w:szCs w:val="24"/>
        </w:rPr>
        <w:t>The notice was delivered personally on respondent   at her usual address</w:t>
      </w:r>
      <w:r w:rsidR="003D17B6" w:rsidRPr="00495B3C">
        <w:rPr>
          <w:rFonts w:ascii="Times New Roman" w:hAnsi="Times New Roman" w:cs="Times New Roman"/>
          <w:sz w:val="24"/>
          <w:szCs w:val="24"/>
        </w:rPr>
        <w:t xml:space="preserve"> through FedEx</w:t>
      </w:r>
      <w:r w:rsidR="0018587A" w:rsidRPr="00495B3C">
        <w:rPr>
          <w:rFonts w:ascii="Times New Roman" w:hAnsi="Times New Roman" w:cs="Times New Roman"/>
          <w:sz w:val="24"/>
          <w:szCs w:val="24"/>
        </w:rPr>
        <w:t>. Delivery effected through courier service suffices as delivery in terms of s</w:t>
      </w:r>
      <w:r w:rsidR="003D17B6" w:rsidRPr="00495B3C">
        <w:rPr>
          <w:rFonts w:ascii="Times New Roman" w:hAnsi="Times New Roman" w:cs="Times New Roman"/>
          <w:sz w:val="24"/>
          <w:szCs w:val="24"/>
        </w:rPr>
        <w:t xml:space="preserve"> </w:t>
      </w:r>
      <w:r w:rsidR="0018587A" w:rsidRPr="00495B3C">
        <w:rPr>
          <w:rFonts w:ascii="Times New Roman" w:hAnsi="Times New Roman" w:cs="Times New Roman"/>
          <w:sz w:val="24"/>
          <w:szCs w:val="24"/>
        </w:rPr>
        <w:t>8(3) (a)</w:t>
      </w:r>
      <w:r w:rsidR="003866F4" w:rsidRPr="00495B3C">
        <w:rPr>
          <w:rFonts w:ascii="Times New Roman" w:hAnsi="Times New Roman" w:cs="Times New Roman"/>
          <w:sz w:val="24"/>
          <w:szCs w:val="24"/>
        </w:rPr>
        <w:t xml:space="preserve"> </w:t>
      </w:r>
      <w:r w:rsidR="0018587A" w:rsidRPr="00495B3C">
        <w:rPr>
          <w:rFonts w:ascii="Times New Roman" w:hAnsi="Times New Roman" w:cs="Times New Roman"/>
          <w:sz w:val="24"/>
          <w:szCs w:val="24"/>
        </w:rPr>
        <w:t>of the Act.</w:t>
      </w:r>
      <w:r w:rsidR="003D17B6" w:rsidRPr="00495B3C">
        <w:rPr>
          <w:rFonts w:ascii="Times New Roman" w:hAnsi="Times New Roman" w:cs="Times New Roman"/>
          <w:sz w:val="24"/>
          <w:szCs w:val="24"/>
        </w:rPr>
        <w:t xml:space="preserve"> Delivery through</w:t>
      </w:r>
      <w:r w:rsidR="00463D6D" w:rsidRPr="00495B3C">
        <w:rPr>
          <w:rFonts w:ascii="Times New Roman" w:hAnsi="Times New Roman" w:cs="Times New Roman"/>
          <w:sz w:val="24"/>
          <w:szCs w:val="24"/>
        </w:rPr>
        <w:t xml:space="preserve"> FedEx suffices as delivery in terms of s 8(3) (a). </w:t>
      </w:r>
      <w:r w:rsidR="0018587A" w:rsidRPr="00495B3C">
        <w:rPr>
          <w:rFonts w:ascii="Times New Roman" w:hAnsi="Times New Roman" w:cs="Times New Roman"/>
          <w:sz w:val="24"/>
          <w:szCs w:val="24"/>
        </w:rPr>
        <w:t xml:space="preserve">I do not agree with the respondent that </w:t>
      </w:r>
      <w:r w:rsidR="00463D6D" w:rsidRPr="00495B3C">
        <w:rPr>
          <w:rFonts w:ascii="Times New Roman" w:hAnsi="Times New Roman" w:cs="Times New Roman"/>
          <w:sz w:val="24"/>
          <w:szCs w:val="24"/>
        </w:rPr>
        <w:t>‘’</w:t>
      </w:r>
      <w:r w:rsidR="0018587A" w:rsidRPr="00495B3C">
        <w:rPr>
          <w:rFonts w:ascii="Times New Roman" w:hAnsi="Times New Roman" w:cs="Times New Roman"/>
          <w:sz w:val="24"/>
          <w:szCs w:val="24"/>
        </w:rPr>
        <w:t>delivery</w:t>
      </w:r>
      <w:r w:rsidR="003D17B6" w:rsidRPr="00495B3C">
        <w:rPr>
          <w:rFonts w:ascii="Times New Roman" w:hAnsi="Times New Roman" w:cs="Times New Roman"/>
          <w:sz w:val="24"/>
          <w:szCs w:val="24"/>
        </w:rPr>
        <w:t>’’ as envisaged</w:t>
      </w:r>
      <w:r w:rsidR="0018587A" w:rsidRPr="00495B3C">
        <w:rPr>
          <w:rFonts w:ascii="Times New Roman" w:hAnsi="Times New Roman" w:cs="Times New Roman"/>
          <w:sz w:val="24"/>
          <w:szCs w:val="24"/>
        </w:rPr>
        <w:t xml:space="preserve"> </w:t>
      </w:r>
      <w:r w:rsidR="00463D6D" w:rsidRPr="00495B3C">
        <w:rPr>
          <w:rFonts w:ascii="Times New Roman" w:hAnsi="Times New Roman" w:cs="Times New Roman"/>
          <w:sz w:val="24"/>
          <w:szCs w:val="24"/>
        </w:rPr>
        <w:t xml:space="preserve">is limited </w:t>
      </w:r>
      <w:r w:rsidR="0018587A" w:rsidRPr="00495B3C">
        <w:rPr>
          <w:rFonts w:ascii="Times New Roman" w:hAnsi="Times New Roman" w:cs="Times New Roman"/>
          <w:sz w:val="24"/>
          <w:szCs w:val="24"/>
        </w:rPr>
        <w:t xml:space="preserve">to </w:t>
      </w:r>
      <w:r w:rsidR="003866F4" w:rsidRPr="00495B3C">
        <w:rPr>
          <w:rFonts w:ascii="Times New Roman" w:hAnsi="Times New Roman" w:cs="Times New Roman"/>
          <w:sz w:val="24"/>
          <w:szCs w:val="24"/>
        </w:rPr>
        <w:t>posting</w:t>
      </w:r>
      <w:r w:rsidR="00463D6D" w:rsidRPr="00495B3C">
        <w:rPr>
          <w:rFonts w:ascii="Times New Roman" w:hAnsi="Times New Roman" w:cs="Times New Roman"/>
          <w:sz w:val="24"/>
          <w:szCs w:val="24"/>
        </w:rPr>
        <w:t xml:space="preserve"> by registered post.</w:t>
      </w:r>
      <w:r w:rsidR="0018587A" w:rsidRPr="00495B3C">
        <w:rPr>
          <w:rFonts w:ascii="Times New Roman" w:hAnsi="Times New Roman" w:cs="Times New Roman"/>
          <w:sz w:val="24"/>
          <w:szCs w:val="24"/>
        </w:rPr>
        <w:t xml:space="preserve"> </w:t>
      </w:r>
    </w:p>
    <w:p w:rsidR="003D77EE" w:rsidRPr="00226976" w:rsidRDefault="00495B3C" w:rsidP="003D77EE">
      <w:pPr>
        <w:spacing w:after="0" w:line="360" w:lineRule="auto"/>
        <w:jc w:val="both"/>
        <w:rPr>
          <w:rFonts w:ascii="Times New Roman" w:hAnsi="Times New Roman" w:cs="Times New Roman"/>
          <w:sz w:val="24"/>
          <w:szCs w:val="24"/>
        </w:rPr>
      </w:pPr>
      <w:r w:rsidRPr="00226976">
        <w:rPr>
          <w:rFonts w:ascii="Times New Roman" w:hAnsi="Times New Roman" w:cs="Times New Roman"/>
          <w:sz w:val="24"/>
          <w:szCs w:val="24"/>
        </w:rPr>
        <w:t xml:space="preserve">      </w:t>
      </w:r>
      <w:r w:rsidR="0002278F">
        <w:rPr>
          <w:rFonts w:ascii="Times New Roman" w:hAnsi="Times New Roman" w:cs="Times New Roman"/>
          <w:sz w:val="24"/>
          <w:szCs w:val="24"/>
        </w:rPr>
        <w:tab/>
      </w:r>
      <w:r w:rsidRPr="00226976">
        <w:rPr>
          <w:rFonts w:ascii="Times New Roman" w:hAnsi="Times New Roman" w:cs="Times New Roman"/>
          <w:sz w:val="24"/>
          <w:szCs w:val="24"/>
        </w:rPr>
        <w:t xml:space="preserve"> </w:t>
      </w:r>
      <w:r w:rsidR="003D77EE" w:rsidRPr="00226976">
        <w:rPr>
          <w:rFonts w:ascii="Times New Roman" w:hAnsi="Times New Roman" w:cs="Times New Roman"/>
          <w:sz w:val="24"/>
          <w:szCs w:val="24"/>
        </w:rPr>
        <w:t>In terms of s8 (3) (a), notice shall be regarded as</w:t>
      </w:r>
      <w:r w:rsidRPr="00226976">
        <w:rPr>
          <w:rFonts w:ascii="Times New Roman" w:hAnsi="Times New Roman" w:cs="Times New Roman"/>
          <w:sz w:val="24"/>
          <w:szCs w:val="24"/>
        </w:rPr>
        <w:t xml:space="preserve"> </w:t>
      </w:r>
      <w:r w:rsidR="003D77EE" w:rsidRPr="00226976">
        <w:rPr>
          <w:rFonts w:ascii="Times New Roman" w:hAnsi="Times New Roman" w:cs="Times New Roman"/>
          <w:sz w:val="24"/>
          <w:szCs w:val="24"/>
        </w:rPr>
        <w:t>having being duly given to the purchaser if it has been delivered to the purchaser personally ,</w:t>
      </w:r>
      <w:r w:rsidR="00A51FFD" w:rsidRPr="00226976">
        <w:rPr>
          <w:rFonts w:ascii="Times New Roman" w:hAnsi="Times New Roman" w:cs="Times New Roman"/>
          <w:sz w:val="24"/>
          <w:szCs w:val="24"/>
        </w:rPr>
        <w:t xml:space="preserve">to </w:t>
      </w:r>
      <w:r w:rsidR="003D77EE" w:rsidRPr="00226976">
        <w:rPr>
          <w:rFonts w:ascii="Times New Roman" w:hAnsi="Times New Roman" w:cs="Times New Roman"/>
          <w:sz w:val="24"/>
          <w:szCs w:val="24"/>
        </w:rPr>
        <w:t>an agent chosen by the purchaser or by</w:t>
      </w:r>
      <w:r w:rsidR="00A51FFD" w:rsidRPr="00226976">
        <w:rPr>
          <w:rFonts w:ascii="Times New Roman" w:hAnsi="Times New Roman" w:cs="Times New Roman"/>
          <w:sz w:val="24"/>
          <w:szCs w:val="24"/>
        </w:rPr>
        <w:t xml:space="preserve"> registered </w:t>
      </w:r>
      <w:r w:rsidR="0002278F">
        <w:rPr>
          <w:rFonts w:ascii="Times New Roman" w:hAnsi="Times New Roman" w:cs="Times New Roman"/>
          <w:sz w:val="24"/>
          <w:szCs w:val="24"/>
        </w:rPr>
        <w:t xml:space="preserve"> post</w:t>
      </w:r>
      <w:r w:rsidR="003D77EE" w:rsidRPr="00226976">
        <w:rPr>
          <w:rFonts w:ascii="Times New Roman" w:hAnsi="Times New Roman" w:cs="Times New Roman"/>
          <w:sz w:val="24"/>
          <w:szCs w:val="24"/>
        </w:rPr>
        <w:t xml:space="preserve">. There is no bar </w:t>
      </w:r>
      <w:r w:rsidRPr="00226976">
        <w:rPr>
          <w:rFonts w:ascii="Times New Roman" w:hAnsi="Times New Roman" w:cs="Times New Roman"/>
          <w:sz w:val="24"/>
          <w:szCs w:val="24"/>
        </w:rPr>
        <w:t>to service</w:t>
      </w:r>
      <w:r w:rsidR="003D77EE" w:rsidRPr="00226976">
        <w:rPr>
          <w:rFonts w:ascii="Times New Roman" w:hAnsi="Times New Roman" w:cs="Times New Roman"/>
          <w:sz w:val="24"/>
          <w:szCs w:val="24"/>
        </w:rPr>
        <w:t xml:space="preserve"> being effected on the </w:t>
      </w:r>
      <w:r w:rsidRPr="00226976">
        <w:rPr>
          <w:rFonts w:ascii="Times New Roman" w:hAnsi="Times New Roman" w:cs="Times New Roman"/>
          <w:sz w:val="24"/>
          <w:szCs w:val="24"/>
        </w:rPr>
        <w:t>purchaser</w:t>
      </w:r>
      <w:r w:rsidR="003D77EE" w:rsidRPr="00226976">
        <w:rPr>
          <w:rFonts w:ascii="Times New Roman" w:hAnsi="Times New Roman" w:cs="Times New Roman"/>
          <w:sz w:val="24"/>
          <w:szCs w:val="24"/>
        </w:rPr>
        <w:t xml:space="preserve"> </w:t>
      </w:r>
      <w:r w:rsidR="003D77EE" w:rsidRPr="00226976">
        <w:rPr>
          <w:rFonts w:ascii="Times New Roman" w:hAnsi="Times New Roman" w:cs="Times New Roman"/>
          <w:sz w:val="24"/>
          <w:szCs w:val="24"/>
        </w:rPr>
        <w:lastRenderedPageBreak/>
        <w:t xml:space="preserve">personally </w:t>
      </w:r>
      <w:r w:rsidR="00226976">
        <w:rPr>
          <w:rFonts w:ascii="Times New Roman" w:hAnsi="Times New Roman" w:cs="Times New Roman"/>
          <w:sz w:val="24"/>
          <w:szCs w:val="24"/>
        </w:rPr>
        <w:t>even though</w:t>
      </w:r>
      <w:r w:rsidR="003D77EE" w:rsidRPr="00226976">
        <w:rPr>
          <w:rFonts w:ascii="Times New Roman" w:hAnsi="Times New Roman" w:cs="Times New Roman"/>
          <w:sz w:val="24"/>
          <w:szCs w:val="24"/>
        </w:rPr>
        <w:t xml:space="preserve"> the seller </w:t>
      </w:r>
      <w:r w:rsidR="00A51FFD" w:rsidRPr="00226976">
        <w:rPr>
          <w:rFonts w:ascii="Times New Roman" w:hAnsi="Times New Roman" w:cs="Times New Roman"/>
          <w:sz w:val="24"/>
          <w:szCs w:val="24"/>
        </w:rPr>
        <w:t xml:space="preserve">may be </w:t>
      </w:r>
      <w:r w:rsidR="003D77EE" w:rsidRPr="00226976">
        <w:rPr>
          <w:rFonts w:ascii="Times New Roman" w:hAnsi="Times New Roman" w:cs="Times New Roman"/>
          <w:sz w:val="24"/>
          <w:szCs w:val="24"/>
        </w:rPr>
        <w:t xml:space="preserve">aware that the purchaser is represented by </w:t>
      </w:r>
      <w:r w:rsidRPr="00226976">
        <w:rPr>
          <w:rFonts w:ascii="Times New Roman" w:hAnsi="Times New Roman" w:cs="Times New Roman"/>
          <w:sz w:val="24"/>
          <w:szCs w:val="24"/>
        </w:rPr>
        <w:t>a legal</w:t>
      </w:r>
      <w:r w:rsidR="003D77EE" w:rsidRPr="00226976">
        <w:rPr>
          <w:rFonts w:ascii="Times New Roman" w:hAnsi="Times New Roman" w:cs="Times New Roman"/>
          <w:sz w:val="24"/>
          <w:szCs w:val="24"/>
        </w:rPr>
        <w:t xml:space="preserve"> practitioner. Personal service on the purchaser suffices.</w:t>
      </w:r>
    </w:p>
    <w:p w:rsidR="00274F3D" w:rsidRDefault="00DF6DDF" w:rsidP="00B67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278F">
        <w:rPr>
          <w:rFonts w:ascii="Times New Roman" w:hAnsi="Times New Roman" w:cs="Times New Roman"/>
          <w:sz w:val="24"/>
          <w:szCs w:val="24"/>
        </w:rPr>
        <w:tab/>
      </w:r>
      <w:r>
        <w:rPr>
          <w:rFonts w:ascii="Times New Roman" w:hAnsi="Times New Roman" w:cs="Times New Roman"/>
          <w:sz w:val="24"/>
          <w:szCs w:val="24"/>
        </w:rPr>
        <w:t xml:space="preserve">  </w:t>
      </w:r>
      <w:r w:rsidR="00A02B13" w:rsidRPr="00A02B13">
        <w:rPr>
          <w:rFonts w:ascii="Times New Roman" w:hAnsi="Times New Roman" w:cs="Times New Roman"/>
          <w:sz w:val="24"/>
          <w:szCs w:val="24"/>
        </w:rPr>
        <w:t xml:space="preserve">The applicant has demonstrated that the procedure required to be followed in accordance with </w:t>
      </w:r>
      <w:r>
        <w:rPr>
          <w:rFonts w:ascii="Times New Roman" w:hAnsi="Times New Roman" w:cs="Times New Roman"/>
          <w:sz w:val="24"/>
          <w:szCs w:val="24"/>
        </w:rPr>
        <w:t xml:space="preserve">instalment sales </w:t>
      </w:r>
      <w:r w:rsidR="00A02B13" w:rsidRPr="00A02B13">
        <w:rPr>
          <w:rFonts w:ascii="Times New Roman" w:hAnsi="Times New Roman" w:cs="Times New Roman"/>
          <w:sz w:val="24"/>
          <w:szCs w:val="24"/>
        </w:rPr>
        <w:t>followed.</w:t>
      </w:r>
      <w:r w:rsidR="008514F1">
        <w:rPr>
          <w:rFonts w:ascii="Times New Roman" w:hAnsi="Times New Roman" w:cs="Times New Roman"/>
          <w:sz w:val="24"/>
          <w:szCs w:val="24"/>
        </w:rPr>
        <w:t xml:space="preserve"> The notice</w:t>
      </w:r>
      <w:r w:rsidR="00A02B13" w:rsidRPr="00A02B13">
        <w:rPr>
          <w:rFonts w:ascii="Times New Roman" w:hAnsi="Times New Roman" w:cs="Times New Roman"/>
          <w:sz w:val="24"/>
          <w:szCs w:val="24"/>
        </w:rPr>
        <w:t xml:space="preserve"> to remedy </w:t>
      </w:r>
      <w:r w:rsidR="008514F1">
        <w:rPr>
          <w:rFonts w:ascii="Times New Roman" w:hAnsi="Times New Roman" w:cs="Times New Roman"/>
          <w:sz w:val="24"/>
          <w:szCs w:val="24"/>
        </w:rPr>
        <w:t xml:space="preserve">the </w:t>
      </w:r>
      <w:r w:rsidR="00A02B13" w:rsidRPr="00A02B13">
        <w:rPr>
          <w:rFonts w:ascii="Times New Roman" w:hAnsi="Times New Roman" w:cs="Times New Roman"/>
          <w:sz w:val="24"/>
          <w:szCs w:val="24"/>
        </w:rPr>
        <w:t xml:space="preserve">breach was validly done and served. The respondent failed to remedy the breach and effectively the agreement was cancelled without further notice to her in terms of the agreement of sale. </w:t>
      </w:r>
      <w:r w:rsidR="008514F1" w:rsidRPr="008514F1">
        <w:rPr>
          <w:rFonts w:ascii="Times New Roman" w:hAnsi="Times New Roman" w:cs="Times New Roman"/>
          <w:sz w:val="24"/>
          <w:szCs w:val="24"/>
        </w:rPr>
        <w:t xml:space="preserve">The applicant is entitled to confirmation of cancellation of the agreement of sale.  </w:t>
      </w:r>
      <w:r w:rsidR="00A02B13" w:rsidRPr="00A02B13">
        <w:rPr>
          <w:rFonts w:ascii="Times New Roman" w:hAnsi="Times New Roman" w:cs="Times New Roman"/>
          <w:sz w:val="24"/>
          <w:szCs w:val="24"/>
        </w:rPr>
        <w:t>The respondent lost the right to enjoy the property and has lost the right to continue holding onto the property</w:t>
      </w:r>
      <w:r w:rsidR="008514F1">
        <w:rPr>
          <w:rFonts w:ascii="Times New Roman" w:hAnsi="Times New Roman" w:cs="Times New Roman"/>
          <w:sz w:val="24"/>
          <w:szCs w:val="24"/>
        </w:rPr>
        <w:t xml:space="preserve"> entitling the applicant to evict her</w:t>
      </w:r>
      <w:r w:rsidR="00A02B13" w:rsidRPr="00A02B13">
        <w:rPr>
          <w:rFonts w:ascii="Times New Roman" w:hAnsi="Times New Roman" w:cs="Times New Roman"/>
          <w:sz w:val="24"/>
          <w:szCs w:val="24"/>
        </w:rPr>
        <w:t xml:space="preserve">. </w:t>
      </w:r>
      <w:r w:rsidR="005E77EE">
        <w:rPr>
          <w:rFonts w:ascii="Times New Roman" w:hAnsi="Times New Roman" w:cs="Times New Roman"/>
          <w:sz w:val="24"/>
          <w:szCs w:val="24"/>
        </w:rPr>
        <w:t xml:space="preserve">This case is </w:t>
      </w:r>
      <w:r w:rsidR="007751A0">
        <w:rPr>
          <w:rFonts w:ascii="Times New Roman" w:hAnsi="Times New Roman" w:cs="Times New Roman"/>
          <w:sz w:val="24"/>
          <w:szCs w:val="24"/>
        </w:rPr>
        <w:t>distinguishable</w:t>
      </w:r>
      <w:r w:rsidR="005E77EE">
        <w:rPr>
          <w:rFonts w:ascii="Times New Roman" w:hAnsi="Times New Roman" w:cs="Times New Roman"/>
          <w:sz w:val="24"/>
          <w:szCs w:val="24"/>
        </w:rPr>
        <w:t xml:space="preserve"> from the case of </w:t>
      </w:r>
      <w:r w:rsidR="005E77EE" w:rsidRPr="005E77EE">
        <w:rPr>
          <w:rFonts w:ascii="Times New Roman" w:hAnsi="Times New Roman" w:cs="Times New Roman"/>
          <w:i/>
          <w:sz w:val="24"/>
          <w:szCs w:val="24"/>
        </w:rPr>
        <w:t>Saltana Enterprises Pvt Ltd</w:t>
      </w:r>
      <w:r w:rsidR="005E77EE" w:rsidRPr="0002278F">
        <w:rPr>
          <w:rFonts w:ascii="Times New Roman" w:hAnsi="Times New Roman" w:cs="Times New Roman"/>
          <w:sz w:val="24"/>
          <w:szCs w:val="24"/>
        </w:rPr>
        <w:t xml:space="preserve"> v</w:t>
      </w:r>
      <w:r w:rsidR="005E77EE" w:rsidRPr="005E77EE">
        <w:rPr>
          <w:rFonts w:ascii="Times New Roman" w:hAnsi="Times New Roman" w:cs="Times New Roman"/>
          <w:i/>
          <w:sz w:val="24"/>
          <w:szCs w:val="24"/>
        </w:rPr>
        <w:t xml:space="preserve"> Ngoni Takundwa &amp; Anor </w:t>
      </w:r>
      <w:r w:rsidR="005E77EE">
        <w:rPr>
          <w:rFonts w:ascii="Times New Roman" w:hAnsi="Times New Roman" w:cs="Times New Roman"/>
          <w:sz w:val="24"/>
          <w:szCs w:val="24"/>
        </w:rPr>
        <w:t>HH 143/17 for the reason that no notice to remedy the breach was served on the purchaser in that case. In this case the notice was</w:t>
      </w:r>
      <w:r w:rsidR="00D34923">
        <w:rPr>
          <w:rFonts w:ascii="Times New Roman" w:hAnsi="Times New Roman" w:cs="Times New Roman"/>
          <w:sz w:val="24"/>
          <w:szCs w:val="24"/>
        </w:rPr>
        <w:t xml:space="preserve"> validly </w:t>
      </w:r>
      <w:r w:rsidR="005E77EE">
        <w:rPr>
          <w:rFonts w:ascii="Times New Roman" w:hAnsi="Times New Roman" w:cs="Times New Roman"/>
          <w:sz w:val="24"/>
          <w:szCs w:val="24"/>
        </w:rPr>
        <w:t>served on the purchaser.</w:t>
      </w:r>
      <w:r w:rsidR="00070104" w:rsidRPr="003D17B6">
        <w:rPr>
          <w:rFonts w:ascii="Times New Roman" w:hAnsi="Times New Roman" w:cs="Times New Roman"/>
          <w:sz w:val="24"/>
          <w:szCs w:val="24"/>
        </w:rPr>
        <w:t xml:space="preserve">    </w:t>
      </w:r>
    </w:p>
    <w:p w:rsidR="00D34923" w:rsidRDefault="000D5ED6" w:rsidP="002067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06790">
        <w:rPr>
          <w:rFonts w:ascii="Times New Roman" w:hAnsi="Times New Roman" w:cs="Times New Roman"/>
          <w:sz w:val="24"/>
          <w:szCs w:val="24"/>
        </w:rPr>
        <w:t xml:space="preserve">    </w:t>
      </w:r>
      <w:r w:rsidR="00F8118E">
        <w:rPr>
          <w:rFonts w:ascii="Times New Roman" w:hAnsi="Times New Roman" w:cs="Times New Roman"/>
          <w:sz w:val="24"/>
          <w:szCs w:val="24"/>
        </w:rPr>
        <w:t xml:space="preserve"> Section 9 </w:t>
      </w:r>
      <w:r w:rsidR="00D34923">
        <w:rPr>
          <w:rFonts w:ascii="Times New Roman" w:hAnsi="Times New Roman" w:cs="Times New Roman"/>
          <w:sz w:val="24"/>
          <w:szCs w:val="24"/>
        </w:rPr>
        <w:t xml:space="preserve">of the Act </w:t>
      </w:r>
      <w:r w:rsidR="00F8118E">
        <w:rPr>
          <w:rFonts w:ascii="Times New Roman" w:hAnsi="Times New Roman" w:cs="Times New Roman"/>
          <w:sz w:val="24"/>
          <w:szCs w:val="24"/>
        </w:rPr>
        <w:t>implores a court</w:t>
      </w:r>
      <w:r w:rsidR="00206790">
        <w:rPr>
          <w:rFonts w:ascii="Times New Roman" w:hAnsi="Times New Roman" w:cs="Times New Roman"/>
          <w:sz w:val="24"/>
          <w:szCs w:val="24"/>
        </w:rPr>
        <w:t xml:space="preserve"> </w:t>
      </w:r>
      <w:r w:rsidR="00F8118E">
        <w:rPr>
          <w:rFonts w:ascii="Times New Roman" w:hAnsi="Times New Roman" w:cs="Times New Roman"/>
          <w:sz w:val="24"/>
          <w:szCs w:val="24"/>
        </w:rPr>
        <w:t>dealing with cancellation of a sale, to consider all the circumstances of the case and those listed in the section in assessing the relief to grant.</w:t>
      </w:r>
      <w:r w:rsidR="00206790">
        <w:rPr>
          <w:rFonts w:ascii="Times New Roman" w:hAnsi="Times New Roman" w:cs="Times New Roman"/>
          <w:sz w:val="24"/>
          <w:szCs w:val="24"/>
        </w:rPr>
        <w:t xml:space="preserve"> </w:t>
      </w:r>
      <w:r w:rsidR="00D34923">
        <w:rPr>
          <w:rFonts w:ascii="Times New Roman" w:hAnsi="Times New Roman" w:cs="Times New Roman"/>
          <w:sz w:val="24"/>
          <w:szCs w:val="24"/>
        </w:rPr>
        <w:t>It reads as follows,</w:t>
      </w:r>
    </w:p>
    <w:p w:rsidR="00D34923" w:rsidRPr="00D34923" w:rsidRDefault="00D34923" w:rsidP="00D34923">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Pr="00D34923">
        <w:rPr>
          <w:rFonts w:ascii="Times New Roman" w:hAnsi="Times New Roman" w:cs="Times New Roman"/>
        </w:rPr>
        <w:t xml:space="preserve">‘’9 </w:t>
      </w:r>
      <w:r w:rsidRPr="00D34923">
        <w:rPr>
          <w:rFonts w:ascii="Times New Roman" w:hAnsi="Times New Roman" w:cs="Times New Roman"/>
          <w:b/>
        </w:rPr>
        <w:t>Court may grant relief</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sidRPr="00D34923">
        <w:rPr>
          <w:rFonts w:ascii="Times New Roman" w:hAnsi="Times New Roman" w:cs="Times New Roman"/>
        </w:rPr>
        <w:t xml:space="preserve">(1) Where upon the cancellation or termination of an instalment sale of land the purchaser is </w:t>
      </w:r>
      <w:r>
        <w:rPr>
          <w:rFonts w:ascii="Times New Roman" w:hAnsi="Times New Roman" w:cs="Times New Roman"/>
        </w:rPr>
        <w:tab/>
      </w:r>
      <w:r w:rsidR="00D34923" w:rsidRPr="00D34923">
        <w:rPr>
          <w:rFonts w:ascii="Times New Roman" w:hAnsi="Times New Roman" w:cs="Times New Roman"/>
        </w:rPr>
        <w:t>required, in terms of the contract, to forfeit—</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34923" w:rsidRPr="00D34923">
        <w:rPr>
          <w:rFonts w:ascii="Times New Roman" w:hAnsi="Times New Roman" w:cs="Times New Roman"/>
        </w:rPr>
        <w:t xml:space="preserve">(a) the whole or any part of any instalment or deposit which he has paid to the seller; </w:t>
      </w:r>
      <w:r>
        <w:rPr>
          <w:rFonts w:ascii="Times New Roman" w:hAnsi="Times New Roman" w:cs="Times New Roman"/>
        </w:rPr>
        <w:tab/>
      </w:r>
      <w:r>
        <w:rPr>
          <w:rFonts w:ascii="Times New Roman" w:hAnsi="Times New Roman" w:cs="Times New Roman"/>
        </w:rPr>
        <w:tab/>
      </w:r>
      <w:r w:rsidR="00D34923" w:rsidRPr="00D34923">
        <w:rPr>
          <w:rFonts w:ascii="Times New Roman" w:hAnsi="Times New Roman" w:cs="Times New Roman"/>
        </w:rPr>
        <w:t>or</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34923" w:rsidRPr="00D34923">
        <w:rPr>
          <w:rFonts w:ascii="Times New Roman" w:hAnsi="Times New Roman" w:cs="Times New Roman"/>
        </w:rPr>
        <w:t>(b) any claim for any expenditure he has incurred—</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sidRPr="00D34923">
        <w:rPr>
          <w:rFonts w:ascii="Times New Roman" w:hAnsi="Times New Roman" w:cs="Times New Roman"/>
        </w:rPr>
        <w:t xml:space="preserve">(i) whether with or without the seller’s consent, in protecting or preserving the land or in </w:t>
      </w:r>
      <w:r>
        <w:rPr>
          <w:rFonts w:ascii="Times New Roman" w:hAnsi="Times New Roman" w:cs="Times New Roman"/>
        </w:rPr>
        <w:tab/>
      </w:r>
      <w:r w:rsidR="00D34923" w:rsidRPr="00D34923">
        <w:rPr>
          <w:rFonts w:ascii="Times New Roman" w:hAnsi="Times New Roman" w:cs="Times New Roman"/>
        </w:rPr>
        <w:t>paying rates or taxes relating to the land; or</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sidRPr="00D34923">
        <w:rPr>
          <w:rFonts w:ascii="Times New Roman" w:hAnsi="Times New Roman" w:cs="Times New Roman"/>
        </w:rPr>
        <w:t>(ii) with the seller’s consent, where the expenditure has enhanced the value of the land;</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sidRPr="00D34923">
        <w:rPr>
          <w:rFonts w:ascii="Times New Roman" w:hAnsi="Times New Roman" w:cs="Times New Roman"/>
        </w:rPr>
        <w:t xml:space="preserve">and it appears to a competent court that such forfeiture is out of proportion to the prejudice </w:t>
      </w:r>
      <w:r>
        <w:rPr>
          <w:rFonts w:ascii="Times New Roman" w:hAnsi="Times New Roman" w:cs="Times New Roman"/>
        </w:rPr>
        <w:tab/>
      </w:r>
      <w:r w:rsidR="00D34923" w:rsidRPr="00D34923">
        <w:rPr>
          <w:rFonts w:ascii="Times New Roman" w:hAnsi="Times New Roman" w:cs="Times New Roman"/>
        </w:rPr>
        <w:t xml:space="preserve">suffered by the seller, the court may grant such relief as it considers will be fair and just to the </w:t>
      </w:r>
      <w:r>
        <w:rPr>
          <w:rFonts w:ascii="Times New Roman" w:hAnsi="Times New Roman" w:cs="Times New Roman"/>
        </w:rPr>
        <w:tab/>
      </w:r>
      <w:r w:rsidR="00D34923" w:rsidRPr="00D34923">
        <w:rPr>
          <w:rFonts w:ascii="Times New Roman" w:hAnsi="Times New Roman" w:cs="Times New Roman"/>
        </w:rPr>
        <w:t>parties.</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sidRPr="00D34923">
        <w:rPr>
          <w:rFonts w:ascii="Times New Roman" w:hAnsi="Times New Roman" w:cs="Times New Roman"/>
        </w:rPr>
        <w:t>(2)</w:t>
      </w:r>
      <w:r w:rsidR="00D34923">
        <w:rPr>
          <w:rFonts w:ascii="Times New Roman" w:hAnsi="Times New Roman" w:cs="Times New Roman"/>
        </w:rPr>
        <w:t>……………</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Pr>
          <w:rFonts w:ascii="Times New Roman" w:hAnsi="Times New Roman" w:cs="Times New Roman"/>
        </w:rPr>
        <w:t>‘’</w:t>
      </w:r>
      <w:r w:rsidR="00D34923" w:rsidRPr="00D34923">
        <w:rPr>
          <w:rFonts w:ascii="Times New Roman" w:hAnsi="Times New Roman" w:cs="Times New Roman"/>
        </w:rPr>
        <w:t xml:space="preserve">(3) In assessing any relief that may be given in terms of this section, the court shall have </w:t>
      </w:r>
      <w:r>
        <w:rPr>
          <w:rFonts w:ascii="Times New Roman" w:hAnsi="Times New Roman" w:cs="Times New Roman"/>
        </w:rPr>
        <w:tab/>
      </w:r>
      <w:r w:rsidR="00D34923" w:rsidRPr="00D34923">
        <w:rPr>
          <w:rFonts w:ascii="Times New Roman" w:hAnsi="Times New Roman" w:cs="Times New Roman"/>
        </w:rPr>
        <w:t>regard to all the circumstances of the case and in particular to—</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sidRPr="00D34923">
        <w:rPr>
          <w:rFonts w:ascii="Times New Roman" w:hAnsi="Times New Roman" w:cs="Times New Roman"/>
        </w:rPr>
        <w:t>(a) the amount of any instalments or deposit paid by the purchaser; and</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sidRPr="00D34923">
        <w:rPr>
          <w:rFonts w:ascii="Times New Roman" w:hAnsi="Times New Roman" w:cs="Times New Roman"/>
        </w:rPr>
        <w:t xml:space="preserve">(b) any expenditure referred to in paragraph (b) of subsection (1) which has been incurred by </w:t>
      </w:r>
      <w:r>
        <w:rPr>
          <w:rFonts w:ascii="Times New Roman" w:hAnsi="Times New Roman" w:cs="Times New Roman"/>
        </w:rPr>
        <w:tab/>
      </w:r>
      <w:r w:rsidR="00D34923" w:rsidRPr="00D34923">
        <w:rPr>
          <w:rFonts w:ascii="Times New Roman" w:hAnsi="Times New Roman" w:cs="Times New Roman"/>
        </w:rPr>
        <w:t>the purchaser in respect of the land concerned; and</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sidRPr="00D34923">
        <w:rPr>
          <w:rFonts w:ascii="Times New Roman" w:hAnsi="Times New Roman" w:cs="Times New Roman"/>
        </w:rPr>
        <w:t xml:space="preserve">(c) the nature of any breach of contract on the part of the purchaser and the circumstances in </w:t>
      </w:r>
      <w:r>
        <w:rPr>
          <w:rFonts w:ascii="Times New Roman" w:hAnsi="Times New Roman" w:cs="Times New Roman"/>
        </w:rPr>
        <w:tab/>
      </w:r>
      <w:r w:rsidR="00D34923" w:rsidRPr="00D34923">
        <w:rPr>
          <w:rFonts w:ascii="Times New Roman" w:hAnsi="Times New Roman" w:cs="Times New Roman"/>
        </w:rPr>
        <w:t>which it was committed; and</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sidRPr="00D34923">
        <w:rPr>
          <w:rFonts w:ascii="Times New Roman" w:hAnsi="Times New Roman" w:cs="Times New Roman"/>
        </w:rPr>
        <w:t xml:space="preserve">(d) the extent to which the purchaser has complied with his obligations during the currency of </w:t>
      </w:r>
      <w:r>
        <w:rPr>
          <w:rFonts w:ascii="Times New Roman" w:hAnsi="Times New Roman" w:cs="Times New Roman"/>
        </w:rPr>
        <w:tab/>
      </w:r>
      <w:r w:rsidR="00D34923" w:rsidRPr="00D34923">
        <w:rPr>
          <w:rFonts w:ascii="Times New Roman" w:hAnsi="Times New Roman" w:cs="Times New Roman"/>
        </w:rPr>
        <w:t>the instalment sale of land concerned;</w:t>
      </w:r>
    </w:p>
    <w:p w:rsidR="00D34923" w:rsidRPr="00D34923" w:rsidRDefault="000D5ED6" w:rsidP="00D34923">
      <w:pPr>
        <w:spacing w:after="0" w:line="240" w:lineRule="auto"/>
        <w:jc w:val="both"/>
        <w:rPr>
          <w:rFonts w:ascii="Times New Roman" w:hAnsi="Times New Roman" w:cs="Times New Roman"/>
        </w:rPr>
      </w:pPr>
      <w:r>
        <w:rPr>
          <w:rFonts w:ascii="Times New Roman" w:hAnsi="Times New Roman" w:cs="Times New Roman"/>
        </w:rPr>
        <w:tab/>
      </w:r>
      <w:r w:rsidR="00D34923" w:rsidRPr="00D34923">
        <w:rPr>
          <w:rFonts w:ascii="Times New Roman" w:hAnsi="Times New Roman" w:cs="Times New Roman"/>
        </w:rPr>
        <w:t xml:space="preserve">and shall balance those amounts against the value of any use or occupation of the land </w:t>
      </w:r>
      <w:r>
        <w:rPr>
          <w:rFonts w:ascii="Times New Roman" w:hAnsi="Times New Roman" w:cs="Times New Roman"/>
        </w:rPr>
        <w:tab/>
      </w:r>
      <w:r w:rsidR="00D34923" w:rsidRPr="00D34923">
        <w:rPr>
          <w:rFonts w:ascii="Times New Roman" w:hAnsi="Times New Roman" w:cs="Times New Roman"/>
        </w:rPr>
        <w:t xml:space="preserve">concerned which was enjoyed by the purchaser, together with any commission or costs which </w:t>
      </w:r>
      <w:r>
        <w:rPr>
          <w:rFonts w:ascii="Times New Roman" w:hAnsi="Times New Roman" w:cs="Times New Roman"/>
        </w:rPr>
        <w:tab/>
      </w:r>
      <w:r w:rsidR="00D34923" w:rsidRPr="00D34923">
        <w:rPr>
          <w:rFonts w:ascii="Times New Roman" w:hAnsi="Times New Roman" w:cs="Times New Roman"/>
        </w:rPr>
        <w:t>the seller has been required to pay in connection with the instalment sale of land concerned.’’</w:t>
      </w:r>
    </w:p>
    <w:p w:rsidR="000D5ED6" w:rsidRDefault="000D5ED6" w:rsidP="00206790">
      <w:pPr>
        <w:spacing w:after="0" w:line="360" w:lineRule="auto"/>
        <w:jc w:val="both"/>
        <w:rPr>
          <w:rFonts w:ascii="Times New Roman" w:hAnsi="Times New Roman" w:cs="Times New Roman"/>
          <w:sz w:val="24"/>
          <w:szCs w:val="24"/>
        </w:rPr>
      </w:pPr>
    </w:p>
    <w:p w:rsidR="00B839ED" w:rsidRDefault="000D5ED6" w:rsidP="002067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34923">
        <w:rPr>
          <w:rFonts w:ascii="Times New Roman" w:hAnsi="Times New Roman" w:cs="Times New Roman"/>
          <w:sz w:val="24"/>
          <w:szCs w:val="24"/>
        </w:rPr>
        <w:t xml:space="preserve"> </w:t>
      </w:r>
      <w:r w:rsidR="00206790">
        <w:rPr>
          <w:rFonts w:ascii="Times New Roman" w:hAnsi="Times New Roman" w:cs="Times New Roman"/>
          <w:sz w:val="24"/>
          <w:szCs w:val="24"/>
        </w:rPr>
        <w:t xml:space="preserve">The applicant seeks an order directing that the respondent </w:t>
      </w:r>
      <w:r w:rsidR="00206790" w:rsidRPr="00206790">
        <w:rPr>
          <w:rFonts w:ascii="Times New Roman" w:hAnsi="Times New Roman" w:cs="Times New Roman"/>
          <w:sz w:val="24"/>
          <w:szCs w:val="24"/>
        </w:rPr>
        <w:t>remove the perimeter wall and stru</w:t>
      </w:r>
      <w:r w:rsidR="00206790">
        <w:rPr>
          <w:rFonts w:ascii="Times New Roman" w:hAnsi="Times New Roman" w:cs="Times New Roman"/>
          <w:sz w:val="24"/>
          <w:szCs w:val="24"/>
        </w:rPr>
        <w:t>cture</w:t>
      </w:r>
      <w:r w:rsidR="00D34923">
        <w:rPr>
          <w:rFonts w:ascii="Times New Roman" w:hAnsi="Times New Roman" w:cs="Times New Roman"/>
          <w:sz w:val="24"/>
          <w:szCs w:val="24"/>
        </w:rPr>
        <w:t xml:space="preserve"> she put up.</w:t>
      </w:r>
      <w:r w:rsidR="00206790">
        <w:rPr>
          <w:rFonts w:ascii="Times New Roman" w:hAnsi="Times New Roman" w:cs="Times New Roman"/>
          <w:sz w:val="24"/>
          <w:szCs w:val="24"/>
        </w:rPr>
        <w:t xml:space="preserve"> </w:t>
      </w:r>
      <w:r w:rsidR="005D2252">
        <w:rPr>
          <w:rFonts w:ascii="Times New Roman" w:hAnsi="Times New Roman" w:cs="Times New Roman"/>
          <w:sz w:val="24"/>
          <w:szCs w:val="24"/>
        </w:rPr>
        <w:t>It is trite law that possessors and occupiers of land who imp</w:t>
      </w:r>
      <w:r w:rsidR="00B839ED">
        <w:rPr>
          <w:rFonts w:ascii="Times New Roman" w:hAnsi="Times New Roman" w:cs="Times New Roman"/>
          <w:sz w:val="24"/>
          <w:szCs w:val="24"/>
        </w:rPr>
        <w:t>r</w:t>
      </w:r>
      <w:r w:rsidR="005D2252">
        <w:rPr>
          <w:rFonts w:ascii="Times New Roman" w:hAnsi="Times New Roman" w:cs="Times New Roman"/>
          <w:sz w:val="24"/>
          <w:szCs w:val="24"/>
        </w:rPr>
        <w:t>ove the propert</w:t>
      </w:r>
      <w:r w:rsidR="00B839ED">
        <w:rPr>
          <w:rFonts w:ascii="Times New Roman" w:hAnsi="Times New Roman" w:cs="Times New Roman"/>
          <w:sz w:val="24"/>
          <w:szCs w:val="24"/>
        </w:rPr>
        <w:t xml:space="preserve">y they occupy </w:t>
      </w:r>
      <w:r w:rsidR="005D2252">
        <w:rPr>
          <w:rFonts w:ascii="Times New Roman" w:hAnsi="Times New Roman" w:cs="Times New Roman"/>
          <w:sz w:val="24"/>
          <w:szCs w:val="24"/>
        </w:rPr>
        <w:t>retain certain rights in re</w:t>
      </w:r>
      <w:r w:rsidR="00B839ED">
        <w:rPr>
          <w:rFonts w:ascii="Times New Roman" w:hAnsi="Times New Roman" w:cs="Times New Roman"/>
          <w:sz w:val="24"/>
          <w:szCs w:val="24"/>
        </w:rPr>
        <w:t>s</w:t>
      </w:r>
      <w:r w:rsidR="005D2252">
        <w:rPr>
          <w:rFonts w:ascii="Times New Roman" w:hAnsi="Times New Roman" w:cs="Times New Roman"/>
          <w:sz w:val="24"/>
          <w:szCs w:val="24"/>
        </w:rPr>
        <w:t>pect of the improvements</w:t>
      </w:r>
      <w:r w:rsidR="003866F4">
        <w:rPr>
          <w:rFonts w:ascii="Times New Roman" w:hAnsi="Times New Roman" w:cs="Times New Roman"/>
          <w:sz w:val="24"/>
          <w:szCs w:val="24"/>
        </w:rPr>
        <w:t xml:space="preserve"> they make</w:t>
      </w:r>
      <w:r w:rsidR="005D2252">
        <w:rPr>
          <w:rFonts w:ascii="Times New Roman" w:hAnsi="Times New Roman" w:cs="Times New Roman"/>
          <w:sz w:val="24"/>
          <w:szCs w:val="24"/>
        </w:rPr>
        <w:t>. These rights include the righ</w:t>
      </w:r>
      <w:r w:rsidR="00265C18">
        <w:rPr>
          <w:rFonts w:ascii="Times New Roman" w:hAnsi="Times New Roman" w:cs="Times New Roman"/>
          <w:sz w:val="24"/>
          <w:szCs w:val="24"/>
        </w:rPr>
        <w:t xml:space="preserve">t </w:t>
      </w:r>
      <w:r w:rsidR="005D2252">
        <w:rPr>
          <w:rFonts w:ascii="Times New Roman" w:hAnsi="Times New Roman" w:cs="Times New Roman"/>
          <w:sz w:val="24"/>
          <w:szCs w:val="24"/>
        </w:rPr>
        <w:t xml:space="preserve">to remove the improvements made if this can be done without causing any damage </w:t>
      </w:r>
      <w:r w:rsidR="00CB6719">
        <w:rPr>
          <w:rFonts w:ascii="Times New Roman" w:hAnsi="Times New Roman" w:cs="Times New Roman"/>
          <w:sz w:val="24"/>
          <w:szCs w:val="24"/>
        </w:rPr>
        <w:t>to the land</w:t>
      </w:r>
      <w:r w:rsidR="00B839ED">
        <w:rPr>
          <w:rFonts w:ascii="Times New Roman" w:hAnsi="Times New Roman" w:cs="Times New Roman"/>
          <w:sz w:val="24"/>
          <w:szCs w:val="24"/>
        </w:rPr>
        <w:t xml:space="preserve">, see </w:t>
      </w:r>
      <w:r w:rsidR="00B839ED" w:rsidRPr="00B839ED">
        <w:rPr>
          <w:rFonts w:ascii="Times New Roman" w:hAnsi="Times New Roman" w:cs="Times New Roman"/>
          <w:i/>
          <w:sz w:val="24"/>
          <w:szCs w:val="24"/>
        </w:rPr>
        <w:t xml:space="preserve">Bangure </w:t>
      </w:r>
      <w:r w:rsidR="00B839ED" w:rsidRPr="00CB6719">
        <w:rPr>
          <w:rFonts w:ascii="Times New Roman" w:hAnsi="Times New Roman" w:cs="Times New Roman"/>
          <w:sz w:val="24"/>
          <w:szCs w:val="24"/>
        </w:rPr>
        <w:t>v</w:t>
      </w:r>
      <w:r w:rsidR="00B839ED" w:rsidRPr="00B839ED">
        <w:rPr>
          <w:rFonts w:ascii="Times New Roman" w:hAnsi="Times New Roman" w:cs="Times New Roman"/>
          <w:i/>
          <w:sz w:val="24"/>
          <w:szCs w:val="24"/>
        </w:rPr>
        <w:t xml:space="preserve"> Gweru City Council</w:t>
      </w:r>
      <w:r w:rsidR="00B839ED">
        <w:rPr>
          <w:rFonts w:ascii="Times New Roman" w:hAnsi="Times New Roman" w:cs="Times New Roman"/>
          <w:sz w:val="24"/>
          <w:szCs w:val="24"/>
        </w:rPr>
        <w:t xml:space="preserve"> 1998 (2) ZLR 396</w:t>
      </w:r>
      <w:r w:rsidR="00B839ED" w:rsidRPr="00B839ED">
        <w:rPr>
          <w:rFonts w:ascii="Times New Roman" w:hAnsi="Times New Roman" w:cs="Times New Roman"/>
          <w:i/>
          <w:sz w:val="24"/>
          <w:szCs w:val="24"/>
        </w:rPr>
        <w:t>,</w:t>
      </w:r>
      <w:r w:rsidR="00B839ED">
        <w:rPr>
          <w:rFonts w:ascii="Times New Roman" w:hAnsi="Times New Roman" w:cs="Times New Roman"/>
          <w:i/>
          <w:sz w:val="24"/>
          <w:szCs w:val="24"/>
        </w:rPr>
        <w:t xml:space="preserve"> </w:t>
      </w:r>
      <w:r w:rsidR="00B839ED" w:rsidRPr="00B839ED">
        <w:rPr>
          <w:rFonts w:ascii="Times New Roman" w:hAnsi="Times New Roman" w:cs="Times New Roman"/>
          <w:sz w:val="24"/>
          <w:szCs w:val="24"/>
        </w:rPr>
        <w:t>where the court stated as follows,</w:t>
      </w:r>
    </w:p>
    <w:p w:rsidR="0085684B" w:rsidRDefault="00CB6719" w:rsidP="00856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85684B" w:rsidRPr="0085684B">
        <w:rPr>
          <w:rFonts w:ascii="Times New Roman" w:hAnsi="Times New Roman" w:cs="Times New Roman"/>
        </w:rPr>
        <w:t xml:space="preserve">Possessors or occupiers of property who improve the property retain certain rights in respect </w:t>
      </w:r>
      <w:r w:rsidR="000D5ED6">
        <w:rPr>
          <w:rFonts w:ascii="Times New Roman" w:hAnsi="Times New Roman" w:cs="Times New Roman"/>
        </w:rPr>
        <w:tab/>
      </w:r>
      <w:r w:rsidR="0085684B" w:rsidRPr="0085684B">
        <w:rPr>
          <w:rFonts w:ascii="Times New Roman" w:hAnsi="Times New Roman" w:cs="Times New Roman"/>
        </w:rPr>
        <w:t xml:space="preserve">of the improvements. Thus the improver or planter enjoys </w:t>
      </w:r>
      <w:r w:rsidR="0085684B" w:rsidRPr="0085684B">
        <w:rPr>
          <w:rFonts w:ascii="Times New Roman" w:hAnsi="Times New Roman" w:cs="Times New Roman"/>
          <w:i/>
        </w:rPr>
        <w:t>the ius tollendi</w:t>
      </w:r>
      <w:r w:rsidR="0085684B" w:rsidRPr="0085684B">
        <w:rPr>
          <w:rFonts w:ascii="Times New Roman" w:hAnsi="Times New Roman" w:cs="Times New Roman"/>
        </w:rPr>
        <w:t xml:space="preserve">. The right, during </w:t>
      </w:r>
      <w:r w:rsidR="000D5ED6">
        <w:rPr>
          <w:rFonts w:ascii="Times New Roman" w:hAnsi="Times New Roman" w:cs="Times New Roman"/>
        </w:rPr>
        <w:tab/>
      </w:r>
      <w:r w:rsidR="0085684B" w:rsidRPr="0085684B">
        <w:rPr>
          <w:rFonts w:ascii="Times New Roman" w:hAnsi="Times New Roman" w:cs="Times New Roman"/>
        </w:rPr>
        <w:t xml:space="preserve">the currency of occupation of the property, to remove the improvement if this can be done </w:t>
      </w:r>
      <w:r>
        <w:rPr>
          <w:rFonts w:ascii="Times New Roman" w:hAnsi="Times New Roman" w:cs="Times New Roman"/>
        </w:rPr>
        <w:tab/>
      </w:r>
      <w:r w:rsidR="0085684B" w:rsidRPr="0085684B">
        <w:rPr>
          <w:rFonts w:ascii="Times New Roman" w:hAnsi="Times New Roman" w:cs="Times New Roman"/>
        </w:rPr>
        <w:t>without damage to the earlier state of the property itself.</w:t>
      </w:r>
      <w:r w:rsidR="00265C18">
        <w:rPr>
          <w:rFonts w:ascii="Times New Roman" w:hAnsi="Times New Roman" w:cs="Times New Roman"/>
        </w:rPr>
        <w:t xml:space="preserve"> </w:t>
      </w:r>
      <w:r w:rsidR="0085684B" w:rsidRPr="0085684B">
        <w:rPr>
          <w:rFonts w:ascii="Times New Roman" w:hAnsi="Times New Roman" w:cs="Times New Roman"/>
        </w:rPr>
        <w:t xml:space="preserve">A further right enjoyed by the </w:t>
      </w:r>
      <w:r w:rsidR="000D5ED6">
        <w:rPr>
          <w:rFonts w:ascii="Times New Roman" w:hAnsi="Times New Roman" w:cs="Times New Roman"/>
        </w:rPr>
        <w:tab/>
      </w:r>
      <w:r w:rsidR="0085684B" w:rsidRPr="0085684B">
        <w:rPr>
          <w:rFonts w:ascii="Times New Roman" w:hAnsi="Times New Roman" w:cs="Times New Roman"/>
        </w:rPr>
        <w:t xml:space="preserve">possessor or occupier who improves property is an entitlement to compensation for the </w:t>
      </w:r>
      <w:r w:rsidR="000D5ED6">
        <w:rPr>
          <w:rFonts w:ascii="Times New Roman" w:hAnsi="Times New Roman" w:cs="Times New Roman"/>
        </w:rPr>
        <w:tab/>
      </w:r>
      <w:r w:rsidR="0085684B" w:rsidRPr="0085684B">
        <w:rPr>
          <w:rFonts w:ascii="Times New Roman" w:hAnsi="Times New Roman" w:cs="Times New Roman"/>
        </w:rPr>
        <w:t xml:space="preserve">improvements, and even </w:t>
      </w:r>
      <w:r w:rsidR="007751A0" w:rsidRPr="0085684B">
        <w:rPr>
          <w:rFonts w:ascii="Times New Roman" w:hAnsi="Times New Roman" w:cs="Times New Roman"/>
        </w:rPr>
        <w:t>an</w:t>
      </w:r>
      <w:r w:rsidR="0085684B" w:rsidRPr="0085684B">
        <w:rPr>
          <w:rFonts w:ascii="Times New Roman" w:hAnsi="Times New Roman" w:cs="Times New Roman"/>
        </w:rPr>
        <w:t xml:space="preserve"> </w:t>
      </w:r>
      <w:r w:rsidR="0085684B" w:rsidRPr="0085684B">
        <w:rPr>
          <w:rFonts w:ascii="Times New Roman" w:hAnsi="Times New Roman" w:cs="Times New Roman"/>
          <w:i/>
        </w:rPr>
        <w:t xml:space="preserve">ius retentionis </w:t>
      </w:r>
      <w:r w:rsidR="0085684B" w:rsidRPr="0085684B">
        <w:rPr>
          <w:rFonts w:ascii="Times New Roman" w:hAnsi="Times New Roman" w:cs="Times New Roman"/>
        </w:rPr>
        <w:t xml:space="preserve">to enforce that claim, is permitted to various </w:t>
      </w:r>
      <w:r w:rsidR="000D5ED6">
        <w:rPr>
          <w:rFonts w:ascii="Times New Roman" w:hAnsi="Times New Roman" w:cs="Times New Roman"/>
        </w:rPr>
        <w:tab/>
      </w:r>
      <w:r w:rsidR="007751A0" w:rsidRPr="0085684B">
        <w:rPr>
          <w:rFonts w:ascii="Times New Roman" w:hAnsi="Times New Roman" w:cs="Times New Roman"/>
        </w:rPr>
        <w:t xml:space="preserve">classes </w:t>
      </w:r>
      <w:r w:rsidR="007751A0">
        <w:rPr>
          <w:rFonts w:ascii="Times New Roman" w:hAnsi="Times New Roman" w:cs="Times New Roman"/>
        </w:rPr>
        <w:t>of</w:t>
      </w:r>
      <w:r w:rsidR="0085684B" w:rsidRPr="0085684B">
        <w:rPr>
          <w:rFonts w:ascii="Times New Roman" w:hAnsi="Times New Roman" w:cs="Times New Roman"/>
        </w:rPr>
        <w:t xml:space="preserve"> possessor or occupier of property.”</w:t>
      </w:r>
      <w:r>
        <w:rPr>
          <w:rFonts w:ascii="Times New Roman" w:hAnsi="Times New Roman" w:cs="Times New Roman"/>
        </w:rPr>
        <w:t xml:space="preserve"> See also D</w:t>
      </w:r>
      <w:r w:rsidR="00B839ED" w:rsidRPr="00B839ED">
        <w:rPr>
          <w:rFonts w:ascii="Times New Roman" w:hAnsi="Times New Roman" w:cs="Times New Roman"/>
          <w:i/>
          <w:sz w:val="24"/>
          <w:szCs w:val="24"/>
        </w:rPr>
        <w:t xml:space="preserve">erby Farm (Pvt) Ltd </w:t>
      </w:r>
      <w:r w:rsidR="00B839ED" w:rsidRPr="00CB6719">
        <w:rPr>
          <w:rFonts w:ascii="Times New Roman" w:hAnsi="Times New Roman" w:cs="Times New Roman"/>
          <w:sz w:val="24"/>
          <w:szCs w:val="24"/>
        </w:rPr>
        <w:t>v</w:t>
      </w:r>
      <w:r w:rsidR="00B839ED" w:rsidRPr="00B839ED">
        <w:rPr>
          <w:rFonts w:ascii="Times New Roman" w:hAnsi="Times New Roman" w:cs="Times New Roman"/>
          <w:i/>
          <w:sz w:val="24"/>
          <w:szCs w:val="24"/>
        </w:rPr>
        <w:t xml:space="preserve"> Stewart </w:t>
      </w:r>
      <w:r w:rsidR="000D5ED6">
        <w:rPr>
          <w:rFonts w:ascii="Times New Roman" w:hAnsi="Times New Roman" w:cs="Times New Roman"/>
          <w:i/>
          <w:sz w:val="24"/>
          <w:szCs w:val="24"/>
        </w:rPr>
        <w:tab/>
      </w:r>
      <w:r w:rsidR="00B839ED" w:rsidRPr="00B839ED">
        <w:rPr>
          <w:rFonts w:ascii="Times New Roman" w:hAnsi="Times New Roman" w:cs="Times New Roman"/>
          <w:i/>
          <w:sz w:val="24"/>
          <w:szCs w:val="24"/>
        </w:rPr>
        <w:t>Musonza</w:t>
      </w:r>
      <w:r w:rsidR="00B839ED" w:rsidRPr="00B839ED">
        <w:rPr>
          <w:rFonts w:ascii="Times New Roman" w:hAnsi="Times New Roman" w:cs="Times New Roman"/>
          <w:sz w:val="24"/>
          <w:szCs w:val="24"/>
        </w:rPr>
        <w:t xml:space="preserve"> </w:t>
      </w:r>
      <w:r w:rsidR="00B839ED" w:rsidRPr="00B839ED">
        <w:rPr>
          <w:rFonts w:ascii="Times New Roman" w:hAnsi="Times New Roman" w:cs="Times New Roman"/>
          <w:i/>
          <w:sz w:val="24"/>
          <w:szCs w:val="24"/>
        </w:rPr>
        <w:t>and B Chirunga</w:t>
      </w:r>
      <w:r w:rsidR="00B839ED" w:rsidRPr="00B839ED">
        <w:rPr>
          <w:rFonts w:ascii="Times New Roman" w:hAnsi="Times New Roman" w:cs="Times New Roman"/>
          <w:sz w:val="24"/>
          <w:szCs w:val="24"/>
        </w:rPr>
        <w:t xml:space="preserve"> HH 82-2007.</w:t>
      </w:r>
    </w:p>
    <w:p w:rsidR="0085684B" w:rsidRDefault="0085684B" w:rsidP="0085684B">
      <w:pPr>
        <w:spacing w:after="0" w:line="240" w:lineRule="auto"/>
        <w:jc w:val="both"/>
        <w:rPr>
          <w:rFonts w:ascii="Times New Roman" w:hAnsi="Times New Roman" w:cs="Times New Roman"/>
          <w:sz w:val="24"/>
          <w:szCs w:val="24"/>
        </w:rPr>
      </w:pPr>
    </w:p>
    <w:p w:rsidR="00265C18" w:rsidRDefault="003E2335" w:rsidP="008568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25E4B" w:rsidRPr="0085684B">
        <w:rPr>
          <w:rFonts w:ascii="Times New Roman" w:hAnsi="Times New Roman" w:cs="Times New Roman"/>
          <w:sz w:val="24"/>
          <w:szCs w:val="24"/>
        </w:rPr>
        <w:t>The</w:t>
      </w:r>
      <w:r w:rsidR="00265C18">
        <w:rPr>
          <w:rFonts w:ascii="Times New Roman" w:hAnsi="Times New Roman" w:cs="Times New Roman"/>
          <w:sz w:val="24"/>
          <w:szCs w:val="24"/>
        </w:rPr>
        <w:t xml:space="preserve"> applicant submitted that </w:t>
      </w:r>
      <w:r w:rsidR="007751A0">
        <w:rPr>
          <w:rFonts w:ascii="Times New Roman" w:hAnsi="Times New Roman" w:cs="Times New Roman"/>
          <w:sz w:val="24"/>
          <w:szCs w:val="24"/>
        </w:rPr>
        <w:t xml:space="preserve">the </w:t>
      </w:r>
      <w:r w:rsidR="007751A0" w:rsidRPr="0085684B">
        <w:rPr>
          <w:rFonts w:ascii="Times New Roman" w:hAnsi="Times New Roman" w:cs="Times New Roman"/>
          <w:sz w:val="24"/>
          <w:szCs w:val="24"/>
        </w:rPr>
        <w:t>respondent</w:t>
      </w:r>
      <w:r w:rsidR="00D25E4B" w:rsidRPr="0085684B">
        <w:rPr>
          <w:rFonts w:ascii="Times New Roman" w:hAnsi="Times New Roman" w:cs="Times New Roman"/>
          <w:sz w:val="24"/>
          <w:szCs w:val="24"/>
        </w:rPr>
        <w:t xml:space="preserve"> put up </w:t>
      </w:r>
      <w:r w:rsidR="00265C18">
        <w:rPr>
          <w:rFonts w:ascii="Times New Roman" w:hAnsi="Times New Roman" w:cs="Times New Roman"/>
          <w:sz w:val="24"/>
          <w:szCs w:val="24"/>
        </w:rPr>
        <w:t xml:space="preserve">a </w:t>
      </w:r>
      <w:r w:rsidR="00D25E4B" w:rsidRPr="0085684B">
        <w:rPr>
          <w:rFonts w:ascii="Times New Roman" w:hAnsi="Times New Roman" w:cs="Times New Roman"/>
          <w:sz w:val="24"/>
          <w:szCs w:val="24"/>
        </w:rPr>
        <w:t xml:space="preserve">perimeter wall </w:t>
      </w:r>
      <w:r w:rsidR="007751A0" w:rsidRPr="0085684B">
        <w:rPr>
          <w:rFonts w:ascii="Times New Roman" w:hAnsi="Times New Roman" w:cs="Times New Roman"/>
          <w:sz w:val="24"/>
          <w:szCs w:val="24"/>
        </w:rPr>
        <w:t xml:space="preserve">and </w:t>
      </w:r>
      <w:r w:rsidR="007751A0">
        <w:rPr>
          <w:rFonts w:ascii="Times New Roman" w:hAnsi="Times New Roman" w:cs="Times New Roman"/>
          <w:sz w:val="24"/>
          <w:szCs w:val="24"/>
        </w:rPr>
        <w:t>a</w:t>
      </w:r>
      <w:r w:rsidR="00274F3D">
        <w:rPr>
          <w:rFonts w:ascii="Times New Roman" w:hAnsi="Times New Roman" w:cs="Times New Roman"/>
          <w:sz w:val="24"/>
          <w:szCs w:val="24"/>
        </w:rPr>
        <w:t xml:space="preserve"> </w:t>
      </w:r>
      <w:r w:rsidR="00D25E4B" w:rsidRPr="00274F3D">
        <w:rPr>
          <w:rFonts w:ascii="Times New Roman" w:hAnsi="Times New Roman" w:cs="Times New Roman"/>
          <w:sz w:val="24"/>
          <w:szCs w:val="24"/>
        </w:rPr>
        <w:t>structure</w:t>
      </w:r>
      <w:r w:rsidR="00D25E4B" w:rsidRPr="0085684B">
        <w:rPr>
          <w:rFonts w:ascii="Times New Roman" w:hAnsi="Times New Roman" w:cs="Times New Roman"/>
          <w:sz w:val="24"/>
          <w:szCs w:val="24"/>
        </w:rPr>
        <w:t xml:space="preserve"> without the authority of the </w:t>
      </w:r>
      <w:r w:rsidR="002C5913" w:rsidRPr="0085684B">
        <w:rPr>
          <w:rFonts w:ascii="Times New Roman" w:hAnsi="Times New Roman" w:cs="Times New Roman"/>
          <w:sz w:val="24"/>
          <w:szCs w:val="24"/>
        </w:rPr>
        <w:t>applicant</w:t>
      </w:r>
      <w:r w:rsidR="00265C18">
        <w:rPr>
          <w:rFonts w:ascii="Times New Roman" w:hAnsi="Times New Roman" w:cs="Times New Roman"/>
          <w:sz w:val="24"/>
          <w:szCs w:val="24"/>
        </w:rPr>
        <w:t xml:space="preserve"> and that i</w:t>
      </w:r>
      <w:r w:rsidR="00D25E4B" w:rsidRPr="0085684B">
        <w:rPr>
          <w:rFonts w:ascii="Times New Roman" w:hAnsi="Times New Roman" w:cs="Times New Roman"/>
          <w:sz w:val="24"/>
          <w:szCs w:val="24"/>
        </w:rPr>
        <w:t xml:space="preserve">t does not require </w:t>
      </w:r>
      <w:r w:rsidR="00265C18">
        <w:rPr>
          <w:rFonts w:ascii="Times New Roman" w:hAnsi="Times New Roman" w:cs="Times New Roman"/>
          <w:sz w:val="24"/>
          <w:szCs w:val="24"/>
        </w:rPr>
        <w:t xml:space="preserve">the improvements which </w:t>
      </w:r>
      <w:r w:rsidR="00D25E4B" w:rsidRPr="0085684B">
        <w:rPr>
          <w:rFonts w:ascii="Times New Roman" w:hAnsi="Times New Roman" w:cs="Times New Roman"/>
          <w:sz w:val="24"/>
          <w:szCs w:val="24"/>
        </w:rPr>
        <w:t>can be removed without causing damage to the land.</w:t>
      </w:r>
      <w:r w:rsidR="00D61D3B" w:rsidRPr="0085684B">
        <w:rPr>
          <w:rFonts w:ascii="Times New Roman" w:hAnsi="Times New Roman" w:cs="Times New Roman"/>
          <w:sz w:val="24"/>
          <w:szCs w:val="24"/>
        </w:rPr>
        <w:t xml:space="preserve"> </w:t>
      </w:r>
      <w:r w:rsidR="00265C18">
        <w:rPr>
          <w:rFonts w:ascii="Times New Roman" w:hAnsi="Times New Roman" w:cs="Times New Roman"/>
          <w:sz w:val="24"/>
          <w:szCs w:val="24"/>
        </w:rPr>
        <w:t xml:space="preserve">The understanding was that the </w:t>
      </w:r>
      <w:r w:rsidR="007751A0">
        <w:rPr>
          <w:rFonts w:ascii="Times New Roman" w:hAnsi="Times New Roman" w:cs="Times New Roman"/>
          <w:sz w:val="24"/>
          <w:szCs w:val="24"/>
        </w:rPr>
        <w:t>respondent was</w:t>
      </w:r>
      <w:r w:rsidR="00265C18">
        <w:rPr>
          <w:rFonts w:ascii="Times New Roman" w:hAnsi="Times New Roman" w:cs="Times New Roman"/>
          <w:sz w:val="24"/>
          <w:szCs w:val="24"/>
        </w:rPr>
        <w:t xml:space="preserve"> buying the stand. Any improvements she made would have been </w:t>
      </w:r>
      <w:r w:rsidR="005249B3">
        <w:rPr>
          <w:rFonts w:ascii="Times New Roman" w:hAnsi="Times New Roman" w:cs="Times New Roman"/>
          <w:sz w:val="24"/>
          <w:szCs w:val="24"/>
        </w:rPr>
        <w:t xml:space="preserve">made </w:t>
      </w:r>
      <w:r w:rsidR="00265C18">
        <w:rPr>
          <w:rFonts w:ascii="Times New Roman" w:hAnsi="Times New Roman" w:cs="Times New Roman"/>
          <w:sz w:val="24"/>
          <w:szCs w:val="24"/>
        </w:rPr>
        <w:t xml:space="preserve">in the ordinary course of things and would not require the authority of the </w:t>
      </w:r>
      <w:r w:rsidR="007751A0">
        <w:rPr>
          <w:rFonts w:ascii="Times New Roman" w:hAnsi="Times New Roman" w:cs="Times New Roman"/>
          <w:sz w:val="24"/>
          <w:szCs w:val="24"/>
        </w:rPr>
        <w:t xml:space="preserve">seller. </w:t>
      </w:r>
      <w:r w:rsidR="00265C18">
        <w:rPr>
          <w:rFonts w:ascii="Times New Roman" w:hAnsi="Times New Roman" w:cs="Times New Roman"/>
          <w:sz w:val="24"/>
          <w:szCs w:val="24"/>
        </w:rPr>
        <w:t>The agreement is silent on the need for authority to put up improvements</w:t>
      </w:r>
      <w:r w:rsidR="00BE0427">
        <w:rPr>
          <w:rFonts w:ascii="Times New Roman" w:hAnsi="Times New Roman" w:cs="Times New Roman"/>
          <w:sz w:val="24"/>
          <w:szCs w:val="24"/>
        </w:rPr>
        <w:t xml:space="preserve"> from the seller</w:t>
      </w:r>
      <w:r w:rsidR="00265C18">
        <w:rPr>
          <w:rFonts w:ascii="Times New Roman" w:hAnsi="Times New Roman" w:cs="Times New Roman"/>
          <w:sz w:val="24"/>
          <w:szCs w:val="24"/>
        </w:rPr>
        <w:t>.</w:t>
      </w:r>
      <w:r w:rsidR="005249B3">
        <w:rPr>
          <w:rFonts w:ascii="Times New Roman" w:hAnsi="Times New Roman" w:cs="Times New Roman"/>
          <w:sz w:val="24"/>
          <w:szCs w:val="24"/>
        </w:rPr>
        <w:t xml:space="preserve"> </w:t>
      </w:r>
      <w:r w:rsidR="00BE0427">
        <w:rPr>
          <w:rFonts w:ascii="Times New Roman" w:hAnsi="Times New Roman" w:cs="Times New Roman"/>
          <w:sz w:val="24"/>
          <w:szCs w:val="24"/>
        </w:rPr>
        <w:t xml:space="preserve">It appears that the buyer </w:t>
      </w:r>
      <w:r w:rsidR="007751A0">
        <w:rPr>
          <w:rFonts w:ascii="Times New Roman" w:hAnsi="Times New Roman" w:cs="Times New Roman"/>
          <w:sz w:val="24"/>
          <w:szCs w:val="24"/>
        </w:rPr>
        <w:t>was entitled</w:t>
      </w:r>
      <w:r w:rsidR="00BE0427">
        <w:rPr>
          <w:rFonts w:ascii="Times New Roman" w:hAnsi="Times New Roman" w:cs="Times New Roman"/>
          <w:sz w:val="24"/>
          <w:szCs w:val="24"/>
        </w:rPr>
        <w:t xml:space="preserve"> to put up improvements on the stand.</w:t>
      </w:r>
      <w:r w:rsidR="00FE140F">
        <w:rPr>
          <w:rFonts w:ascii="Times New Roman" w:hAnsi="Times New Roman" w:cs="Times New Roman"/>
          <w:sz w:val="24"/>
          <w:szCs w:val="24"/>
        </w:rPr>
        <w:t xml:space="preserve"> </w:t>
      </w:r>
      <w:r w:rsidR="00CF3E7B">
        <w:rPr>
          <w:rFonts w:ascii="Times New Roman" w:hAnsi="Times New Roman" w:cs="Times New Roman"/>
          <w:sz w:val="24"/>
          <w:szCs w:val="24"/>
        </w:rPr>
        <w:t>The respondent has a right to compensation for improvements made. Unfortunately, t</w:t>
      </w:r>
      <w:r w:rsidR="005249B3">
        <w:rPr>
          <w:rFonts w:ascii="Times New Roman" w:hAnsi="Times New Roman" w:cs="Times New Roman"/>
          <w:sz w:val="24"/>
          <w:szCs w:val="24"/>
        </w:rPr>
        <w:t xml:space="preserve">he respondent has not filed a counterclaim for improvements and has </w:t>
      </w:r>
      <w:r w:rsidR="007751A0">
        <w:rPr>
          <w:rFonts w:ascii="Times New Roman" w:hAnsi="Times New Roman" w:cs="Times New Roman"/>
          <w:sz w:val="24"/>
          <w:szCs w:val="24"/>
        </w:rPr>
        <w:t xml:space="preserve">therefore </w:t>
      </w:r>
      <w:r w:rsidR="00D34923" w:rsidRPr="00D34923">
        <w:rPr>
          <w:rFonts w:ascii="Times New Roman" w:hAnsi="Times New Roman" w:cs="Times New Roman"/>
          <w:sz w:val="24"/>
          <w:szCs w:val="24"/>
        </w:rPr>
        <w:t xml:space="preserve">not </w:t>
      </w:r>
      <w:r w:rsidR="007751A0">
        <w:rPr>
          <w:rFonts w:ascii="Times New Roman" w:hAnsi="Times New Roman" w:cs="Times New Roman"/>
          <w:sz w:val="24"/>
          <w:szCs w:val="24"/>
        </w:rPr>
        <w:t>sought</w:t>
      </w:r>
      <w:r w:rsidR="00CF3E7B">
        <w:rPr>
          <w:rFonts w:ascii="Times New Roman" w:hAnsi="Times New Roman" w:cs="Times New Roman"/>
          <w:sz w:val="24"/>
          <w:szCs w:val="24"/>
        </w:rPr>
        <w:t xml:space="preserve"> compensation for </w:t>
      </w:r>
      <w:r w:rsidR="007751A0">
        <w:rPr>
          <w:rFonts w:ascii="Times New Roman" w:hAnsi="Times New Roman" w:cs="Times New Roman"/>
          <w:sz w:val="24"/>
          <w:szCs w:val="24"/>
        </w:rPr>
        <w:t>the improvements</w:t>
      </w:r>
      <w:r w:rsidR="005249B3">
        <w:rPr>
          <w:rFonts w:ascii="Times New Roman" w:hAnsi="Times New Roman" w:cs="Times New Roman"/>
          <w:sz w:val="24"/>
          <w:szCs w:val="24"/>
        </w:rPr>
        <w:t>.</w:t>
      </w:r>
      <w:r w:rsidR="00BE0427">
        <w:rPr>
          <w:rFonts w:ascii="Times New Roman" w:hAnsi="Times New Roman" w:cs="Times New Roman"/>
          <w:sz w:val="24"/>
          <w:szCs w:val="24"/>
        </w:rPr>
        <w:t xml:space="preserve"> </w:t>
      </w:r>
      <w:r w:rsidR="005249B3">
        <w:rPr>
          <w:rFonts w:ascii="Times New Roman" w:hAnsi="Times New Roman" w:cs="Times New Roman"/>
          <w:sz w:val="24"/>
          <w:szCs w:val="24"/>
        </w:rPr>
        <w:t>The applicant contended that it does not need the improvements. It means that they will have to go.</w:t>
      </w:r>
      <w:r w:rsidR="00CF3E7B">
        <w:rPr>
          <w:rFonts w:ascii="Times New Roman" w:hAnsi="Times New Roman" w:cs="Times New Roman"/>
          <w:sz w:val="24"/>
          <w:szCs w:val="24"/>
        </w:rPr>
        <w:t xml:space="preserve"> </w:t>
      </w:r>
      <w:r w:rsidR="005249B3">
        <w:rPr>
          <w:rFonts w:ascii="Times New Roman" w:hAnsi="Times New Roman" w:cs="Times New Roman"/>
          <w:sz w:val="24"/>
          <w:szCs w:val="24"/>
        </w:rPr>
        <w:t xml:space="preserve">The respondent put up a </w:t>
      </w:r>
      <w:r w:rsidR="00D60615">
        <w:rPr>
          <w:rFonts w:ascii="Times New Roman" w:hAnsi="Times New Roman" w:cs="Times New Roman"/>
          <w:sz w:val="24"/>
          <w:szCs w:val="24"/>
        </w:rPr>
        <w:t xml:space="preserve">security </w:t>
      </w:r>
      <w:r w:rsidR="00CF3E7B">
        <w:rPr>
          <w:rFonts w:ascii="Times New Roman" w:hAnsi="Times New Roman" w:cs="Times New Roman"/>
          <w:sz w:val="24"/>
          <w:szCs w:val="24"/>
        </w:rPr>
        <w:t xml:space="preserve">wall </w:t>
      </w:r>
      <w:r w:rsidR="005249B3">
        <w:rPr>
          <w:rFonts w:ascii="Times New Roman" w:hAnsi="Times New Roman" w:cs="Times New Roman"/>
          <w:sz w:val="24"/>
          <w:szCs w:val="24"/>
        </w:rPr>
        <w:t xml:space="preserve">and some </w:t>
      </w:r>
      <w:r w:rsidR="009304AC">
        <w:rPr>
          <w:rFonts w:ascii="Times New Roman" w:hAnsi="Times New Roman" w:cs="Times New Roman"/>
          <w:sz w:val="24"/>
          <w:szCs w:val="24"/>
        </w:rPr>
        <w:t xml:space="preserve">unnamed </w:t>
      </w:r>
      <w:r w:rsidR="005249B3">
        <w:rPr>
          <w:rFonts w:ascii="Times New Roman" w:hAnsi="Times New Roman" w:cs="Times New Roman"/>
          <w:sz w:val="24"/>
          <w:szCs w:val="24"/>
        </w:rPr>
        <w:t>structure</w:t>
      </w:r>
      <w:r w:rsidR="009304AC">
        <w:rPr>
          <w:rFonts w:ascii="Times New Roman" w:hAnsi="Times New Roman" w:cs="Times New Roman"/>
          <w:sz w:val="24"/>
          <w:szCs w:val="24"/>
        </w:rPr>
        <w:t>s on the land</w:t>
      </w:r>
      <w:r w:rsidR="007D4F55">
        <w:rPr>
          <w:rFonts w:ascii="Times New Roman" w:hAnsi="Times New Roman" w:cs="Times New Roman"/>
          <w:sz w:val="24"/>
          <w:szCs w:val="24"/>
        </w:rPr>
        <w:t xml:space="preserve"> valued at $10 000.00</w:t>
      </w:r>
      <w:r w:rsidR="00D34923">
        <w:rPr>
          <w:rFonts w:ascii="Times New Roman" w:hAnsi="Times New Roman" w:cs="Times New Roman"/>
          <w:sz w:val="24"/>
          <w:szCs w:val="24"/>
        </w:rPr>
        <w:t xml:space="preserve"> which value was not contested</w:t>
      </w:r>
      <w:r w:rsidR="005249B3">
        <w:rPr>
          <w:rFonts w:ascii="Times New Roman" w:hAnsi="Times New Roman" w:cs="Times New Roman"/>
          <w:sz w:val="24"/>
          <w:szCs w:val="24"/>
        </w:rPr>
        <w:t>.</w:t>
      </w:r>
      <w:r w:rsidR="00FE140F">
        <w:rPr>
          <w:rFonts w:ascii="Times New Roman" w:hAnsi="Times New Roman" w:cs="Times New Roman"/>
          <w:sz w:val="24"/>
          <w:szCs w:val="24"/>
        </w:rPr>
        <w:t xml:space="preserve"> </w:t>
      </w:r>
      <w:r w:rsidR="00CD1812">
        <w:rPr>
          <w:rFonts w:ascii="Times New Roman" w:hAnsi="Times New Roman" w:cs="Times New Roman"/>
          <w:sz w:val="24"/>
          <w:szCs w:val="24"/>
        </w:rPr>
        <w:t>The improvements</w:t>
      </w:r>
      <w:r w:rsidR="00D60615">
        <w:rPr>
          <w:rFonts w:ascii="Times New Roman" w:hAnsi="Times New Roman" w:cs="Times New Roman"/>
          <w:sz w:val="24"/>
          <w:szCs w:val="24"/>
        </w:rPr>
        <w:t xml:space="preserve"> appear to be </w:t>
      </w:r>
      <w:r w:rsidR="007751A0">
        <w:rPr>
          <w:rFonts w:ascii="Times New Roman" w:hAnsi="Times New Roman" w:cs="Times New Roman"/>
          <w:sz w:val="24"/>
          <w:szCs w:val="24"/>
        </w:rPr>
        <w:t>improvements that can</w:t>
      </w:r>
      <w:r w:rsidR="005249B3">
        <w:rPr>
          <w:rFonts w:ascii="Times New Roman" w:hAnsi="Times New Roman" w:cs="Times New Roman"/>
          <w:sz w:val="24"/>
          <w:szCs w:val="24"/>
        </w:rPr>
        <w:t xml:space="preserve"> be removed without causing any damage to the land.</w:t>
      </w:r>
    </w:p>
    <w:p w:rsidR="00537838" w:rsidRDefault="00914894" w:rsidP="00914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657F">
        <w:rPr>
          <w:rFonts w:ascii="Times New Roman" w:hAnsi="Times New Roman" w:cs="Times New Roman"/>
          <w:sz w:val="24"/>
          <w:szCs w:val="24"/>
        </w:rPr>
        <w:tab/>
      </w:r>
      <w:r>
        <w:rPr>
          <w:rFonts w:ascii="Times New Roman" w:hAnsi="Times New Roman" w:cs="Times New Roman"/>
          <w:sz w:val="24"/>
          <w:szCs w:val="24"/>
        </w:rPr>
        <w:t xml:space="preserve">  Section</w:t>
      </w:r>
      <w:r w:rsidR="00011DC8">
        <w:rPr>
          <w:rFonts w:ascii="Times New Roman" w:hAnsi="Times New Roman" w:cs="Times New Roman"/>
          <w:sz w:val="24"/>
          <w:szCs w:val="24"/>
        </w:rPr>
        <w:t xml:space="preserve"> </w:t>
      </w:r>
      <w:r>
        <w:rPr>
          <w:rFonts w:ascii="Times New Roman" w:hAnsi="Times New Roman" w:cs="Times New Roman"/>
          <w:sz w:val="24"/>
          <w:szCs w:val="24"/>
        </w:rPr>
        <w:t>9 (1) st</w:t>
      </w:r>
      <w:r w:rsidR="003E437C">
        <w:rPr>
          <w:rFonts w:ascii="Times New Roman" w:hAnsi="Times New Roman" w:cs="Times New Roman"/>
          <w:sz w:val="24"/>
          <w:szCs w:val="24"/>
        </w:rPr>
        <w:t>ipulates th</w:t>
      </w:r>
      <w:r>
        <w:rPr>
          <w:rFonts w:ascii="Times New Roman" w:hAnsi="Times New Roman" w:cs="Times New Roman"/>
          <w:sz w:val="24"/>
          <w:szCs w:val="24"/>
        </w:rPr>
        <w:t xml:space="preserve">at where a seller cancels an instalment  sale and the seller </w:t>
      </w:r>
      <w:r w:rsidRPr="00914894">
        <w:rPr>
          <w:rFonts w:ascii="Times New Roman" w:hAnsi="Times New Roman" w:cs="Times New Roman"/>
          <w:sz w:val="24"/>
          <w:szCs w:val="24"/>
        </w:rPr>
        <w:t>is required in terms of the contract to forfeit the whole or any part of any instalment or deposit paid to the seller</w:t>
      </w:r>
      <w:r>
        <w:rPr>
          <w:rFonts w:ascii="Times New Roman" w:hAnsi="Times New Roman" w:cs="Times New Roman"/>
          <w:sz w:val="24"/>
          <w:szCs w:val="24"/>
        </w:rPr>
        <w:t>,</w:t>
      </w:r>
      <w:r w:rsidR="009304AC">
        <w:rPr>
          <w:rFonts w:ascii="Times New Roman" w:hAnsi="Times New Roman" w:cs="Times New Roman"/>
          <w:sz w:val="24"/>
          <w:szCs w:val="24"/>
        </w:rPr>
        <w:t xml:space="preserve"> </w:t>
      </w:r>
      <w:r w:rsidR="00536BCA">
        <w:rPr>
          <w:rFonts w:ascii="Times New Roman" w:hAnsi="Times New Roman" w:cs="Times New Roman"/>
          <w:sz w:val="24"/>
          <w:szCs w:val="24"/>
        </w:rPr>
        <w:t>t</w:t>
      </w:r>
      <w:r>
        <w:rPr>
          <w:rFonts w:ascii="Times New Roman" w:hAnsi="Times New Roman" w:cs="Times New Roman"/>
          <w:sz w:val="24"/>
          <w:szCs w:val="24"/>
        </w:rPr>
        <w:t>he court shall consider all the ci</w:t>
      </w:r>
      <w:r w:rsidR="00AD7775">
        <w:rPr>
          <w:rFonts w:ascii="Times New Roman" w:hAnsi="Times New Roman" w:cs="Times New Roman"/>
          <w:sz w:val="24"/>
          <w:szCs w:val="24"/>
        </w:rPr>
        <w:t>r</w:t>
      </w:r>
      <w:r>
        <w:rPr>
          <w:rFonts w:ascii="Times New Roman" w:hAnsi="Times New Roman" w:cs="Times New Roman"/>
          <w:sz w:val="24"/>
          <w:szCs w:val="24"/>
        </w:rPr>
        <w:t>cumstances of the case.</w:t>
      </w:r>
      <w:r w:rsidR="00573C06">
        <w:rPr>
          <w:rFonts w:ascii="Times New Roman" w:hAnsi="Times New Roman" w:cs="Times New Roman"/>
          <w:sz w:val="24"/>
          <w:szCs w:val="24"/>
        </w:rPr>
        <w:t xml:space="preserve"> </w:t>
      </w:r>
      <w:r w:rsidR="00D61D3B" w:rsidRPr="0085684B">
        <w:rPr>
          <w:rFonts w:ascii="Times New Roman" w:hAnsi="Times New Roman" w:cs="Times New Roman"/>
          <w:sz w:val="24"/>
          <w:szCs w:val="24"/>
        </w:rPr>
        <w:t xml:space="preserve">Clause </w:t>
      </w:r>
      <w:r w:rsidR="00517D66" w:rsidRPr="0085684B">
        <w:rPr>
          <w:rFonts w:ascii="Times New Roman" w:hAnsi="Times New Roman" w:cs="Times New Roman"/>
          <w:sz w:val="24"/>
          <w:szCs w:val="24"/>
        </w:rPr>
        <w:t xml:space="preserve">6. </w:t>
      </w:r>
      <w:r w:rsidR="002B4DA7" w:rsidRPr="0085684B">
        <w:rPr>
          <w:rFonts w:ascii="Times New Roman" w:hAnsi="Times New Roman" w:cs="Times New Roman"/>
          <w:sz w:val="24"/>
          <w:szCs w:val="24"/>
        </w:rPr>
        <w:t xml:space="preserve">2 </w:t>
      </w:r>
      <w:r w:rsidR="00D61D3B" w:rsidRPr="0085684B">
        <w:rPr>
          <w:rFonts w:ascii="Times New Roman" w:hAnsi="Times New Roman" w:cs="Times New Roman"/>
          <w:sz w:val="24"/>
          <w:szCs w:val="24"/>
        </w:rPr>
        <w:t xml:space="preserve">of </w:t>
      </w:r>
      <w:r w:rsidR="00517D66" w:rsidRPr="0085684B">
        <w:rPr>
          <w:rFonts w:ascii="Times New Roman" w:hAnsi="Times New Roman" w:cs="Times New Roman"/>
          <w:sz w:val="24"/>
          <w:szCs w:val="24"/>
        </w:rPr>
        <w:t>the agreement</w:t>
      </w:r>
      <w:r w:rsidR="002C5913" w:rsidRPr="0085684B">
        <w:rPr>
          <w:rFonts w:ascii="Times New Roman" w:hAnsi="Times New Roman" w:cs="Times New Roman"/>
          <w:sz w:val="24"/>
          <w:szCs w:val="24"/>
        </w:rPr>
        <w:t xml:space="preserve"> of sale </w:t>
      </w:r>
      <w:r w:rsidR="001A2E28" w:rsidRPr="0085684B">
        <w:rPr>
          <w:rFonts w:ascii="Times New Roman" w:hAnsi="Times New Roman" w:cs="Times New Roman"/>
          <w:sz w:val="24"/>
          <w:szCs w:val="24"/>
        </w:rPr>
        <w:t>permit</w:t>
      </w:r>
      <w:r w:rsidR="00D34923">
        <w:rPr>
          <w:rFonts w:ascii="Times New Roman" w:hAnsi="Times New Roman" w:cs="Times New Roman"/>
          <w:sz w:val="24"/>
          <w:szCs w:val="24"/>
        </w:rPr>
        <w:t>s</w:t>
      </w:r>
      <w:r w:rsidR="002C5913" w:rsidRPr="0085684B">
        <w:rPr>
          <w:rFonts w:ascii="Times New Roman" w:hAnsi="Times New Roman" w:cs="Times New Roman"/>
          <w:sz w:val="24"/>
          <w:szCs w:val="24"/>
        </w:rPr>
        <w:t xml:space="preserve"> the</w:t>
      </w:r>
      <w:r w:rsidR="00D61D3B" w:rsidRPr="0085684B">
        <w:rPr>
          <w:rFonts w:ascii="Times New Roman" w:hAnsi="Times New Roman" w:cs="Times New Roman"/>
          <w:sz w:val="24"/>
          <w:szCs w:val="24"/>
        </w:rPr>
        <w:t xml:space="preserve"> seller</w:t>
      </w:r>
      <w:r w:rsidR="002C5913" w:rsidRPr="0085684B">
        <w:rPr>
          <w:rFonts w:ascii="Times New Roman" w:hAnsi="Times New Roman" w:cs="Times New Roman"/>
          <w:sz w:val="24"/>
          <w:szCs w:val="24"/>
        </w:rPr>
        <w:t xml:space="preserve"> to </w:t>
      </w:r>
      <w:r w:rsidR="00517D66" w:rsidRPr="0085684B">
        <w:rPr>
          <w:rFonts w:ascii="Times New Roman" w:hAnsi="Times New Roman" w:cs="Times New Roman"/>
          <w:sz w:val="24"/>
          <w:szCs w:val="24"/>
        </w:rPr>
        <w:t>levy a</w:t>
      </w:r>
      <w:r w:rsidR="00D61D3B" w:rsidRPr="0085684B">
        <w:rPr>
          <w:rFonts w:ascii="Times New Roman" w:hAnsi="Times New Roman" w:cs="Times New Roman"/>
          <w:sz w:val="24"/>
          <w:szCs w:val="24"/>
        </w:rPr>
        <w:t xml:space="preserve"> fee of </w:t>
      </w:r>
      <w:r w:rsidR="002C5913" w:rsidRPr="0085684B">
        <w:rPr>
          <w:rFonts w:ascii="Times New Roman" w:hAnsi="Times New Roman" w:cs="Times New Roman"/>
          <w:sz w:val="24"/>
          <w:szCs w:val="24"/>
        </w:rPr>
        <w:t>30% of the</w:t>
      </w:r>
      <w:r w:rsidR="00D61D3B" w:rsidRPr="0085684B">
        <w:rPr>
          <w:rFonts w:ascii="Times New Roman" w:hAnsi="Times New Roman" w:cs="Times New Roman"/>
          <w:sz w:val="24"/>
          <w:szCs w:val="24"/>
        </w:rPr>
        <w:t xml:space="preserve"> total monthly </w:t>
      </w:r>
      <w:r w:rsidR="00517D66" w:rsidRPr="0085684B">
        <w:rPr>
          <w:rFonts w:ascii="Times New Roman" w:hAnsi="Times New Roman" w:cs="Times New Roman"/>
          <w:sz w:val="24"/>
          <w:szCs w:val="24"/>
        </w:rPr>
        <w:t>subscriptions as</w:t>
      </w:r>
      <w:r w:rsidR="002C5913" w:rsidRPr="0085684B">
        <w:rPr>
          <w:rFonts w:ascii="Times New Roman" w:hAnsi="Times New Roman" w:cs="Times New Roman"/>
          <w:sz w:val="24"/>
          <w:szCs w:val="24"/>
        </w:rPr>
        <w:t xml:space="preserve"> cancellation </w:t>
      </w:r>
      <w:r w:rsidR="007751A0" w:rsidRPr="0085684B">
        <w:rPr>
          <w:rFonts w:ascii="Times New Roman" w:hAnsi="Times New Roman" w:cs="Times New Roman"/>
          <w:sz w:val="24"/>
          <w:szCs w:val="24"/>
        </w:rPr>
        <w:t>fees.</w:t>
      </w:r>
      <w:r w:rsidR="007751A0">
        <w:rPr>
          <w:rFonts w:ascii="Times New Roman" w:hAnsi="Times New Roman" w:cs="Times New Roman"/>
          <w:sz w:val="24"/>
          <w:szCs w:val="24"/>
        </w:rPr>
        <w:t xml:space="preserve"> This</w:t>
      </w:r>
      <w:r w:rsidR="00573C06">
        <w:rPr>
          <w:rFonts w:ascii="Times New Roman" w:hAnsi="Times New Roman" w:cs="Times New Roman"/>
          <w:sz w:val="24"/>
          <w:szCs w:val="24"/>
        </w:rPr>
        <w:t xml:space="preserve"> is what the parties agreed </w:t>
      </w:r>
      <w:r w:rsidR="007751A0">
        <w:rPr>
          <w:rFonts w:ascii="Times New Roman" w:hAnsi="Times New Roman" w:cs="Times New Roman"/>
          <w:sz w:val="24"/>
          <w:szCs w:val="24"/>
        </w:rPr>
        <w:t xml:space="preserve">to. </w:t>
      </w:r>
      <w:r w:rsidR="00573C06">
        <w:rPr>
          <w:rFonts w:ascii="Times New Roman" w:hAnsi="Times New Roman" w:cs="Times New Roman"/>
          <w:sz w:val="24"/>
          <w:szCs w:val="24"/>
        </w:rPr>
        <w:t>T</w:t>
      </w:r>
      <w:r w:rsidR="00573C06" w:rsidRPr="00573C06">
        <w:rPr>
          <w:rFonts w:ascii="Times New Roman" w:hAnsi="Times New Roman" w:cs="Times New Roman"/>
          <w:sz w:val="24"/>
          <w:szCs w:val="24"/>
        </w:rPr>
        <w:t xml:space="preserve">he respondent cannot turn around and say that this </w:t>
      </w:r>
      <w:r w:rsidR="007751A0" w:rsidRPr="00573C06">
        <w:rPr>
          <w:rFonts w:ascii="Times New Roman" w:hAnsi="Times New Roman" w:cs="Times New Roman"/>
          <w:sz w:val="24"/>
          <w:szCs w:val="24"/>
        </w:rPr>
        <w:t>conduct is</w:t>
      </w:r>
      <w:r w:rsidR="00573C06" w:rsidRPr="00573C06">
        <w:rPr>
          <w:rFonts w:ascii="Times New Roman" w:hAnsi="Times New Roman" w:cs="Times New Roman"/>
          <w:sz w:val="24"/>
          <w:szCs w:val="24"/>
        </w:rPr>
        <w:t xml:space="preserve"> usurious. </w:t>
      </w:r>
      <w:r w:rsidR="00517D66" w:rsidRPr="0085684B">
        <w:rPr>
          <w:rFonts w:ascii="Times New Roman" w:hAnsi="Times New Roman" w:cs="Times New Roman"/>
          <w:sz w:val="24"/>
          <w:szCs w:val="24"/>
        </w:rPr>
        <w:t>The</w:t>
      </w:r>
      <w:r w:rsidR="002C5913" w:rsidRPr="0085684B">
        <w:rPr>
          <w:rFonts w:ascii="Times New Roman" w:hAnsi="Times New Roman" w:cs="Times New Roman"/>
          <w:sz w:val="24"/>
          <w:szCs w:val="24"/>
        </w:rPr>
        <w:t xml:space="preserve"> applicant has shown an entitlement to </w:t>
      </w:r>
      <w:r w:rsidR="006C6513">
        <w:rPr>
          <w:rFonts w:ascii="Times New Roman" w:hAnsi="Times New Roman" w:cs="Times New Roman"/>
          <w:sz w:val="24"/>
          <w:szCs w:val="24"/>
        </w:rPr>
        <w:t xml:space="preserve">levy </w:t>
      </w:r>
      <w:r w:rsidR="00D34923">
        <w:rPr>
          <w:rFonts w:ascii="Times New Roman" w:hAnsi="Times New Roman" w:cs="Times New Roman"/>
          <w:sz w:val="24"/>
          <w:szCs w:val="24"/>
        </w:rPr>
        <w:t xml:space="preserve">a fee equivalent to </w:t>
      </w:r>
      <w:r w:rsidR="00D34923" w:rsidRPr="00D34923">
        <w:rPr>
          <w:rFonts w:ascii="Times New Roman" w:hAnsi="Times New Roman" w:cs="Times New Roman"/>
          <w:sz w:val="24"/>
          <w:szCs w:val="24"/>
        </w:rPr>
        <w:t>30 %</w:t>
      </w:r>
      <w:r w:rsidR="00D34923">
        <w:rPr>
          <w:rFonts w:ascii="Times New Roman" w:hAnsi="Times New Roman" w:cs="Times New Roman"/>
          <w:sz w:val="24"/>
          <w:szCs w:val="24"/>
        </w:rPr>
        <w:t xml:space="preserve"> of total monthly subscriptions as </w:t>
      </w:r>
      <w:r w:rsidR="006C6513">
        <w:rPr>
          <w:rFonts w:ascii="Times New Roman" w:hAnsi="Times New Roman" w:cs="Times New Roman"/>
          <w:sz w:val="24"/>
          <w:szCs w:val="24"/>
        </w:rPr>
        <w:t xml:space="preserve">cancellation </w:t>
      </w:r>
      <w:r w:rsidR="001A2E28">
        <w:rPr>
          <w:rFonts w:ascii="Times New Roman" w:hAnsi="Times New Roman" w:cs="Times New Roman"/>
          <w:sz w:val="24"/>
          <w:szCs w:val="24"/>
        </w:rPr>
        <w:t>fees</w:t>
      </w:r>
      <w:r w:rsidR="00D34923">
        <w:rPr>
          <w:rFonts w:ascii="Times New Roman" w:hAnsi="Times New Roman" w:cs="Times New Roman"/>
          <w:sz w:val="24"/>
          <w:szCs w:val="24"/>
        </w:rPr>
        <w:t>.</w:t>
      </w:r>
      <w:r w:rsidR="001A2E28">
        <w:rPr>
          <w:rFonts w:ascii="Times New Roman" w:hAnsi="Times New Roman" w:cs="Times New Roman"/>
          <w:sz w:val="24"/>
          <w:szCs w:val="24"/>
        </w:rPr>
        <w:t xml:space="preserve"> </w:t>
      </w:r>
      <w:r w:rsidR="0068657F">
        <w:rPr>
          <w:rFonts w:ascii="Times New Roman" w:hAnsi="Times New Roman" w:cs="Times New Roman"/>
          <w:sz w:val="24"/>
          <w:szCs w:val="24"/>
        </w:rPr>
        <w:t>The applicant has</w:t>
      </w:r>
      <w:r w:rsidR="006C6513">
        <w:rPr>
          <w:rFonts w:ascii="Times New Roman" w:hAnsi="Times New Roman" w:cs="Times New Roman"/>
          <w:sz w:val="24"/>
          <w:szCs w:val="24"/>
        </w:rPr>
        <w:t xml:space="preserve"> shown an entitlement to </w:t>
      </w:r>
      <w:r w:rsidR="002C5913" w:rsidRPr="0085684B">
        <w:rPr>
          <w:rFonts w:ascii="Times New Roman" w:hAnsi="Times New Roman" w:cs="Times New Roman"/>
          <w:sz w:val="24"/>
          <w:szCs w:val="24"/>
        </w:rPr>
        <w:t>the order sought</w:t>
      </w:r>
      <w:r w:rsidR="002C5913">
        <w:rPr>
          <w:rFonts w:ascii="Times New Roman" w:hAnsi="Times New Roman" w:cs="Times New Roman"/>
          <w:sz w:val="24"/>
          <w:szCs w:val="24"/>
        </w:rPr>
        <w:t>.</w:t>
      </w:r>
    </w:p>
    <w:p w:rsidR="00537838" w:rsidRDefault="00537838" w:rsidP="00434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the result it is ordered that:</w:t>
      </w:r>
    </w:p>
    <w:p w:rsidR="00537838" w:rsidRDefault="00537838" w:rsidP="005378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Cancellation of the sale agreement concluded between applicant and respondent, dated 28 August 2013, for stand 1072 Merwede Township of Lot 1 Subdivi</w:t>
      </w:r>
      <w:r w:rsidR="002E7B26">
        <w:rPr>
          <w:rFonts w:ascii="Times New Roman" w:hAnsi="Times New Roman" w:cs="Times New Roman"/>
          <w:sz w:val="24"/>
          <w:szCs w:val="24"/>
        </w:rPr>
        <w:t>si</w:t>
      </w:r>
      <w:r w:rsidR="004A39FB">
        <w:rPr>
          <w:rFonts w:ascii="Times New Roman" w:hAnsi="Times New Roman" w:cs="Times New Roman"/>
          <w:sz w:val="24"/>
          <w:szCs w:val="24"/>
        </w:rPr>
        <w:t>on A of</w:t>
      </w:r>
      <w:r>
        <w:rPr>
          <w:rFonts w:ascii="Times New Roman" w:hAnsi="Times New Roman" w:cs="Times New Roman"/>
          <w:sz w:val="24"/>
          <w:szCs w:val="24"/>
        </w:rPr>
        <w:t xml:space="preserve"> Merwede of Glaudina of Subdivi</w:t>
      </w:r>
      <w:r w:rsidR="002E7B26">
        <w:rPr>
          <w:rFonts w:ascii="Times New Roman" w:hAnsi="Times New Roman" w:cs="Times New Roman"/>
          <w:sz w:val="24"/>
          <w:szCs w:val="24"/>
        </w:rPr>
        <w:t>si</w:t>
      </w:r>
      <w:r>
        <w:rPr>
          <w:rFonts w:ascii="Times New Roman" w:hAnsi="Times New Roman" w:cs="Times New Roman"/>
          <w:sz w:val="24"/>
          <w:szCs w:val="24"/>
        </w:rPr>
        <w:t>on A of Gillingham, also called Stand 1072, be and is hereby confirmed.</w:t>
      </w:r>
    </w:p>
    <w:p w:rsidR="00537838" w:rsidRDefault="00537838" w:rsidP="005378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and those </w:t>
      </w:r>
      <w:r w:rsidR="002E7B26">
        <w:rPr>
          <w:rFonts w:ascii="Times New Roman" w:hAnsi="Times New Roman" w:cs="Times New Roman"/>
          <w:sz w:val="24"/>
          <w:szCs w:val="24"/>
        </w:rPr>
        <w:t>claiming</w:t>
      </w:r>
      <w:r>
        <w:rPr>
          <w:rFonts w:ascii="Times New Roman" w:hAnsi="Times New Roman" w:cs="Times New Roman"/>
          <w:sz w:val="24"/>
          <w:szCs w:val="24"/>
        </w:rPr>
        <w:t xml:space="preserve"> occupation through her be and are hereby ordered to vacate stand 1072 above within ten days of this Order, fa</w:t>
      </w:r>
      <w:r w:rsidR="002C5913">
        <w:rPr>
          <w:rFonts w:ascii="Times New Roman" w:hAnsi="Times New Roman" w:cs="Times New Roman"/>
          <w:sz w:val="24"/>
          <w:szCs w:val="24"/>
        </w:rPr>
        <w:t>iling which the Sheriff of the H</w:t>
      </w:r>
      <w:r>
        <w:rPr>
          <w:rFonts w:ascii="Times New Roman" w:hAnsi="Times New Roman" w:cs="Times New Roman"/>
          <w:sz w:val="24"/>
          <w:szCs w:val="24"/>
        </w:rPr>
        <w:t xml:space="preserve">igh Court be and is hereby authorised to </w:t>
      </w:r>
      <w:r w:rsidR="002E7B26">
        <w:rPr>
          <w:rFonts w:ascii="Times New Roman" w:hAnsi="Times New Roman" w:cs="Times New Roman"/>
          <w:sz w:val="24"/>
          <w:szCs w:val="24"/>
        </w:rPr>
        <w:t>eject</w:t>
      </w:r>
      <w:r>
        <w:rPr>
          <w:rFonts w:ascii="Times New Roman" w:hAnsi="Times New Roman" w:cs="Times New Roman"/>
          <w:sz w:val="24"/>
          <w:szCs w:val="24"/>
        </w:rPr>
        <w:t xml:space="preserve"> the respondent and all those claiming occupation through her from Stand 1072 above.</w:t>
      </w:r>
    </w:p>
    <w:p w:rsidR="00537838" w:rsidRDefault="00537838" w:rsidP="005378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be and is hereby ordered to remove the </w:t>
      </w:r>
      <w:r w:rsidR="002E7B26">
        <w:rPr>
          <w:rFonts w:ascii="Times New Roman" w:hAnsi="Times New Roman" w:cs="Times New Roman"/>
          <w:sz w:val="24"/>
          <w:szCs w:val="24"/>
        </w:rPr>
        <w:t>perimeter</w:t>
      </w:r>
      <w:r>
        <w:rPr>
          <w:rFonts w:ascii="Times New Roman" w:hAnsi="Times New Roman" w:cs="Times New Roman"/>
          <w:sz w:val="24"/>
          <w:szCs w:val="24"/>
        </w:rPr>
        <w:t xml:space="preserve"> wall and structure she erected on stand 1072 above, without applicant’s authority </w:t>
      </w:r>
      <w:r w:rsidR="002C5913">
        <w:rPr>
          <w:rFonts w:ascii="Times New Roman" w:hAnsi="Times New Roman" w:cs="Times New Roman"/>
          <w:sz w:val="24"/>
          <w:szCs w:val="24"/>
        </w:rPr>
        <w:t>,</w:t>
      </w:r>
      <w:r>
        <w:rPr>
          <w:rFonts w:ascii="Times New Roman" w:hAnsi="Times New Roman" w:cs="Times New Roman"/>
          <w:sz w:val="24"/>
          <w:szCs w:val="24"/>
        </w:rPr>
        <w:t xml:space="preserve">within </w:t>
      </w:r>
      <w:r w:rsidR="002C5913">
        <w:rPr>
          <w:rFonts w:ascii="Times New Roman" w:hAnsi="Times New Roman" w:cs="Times New Roman"/>
          <w:sz w:val="24"/>
          <w:szCs w:val="24"/>
        </w:rPr>
        <w:t xml:space="preserve">14 days of service of this order on her, </w:t>
      </w:r>
      <w:r>
        <w:rPr>
          <w:rFonts w:ascii="Times New Roman" w:hAnsi="Times New Roman" w:cs="Times New Roman"/>
          <w:sz w:val="24"/>
          <w:szCs w:val="24"/>
        </w:rPr>
        <w:t xml:space="preserve"> failing which the Sheriff of the High Court </w:t>
      </w:r>
      <w:r w:rsidR="00862953">
        <w:rPr>
          <w:rFonts w:ascii="Times New Roman" w:hAnsi="Times New Roman" w:cs="Times New Roman"/>
          <w:sz w:val="24"/>
          <w:szCs w:val="24"/>
        </w:rPr>
        <w:t xml:space="preserve"> be </w:t>
      </w:r>
      <w:r>
        <w:rPr>
          <w:rFonts w:ascii="Times New Roman" w:hAnsi="Times New Roman" w:cs="Times New Roman"/>
          <w:sz w:val="24"/>
          <w:szCs w:val="24"/>
        </w:rPr>
        <w:t>and is hereby authorized to remove same at a cost to the respondent.</w:t>
      </w:r>
    </w:p>
    <w:p w:rsidR="00537838" w:rsidRDefault="00537838" w:rsidP="005378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be and is hereby authorised to withhold </w:t>
      </w:r>
      <w:r w:rsidR="007B39AD">
        <w:rPr>
          <w:rFonts w:ascii="Times New Roman" w:hAnsi="Times New Roman" w:cs="Times New Roman"/>
          <w:sz w:val="24"/>
          <w:szCs w:val="24"/>
        </w:rPr>
        <w:t>from</w:t>
      </w:r>
      <w:r w:rsidR="00862953">
        <w:rPr>
          <w:rFonts w:ascii="Times New Roman" w:hAnsi="Times New Roman" w:cs="Times New Roman"/>
          <w:sz w:val="24"/>
          <w:szCs w:val="24"/>
        </w:rPr>
        <w:t xml:space="preserve"> </w:t>
      </w:r>
      <w:r w:rsidR="00517D66">
        <w:rPr>
          <w:rFonts w:ascii="Times New Roman" w:hAnsi="Times New Roman" w:cs="Times New Roman"/>
          <w:sz w:val="24"/>
          <w:szCs w:val="24"/>
        </w:rPr>
        <w:t>the amount</w:t>
      </w:r>
      <w:r>
        <w:rPr>
          <w:rFonts w:ascii="Times New Roman" w:hAnsi="Times New Roman" w:cs="Times New Roman"/>
          <w:sz w:val="24"/>
          <w:szCs w:val="24"/>
        </w:rPr>
        <w:t xml:space="preserve"> paid-in by the respondent, the sum equivalent to </w:t>
      </w:r>
      <w:r w:rsidR="00795AD3">
        <w:rPr>
          <w:rFonts w:ascii="Times New Roman" w:hAnsi="Times New Roman" w:cs="Times New Roman"/>
          <w:sz w:val="24"/>
          <w:szCs w:val="24"/>
        </w:rPr>
        <w:t>30%</w:t>
      </w:r>
      <w:r>
        <w:rPr>
          <w:rFonts w:ascii="Times New Roman" w:hAnsi="Times New Roman" w:cs="Times New Roman"/>
          <w:sz w:val="24"/>
          <w:szCs w:val="24"/>
        </w:rPr>
        <w:t xml:space="preserve"> of instalments payable as cancellation fees.</w:t>
      </w:r>
    </w:p>
    <w:p w:rsidR="00537838" w:rsidRPr="00537838" w:rsidRDefault="0082626F" w:rsidP="005378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 to pay costs of suit.</w:t>
      </w:r>
      <w:r w:rsidR="00537838" w:rsidRPr="00537838">
        <w:rPr>
          <w:rFonts w:ascii="Times New Roman" w:hAnsi="Times New Roman" w:cs="Times New Roman"/>
          <w:sz w:val="24"/>
          <w:szCs w:val="24"/>
        </w:rPr>
        <w:t xml:space="preserve"> </w:t>
      </w:r>
    </w:p>
    <w:p w:rsidR="00821C93" w:rsidRDefault="00821C93" w:rsidP="004340EA">
      <w:pPr>
        <w:spacing w:after="0" w:line="360" w:lineRule="auto"/>
        <w:jc w:val="both"/>
        <w:rPr>
          <w:rFonts w:ascii="Times New Roman" w:hAnsi="Times New Roman" w:cs="Times New Roman"/>
          <w:sz w:val="24"/>
          <w:szCs w:val="24"/>
        </w:rPr>
      </w:pPr>
    </w:p>
    <w:p w:rsidR="00A81C32" w:rsidRDefault="00A81C32" w:rsidP="004340EA">
      <w:pPr>
        <w:spacing w:after="0" w:line="360" w:lineRule="auto"/>
        <w:jc w:val="both"/>
        <w:rPr>
          <w:rFonts w:ascii="Times New Roman" w:hAnsi="Times New Roman" w:cs="Times New Roman"/>
          <w:sz w:val="24"/>
          <w:szCs w:val="24"/>
        </w:rPr>
      </w:pPr>
    </w:p>
    <w:p w:rsidR="00B80B21" w:rsidRDefault="00B80B21" w:rsidP="004340EA">
      <w:pPr>
        <w:spacing w:after="0" w:line="360" w:lineRule="auto"/>
        <w:jc w:val="both"/>
        <w:rPr>
          <w:rFonts w:ascii="Times New Roman" w:hAnsi="Times New Roman" w:cs="Times New Roman"/>
          <w:sz w:val="24"/>
          <w:szCs w:val="24"/>
        </w:rPr>
      </w:pPr>
    </w:p>
    <w:p w:rsidR="00A81C32" w:rsidRDefault="00A81C32" w:rsidP="00A81C32">
      <w:pPr>
        <w:spacing w:after="0" w:line="240" w:lineRule="auto"/>
        <w:jc w:val="both"/>
        <w:rPr>
          <w:rFonts w:ascii="Times New Roman" w:hAnsi="Times New Roman" w:cs="Times New Roman"/>
          <w:sz w:val="24"/>
          <w:szCs w:val="24"/>
        </w:rPr>
      </w:pPr>
      <w:r w:rsidRPr="00A81C32">
        <w:rPr>
          <w:rFonts w:ascii="Times New Roman" w:hAnsi="Times New Roman" w:cs="Times New Roman"/>
          <w:i/>
          <w:sz w:val="24"/>
          <w:szCs w:val="24"/>
        </w:rPr>
        <w:t>Gutsa and Chimunga</w:t>
      </w:r>
      <w:r>
        <w:rPr>
          <w:rFonts w:ascii="Times New Roman" w:hAnsi="Times New Roman" w:cs="Times New Roman"/>
          <w:sz w:val="24"/>
          <w:szCs w:val="24"/>
        </w:rPr>
        <w:t>, applicant’s legal practitioners</w:t>
      </w:r>
    </w:p>
    <w:p w:rsidR="00A81C32" w:rsidRDefault="00A81C32" w:rsidP="00A81C32">
      <w:pPr>
        <w:spacing w:after="0" w:line="240" w:lineRule="auto"/>
        <w:jc w:val="both"/>
        <w:rPr>
          <w:rFonts w:ascii="Times New Roman" w:hAnsi="Times New Roman" w:cs="Times New Roman"/>
          <w:sz w:val="24"/>
          <w:szCs w:val="24"/>
        </w:rPr>
      </w:pPr>
      <w:r w:rsidRPr="00A81C32">
        <w:rPr>
          <w:rFonts w:ascii="Times New Roman" w:hAnsi="Times New Roman" w:cs="Times New Roman"/>
          <w:i/>
          <w:sz w:val="24"/>
          <w:szCs w:val="24"/>
        </w:rPr>
        <w:t>Muringi and Mugadza</w:t>
      </w:r>
      <w:r>
        <w:rPr>
          <w:rFonts w:ascii="Times New Roman" w:hAnsi="Times New Roman" w:cs="Times New Roman"/>
          <w:sz w:val="24"/>
          <w:szCs w:val="24"/>
        </w:rPr>
        <w:t>, respondent’s legal practitioners</w:t>
      </w:r>
    </w:p>
    <w:p w:rsidR="00AA76AF" w:rsidRPr="004340EA" w:rsidRDefault="00AA76AF" w:rsidP="00A81C32">
      <w:pPr>
        <w:spacing w:after="0" w:line="240" w:lineRule="auto"/>
        <w:jc w:val="both"/>
        <w:rPr>
          <w:rFonts w:ascii="Times New Roman" w:hAnsi="Times New Roman" w:cs="Times New Roman"/>
          <w:sz w:val="24"/>
          <w:szCs w:val="24"/>
        </w:rPr>
      </w:pPr>
    </w:p>
    <w:sectPr w:rsidR="00AA76AF" w:rsidRPr="004340E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E3" w:rsidRDefault="00A272E3" w:rsidP="004340EA">
      <w:pPr>
        <w:spacing w:after="0" w:line="240" w:lineRule="auto"/>
      </w:pPr>
      <w:r>
        <w:separator/>
      </w:r>
    </w:p>
  </w:endnote>
  <w:endnote w:type="continuationSeparator" w:id="0">
    <w:p w:rsidR="00A272E3" w:rsidRDefault="00A272E3" w:rsidP="0043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E3" w:rsidRDefault="00A272E3" w:rsidP="004340EA">
      <w:pPr>
        <w:spacing w:after="0" w:line="240" w:lineRule="auto"/>
      </w:pPr>
      <w:r>
        <w:separator/>
      </w:r>
    </w:p>
  </w:footnote>
  <w:footnote w:type="continuationSeparator" w:id="0">
    <w:p w:rsidR="00A272E3" w:rsidRDefault="00A272E3" w:rsidP="00434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06493"/>
      <w:docPartObj>
        <w:docPartGallery w:val="Page Numbers (Top of Page)"/>
        <w:docPartUnique/>
      </w:docPartObj>
    </w:sdtPr>
    <w:sdtEndPr>
      <w:rPr>
        <w:noProof/>
      </w:rPr>
    </w:sdtEndPr>
    <w:sdtContent>
      <w:p w:rsidR="00B07152" w:rsidRDefault="00B07152">
        <w:pPr>
          <w:pStyle w:val="Header"/>
          <w:jc w:val="right"/>
          <w:rPr>
            <w:noProof/>
          </w:rPr>
        </w:pPr>
        <w:r>
          <w:fldChar w:fldCharType="begin"/>
        </w:r>
        <w:r>
          <w:instrText xml:space="preserve"> PAGE   \* MERGEFORMAT </w:instrText>
        </w:r>
        <w:r>
          <w:fldChar w:fldCharType="separate"/>
        </w:r>
        <w:r w:rsidR="00001D1B">
          <w:rPr>
            <w:noProof/>
          </w:rPr>
          <w:t>1</w:t>
        </w:r>
        <w:r>
          <w:rPr>
            <w:noProof/>
          </w:rPr>
          <w:fldChar w:fldCharType="end"/>
        </w:r>
      </w:p>
      <w:p w:rsidR="00B07152" w:rsidRDefault="00B07152">
        <w:pPr>
          <w:pStyle w:val="Header"/>
          <w:jc w:val="right"/>
          <w:rPr>
            <w:noProof/>
          </w:rPr>
        </w:pPr>
        <w:r>
          <w:rPr>
            <w:noProof/>
          </w:rPr>
          <w:t>HH</w:t>
        </w:r>
        <w:r w:rsidR="0085287B">
          <w:rPr>
            <w:noProof/>
          </w:rPr>
          <w:t xml:space="preserve"> </w:t>
        </w:r>
        <w:r w:rsidR="00FB5BF0">
          <w:rPr>
            <w:noProof/>
          </w:rPr>
          <w:t>456</w:t>
        </w:r>
        <w:r w:rsidR="0085287B">
          <w:rPr>
            <w:noProof/>
          </w:rPr>
          <w:t>-19</w:t>
        </w:r>
      </w:p>
      <w:p w:rsidR="00B07152" w:rsidRDefault="00B07152">
        <w:pPr>
          <w:pStyle w:val="Header"/>
          <w:jc w:val="right"/>
        </w:pPr>
        <w:r>
          <w:rPr>
            <w:noProof/>
          </w:rPr>
          <w:t>HC 5539/18</w:t>
        </w:r>
      </w:p>
    </w:sdtContent>
  </w:sdt>
  <w:p w:rsidR="00B07152" w:rsidRDefault="00B071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3843"/>
    <w:multiLevelType w:val="hybridMultilevel"/>
    <w:tmpl w:val="99829DBA"/>
    <w:lvl w:ilvl="0" w:tplc="84820C1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EA"/>
    <w:rsid w:val="00001D1B"/>
    <w:rsid w:val="00011DC8"/>
    <w:rsid w:val="0002278F"/>
    <w:rsid w:val="0002660C"/>
    <w:rsid w:val="000328DC"/>
    <w:rsid w:val="000368DD"/>
    <w:rsid w:val="00063088"/>
    <w:rsid w:val="0006368B"/>
    <w:rsid w:val="00065A09"/>
    <w:rsid w:val="00070104"/>
    <w:rsid w:val="00082B80"/>
    <w:rsid w:val="000D5ED6"/>
    <w:rsid w:val="000E39BD"/>
    <w:rsid w:val="00100F5C"/>
    <w:rsid w:val="001138A0"/>
    <w:rsid w:val="00134962"/>
    <w:rsid w:val="00152656"/>
    <w:rsid w:val="001735C6"/>
    <w:rsid w:val="0018587A"/>
    <w:rsid w:val="001869AA"/>
    <w:rsid w:val="00190321"/>
    <w:rsid w:val="00196641"/>
    <w:rsid w:val="001A2E28"/>
    <w:rsid w:val="001D675C"/>
    <w:rsid w:val="001E018B"/>
    <w:rsid w:val="001F2C88"/>
    <w:rsid w:val="00201322"/>
    <w:rsid w:val="00206790"/>
    <w:rsid w:val="00211316"/>
    <w:rsid w:val="002216C0"/>
    <w:rsid w:val="00226976"/>
    <w:rsid w:val="002517C3"/>
    <w:rsid w:val="00256BEA"/>
    <w:rsid w:val="00265C18"/>
    <w:rsid w:val="00274F3D"/>
    <w:rsid w:val="00283EE7"/>
    <w:rsid w:val="002A3E07"/>
    <w:rsid w:val="002A5625"/>
    <w:rsid w:val="002B4DA7"/>
    <w:rsid w:val="002C5913"/>
    <w:rsid w:val="002D18D7"/>
    <w:rsid w:val="002D29A0"/>
    <w:rsid w:val="002D4C7C"/>
    <w:rsid w:val="002E7B26"/>
    <w:rsid w:val="002F23C3"/>
    <w:rsid w:val="0033281E"/>
    <w:rsid w:val="0033479F"/>
    <w:rsid w:val="00334A05"/>
    <w:rsid w:val="00340938"/>
    <w:rsid w:val="003558FB"/>
    <w:rsid w:val="0038158B"/>
    <w:rsid w:val="00382429"/>
    <w:rsid w:val="00384674"/>
    <w:rsid w:val="00385A1A"/>
    <w:rsid w:val="003866F4"/>
    <w:rsid w:val="003A1237"/>
    <w:rsid w:val="003A3E19"/>
    <w:rsid w:val="003A475C"/>
    <w:rsid w:val="003A5EAC"/>
    <w:rsid w:val="003D17B6"/>
    <w:rsid w:val="003D77EE"/>
    <w:rsid w:val="003E2335"/>
    <w:rsid w:val="003E437C"/>
    <w:rsid w:val="004142AE"/>
    <w:rsid w:val="004340EA"/>
    <w:rsid w:val="00451CF4"/>
    <w:rsid w:val="00463D6D"/>
    <w:rsid w:val="004650DA"/>
    <w:rsid w:val="00492F6C"/>
    <w:rsid w:val="00495B3C"/>
    <w:rsid w:val="004A39FB"/>
    <w:rsid w:val="004A529D"/>
    <w:rsid w:val="004A749D"/>
    <w:rsid w:val="004C0C19"/>
    <w:rsid w:val="004D23F1"/>
    <w:rsid w:val="00505011"/>
    <w:rsid w:val="00506073"/>
    <w:rsid w:val="00517D66"/>
    <w:rsid w:val="0052051B"/>
    <w:rsid w:val="005249B3"/>
    <w:rsid w:val="0053062C"/>
    <w:rsid w:val="0053116E"/>
    <w:rsid w:val="00536BCA"/>
    <w:rsid w:val="00537838"/>
    <w:rsid w:val="00544471"/>
    <w:rsid w:val="00550FC2"/>
    <w:rsid w:val="00563F0A"/>
    <w:rsid w:val="00567CEF"/>
    <w:rsid w:val="00570197"/>
    <w:rsid w:val="00573C06"/>
    <w:rsid w:val="005765EF"/>
    <w:rsid w:val="00593C1C"/>
    <w:rsid w:val="005D2252"/>
    <w:rsid w:val="005D571E"/>
    <w:rsid w:val="005D62B4"/>
    <w:rsid w:val="005E4743"/>
    <w:rsid w:val="005E77EE"/>
    <w:rsid w:val="00620A8D"/>
    <w:rsid w:val="0062110F"/>
    <w:rsid w:val="00677F5E"/>
    <w:rsid w:val="0068657F"/>
    <w:rsid w:val="0069512F"/>
    <w:rsid w:val="006B2543"/>
    <w:rsid w:val="006C6513"/>
    <w:rsid w:val="006D62C9"/>
    <w:rsid w:val="00707FE8"/>
    <w:rsid w:val="007156D1"/>
    <w:rsid w:val="00745660"/>
    <w:rsid w:val="0076560E"/>
    <w:rsid w:val="007751A0"/>
    <w:rsid w:val="00795AD3"/>
    <w:rsid w:val="007B39AD"/>
    <w:rsid w:val="007B65F9"/>
    <w:rsid w:val="007D2DC5"/>
    <w:rsid w:val="007D4F55"/>
    <w:rsid w:val="007F6E39"/>
    <w:rsid w:val="00821C93"/>
    <w:rsid w:val="00823B92"/>
    <w:rsid w:val="0082626F"/>
    <w:rsid w:val="00843CE2"/>
    <w:rsid w:val="008514F1"/>
    <w:rsid w:val="0085287B"/>
    <w:rsid w:val="0085684B"/>
    <w:rsid w:val="00857038"/>
    <w:rsid w:val="00862953"/>
    <w:rsid w:val="00885BCC"/>
    <w:rsid w:val="008A28B0"/>
    <w:rsid w:val="008A3730"/>
    <w:rsid w:val="008C2D1F"/>
    <w:rsid w:val="008E074D"/>
    <w:rsid w:val="008E5A3E"/>
    <w:rsid w:val="008E6BA2"/>
    <w:rsid w:val="008F1303"/>
    <w:rsid w:val="008F3851"/>
    <w:rsid w:val="008F4496"/>
    <w:rsid w:val="008F60EE"/>
    <w:rsid w:val="00914894"/>
    <w:rsid w:val="0093047F"/>
    <w:rsid w:val="009304AC"/>
    <w:rsid w:val="0093212D"/>
    <w:rsid w:val="009363F8"/>
    <w:rsid w:val="00951D83"/>
    <w:rsid w:val="009567AA"/>
    <w:rsid w:val="009606A0"/>
    <w:rsid w:val="00971DFC"/>
    <w:rsid w:val="00973D71"/>
    <w:rsid w:val="0099232A"/>
    <w:rsid w:val="009B5E15"/>
    <w:rsid w:val="009D68AB"/>
    <w:rsid w:val="009E261C"/>
    <w:rsid w:val="009E3442"/>
    <w:rsid w:val="009E54EC"/>
    <w:rsid w:val="009F0600"/>
    <w:rsid w:val="00A02B13"/>
    <w:rsid w:val="00A04867"/>
    <w:rsid w:val="00A066B1"/>
    <w:rsid w:val="00A272E3"/>
    <w:rsid w:val="00A32ABC"/>
    <w:rsid w:val="00A51FFD"/>
    <w:rsid w:val="00A60662"/>
    <w:rsid w:val="00A73079"/>
    <w:rsid w:val="00A73D79"/>
    <w:rsid w:val="00A751C8"/>
    <w:rsid w:val="00A81C32"/>
    <w:rsid w:val="00A865C5"/>
    <w:rsid w:val="00A95AEA"/>
    <w:rsid w:val="00AA168E"/>
    <w:rsid w:val="00AA76AF"/>
    <w:rsid w:val="00AD7775"/>
    <w:rsid w:val="00B07152"/>
    <w:rsid w:val="00B12CF2"/>
    <w:rsid w:val="00B204FB"/>
    <w:rsid w:val="00B2419C"/>
    <w:rsid w:val="00B4369E"/>
    <w:rsid w:val="00B5718B"/>
    <w:rsid w:val="00B574B5"/>
    <w:rsid w:val="00B67888"/>
    <w:rsid w:val="00B6799D"/>
    <w:rsid w:val="00B80B21"/>
    <w:rsid w:val="00B8157A"/>
    <w:rsid w:val="00B839ED"/>
    <w:rsid w:val="00BE0427"/>
    <w:rsid w:val="00BE53D0"/>
    <w:rsid w:val="00BE6B75"/>
    <w:rsid w:val="00BF1DD3"/>
    <w:rsid w:val="00C03CA0"/>
    <w:rsid w:val="00C077BE"/>
    <w:rsid w:val="00C17E0B"/>
    <w:rsid w:val="00C5498B"/>
    <w:rsid w:val="00C578DC"/>
    <w:rsid w:val="00C579B8"/>
    <w:rsid w:val="00C6430F"/>
    <w:rsid w:val="00C8473F"/>
    <w:rsid w:val="00CA25E9"/>
    <w:rsid w:val="00CB6719"/>
    <w:rsid w:val="00CC3F3E"/>
    <w:rsid w:val="00CD1812"/>
    <w:rsid w:val="00CE6398"/>
    <w:rsid w:val="00CF3E7B"/>
    <w:rsid w:val="00D14AB6"/>
    <w:rsid w:val="00D21447"/>
    <w:rsid w:val="00D22648"/>
    <w:rsid w:val="00D25E4B"/>
    <w:rsid w:val="00D34923"/>
    <w:rsid w:val="00D6000A"/>
    <w:rsid w:val="00D60615"/>
    <w:rsid w:val="00D60DCC"/>
    <w:rsid w:val="00D61D3B"/>
    <w:rsid w:val="00D73DBB"/>
    <w:rsid w:val="00D81937"/>
    <w:rsid w:val="00D82E34"/>
    <w:rsid w:val="00DC416C"/>
    <w:rsid w:val="00DD6387"/>
    <w:rsid w:val="00DF6DDF"/>
    <w:rsid w:val="00E05D23"/>
    <w:rsid w:val="00E2299F"/>
    <w:rsid w:val="00E37FCC"/>
    <w:rsid w:val="00E4671E"/>
    <w:rsid w:val="00E46FC7"/>
    <w:rsid w:val="00E60924"/>
    <w:rsid w:val="00E7016F"/>
    <w:rsid w:val="00EC059D"/>
    <w:rsid w:val="00ED60D3"/>
    <w:rsid w:val="00EE6322"/>
    <w:rsid w:val="00EF0C1D"/>
    <w:rsid w:val="00F0453C"/>
    <w:rsid w:val="00F2785F"/>
    <w:rsid w:val="00F420DB"/>
    <w:rsid w:val="00F45E93"/>
    <w:rsid w:val="00F535EA"/>
    <w:rsid w:val="00F617DE"/>
    <w:rsid w:val="00F8118E"/>
    <w:rsid w:val="00F92786"/>
    <w:rsid w:val="00F950D5"/>
    <w:rsid w:val="00FB5BF0"/>
    <w:rsid w:val="00FB65B7"/>
    <w:rsid w:val="00FC47F0"/>
    <w:rsid w:val="00FE0FAA"/>
    <w:rsid w:val="00FE1405"/>
    <w:rsid w:val="00FE140F"/>
    <w:rsid w:val="00FF2684"/>
    <w:rsid w:val="00FF7AC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B6F49-7093-463F-8177-3774344D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0EA"/>
  </w:style>
  <w:style w:type="paragraph" w:styleId="Footer">
    <w:name w:val="footer"/>
    <w:basedOn w:val="Normal"/>
    <w:link w:val="FooterChar"/>
    <w:uiPriority w:val="99"/>
    <w:unhideWhenUsed/>
    <w:rsid w:val="00434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0EA"/>
  </w:style>
  <w:style w:type="paragraph" w:styleId="ListParagraph">
    <w:name w:val="List Paragraph"/>
    <w:basedOn w:val="Normal"/>
    <w:uiPriority w:val="34"/>
    <w:qFormat/>
    <w:rsid w:val="00537838"/>
    <w:pPr>
      <w:ind w:left="720"/>
      <w:contextualSpacing/>
    </w:pPr>
  </w:style>
  <w:style w:type="character" w:styleId="Hyperlink">
    <w:name w:val="Hyperlink"/>
    <w:basedOn w:val="DefaultParagraphFont"/>
    <w:uiPriority w:val="99"/>
    <w:unhideWhenUsed/>
    <w:rsid w:val="009E3442"/>
    <w:rPr>
      <w:color w:val="0000FF" w:themeColor="hyperlink"/>
      <w:u w:val="single"/>
    </w:rPr>
  </w:style>
  <w:style w:type="paragraph" w:styleId="BalloonText">
    <w:name w:val="Balloon Text"/>
    <w:basedOn w:val="Normal"/>
    <w:link w:val="BalloonTextChar"/>
    <w:uiPriority w:val="99"/>
    <w:semiHidden/>
    <w:unhideWhenUsed/>
    <w:rsid w:val="00A8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2019-07-01T14:17:00Z</cp:lastPrinted>
  <dcterms:created xsi:type="dcterms:W3CDTF">2019-07-08T08:35:00Z</dcterms:created>
  <dcterms:modified xsi:type="dcterms:W3CDTF">2019-07-08T08:35:00Z</dcterms:modified>
</cp:coreProperties>
</file>