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135" w:rsidRDefault="00386D47" w:rsidP="00AD513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GIFT CHI</w:t>
      </w:r>
      <w:r w:rsidR="00AD5135">
        <w:rPr>
          <w:rFonts w:ascii="Times New Roman" w:hAnsi="Times New Roman" w:cs="Times New Roman"/>
          <w:sz w:val="24"/>
          <w:szCs w:val="24"/>
        </w:rPr>
        <w:t>BATWA</w:t>
      </w:r>
    </w:p>
    <w:p w:rsidR="00AD5135" w:rsidRDefault="00AD5135"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5135" w:rsidRDefault="00CA274F"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CATERING AND WORKER</w:t>
      </w:r>
      <w:r w:rsidR="00AD5135">
        <w:rPr>
          <w:rFonts w:ascii="Times New Roman" w:hAnsi="Times New Roman" w:cs="Times New Roman"/>
          <w:sz w:val="24"/>
          <w:szCs w:val="24"/>
        </w:rPr>
        <w:t>S</w:t>
      </w:r>
      <w:r>
        <w:rPr>
          <w:rFonts w:ascii="Times New Roman" w:hAnsi="Times New Roman" w:cs="Times New Roman"/>
          <w:sz w:val="24"/>
          <w:szCs w:val="24"/>
        </w:rPr>
        <w:t>’</w:t>
      </w:r>
      <w:r w:rsidR="00AD5135">
        <w:rPr>
          <w:rFonts w:ascii="Times New Roman" w:hAnsi="Times New Roman" w:cs="Times New Roman"/>
          <w:sz w:val="24"/>
          <w:szCs w:val="24"/>
        </w:rPr>
        <w:t xml:space="preserve"> UNION</w:t>
      </w:r>
    </w:p>
    <w:p w:rsidR="00AD5135" w:rsidRDefault="00AD5135"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5135" w:rsidRDefault="00AD5135"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ENOCK MAHARI N.O.</w:t>
      </w:r>
    </w:p>
    <w:p w:rsidR="00AD5135" w:rsidRDefault="00AD5135" w:rsidP="00AD5135">
      <w:pPr>
        <w:spacing w:after="0" w:line="240" w:lineRule="auto"/>
        <w:jc w:val="both"/>
        <w:rPr>
          <w:rFonts w:ascii="Times New Roman" w:hAnsi="Times New Roman" w:cs="Times New Roman"/>
          <w:sz w:val="24"/>
          <w:szCs w:val="24"/>
        </w:rPr>
      </w:pPr>
    </w:p>
    <w:p w:rsidR="00AD5135" w:rsidRDefault="00AD5135" w:rsidP="00AD5135">
      <w:pPr>
        <w:spacing w:after="0" w:line="360" w:lineRule="auto"/>
        <w:jc w:val="both"/>
        <w:rPr>
          <w:rFonts w:ascii="Times New Roman" w:hAnsi="Times New Roman" w:cs="Times New Roman"/>
          <w:sz w:val="24"/>
          <w:szCs w:val="24"/>
        </w:rPr>
      </w:pPr>
    </w:p>
    <w:p w:rsidR="00AD5135" w:rsidRDefault="00AD5135"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D5135" w:rsidRDefault="00AD5135"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MUREMBA J</w:t>
      </w:r>
    </w:p>
    <w:p w:rsidR="00AD5135" w:rsidRDefault="00AD2F2D" w:rsidP="00AD5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14 June 2019 &amp; 22</w:t>
      </w:r>
      <w:r w:rsidR="00AD5135">
        <w:rPr>
          <w:rFonts w:ascii="Times New Roman" w:hAnsi="Times New Roman" w:cs="Times New Roman"/>
          <w:sz w:val="24"/>
          <w:szCs w:val="24"/>
        </w:rPr>
        <w:t xml:space="preserve"> August 2019</w:t>
      </w:r>
    </w:p>
    <w:p w:rsidR="00AD5135" w:rsidRDefault="00AD5135" w:rsidP="00AD5135">
      <w:pPr>
        <w:spacing w:after="0" w:line="240" w:lineRule="auto"/>
        <w:jc w:val="both"/>
        <w:rPr>
          <w:rFonts w:ascii="Times New Roman" w:hAnsi="Times New Roman" w:cs="Times New Roman"/>
          <w:sz w:val="24"/>
          <w:szCs w:val="24"/>
        </w:rPr>
      </w:pPr>
    </w:p>
    <w:p w:rsidR="00AD5135" w:rsidRDefault="00AD5135" w:rsidP="00AD5135">
      <w:pPr>
        <w:spacing w:after="0" w:line="360" w:lineRule="auto"/>
        <w:jc w:val="both"/>
        <w:rPr>
          <w:rFonts w:ascii="Times New Roman" w:hAnsi="Times New Roman" w:cs="Times New Roman"/>
          <w:sz w:val="24"/>
          <w:szCs w:val="24"/>
        </w:rPr>
      </w:pPr>
    </w:p>
    <w:p w:rsidR="00AD5135" w:rsidRPr="00AD5135" w:rsidRDefault="00AD5135" w:rsidP="00AD5135">
      <w:pPr>
        <w:spacing w:after="0" w:line="360" w:lineRule="auto"/>
        <w:jc w:val="both"/>
        <w:rPr>
          <w:rFonts w:ascii="Times New Roman" w:hAnsi="Times New Roman" w:cs="Times New Roman"/>
          <w:b/>
          <w:sz w:val="24"/>
          <w:szCs w:val="24"/>
        </w:rPr>
      </w:pPr>
      <w:r w:rsidRPr="00AD5135">
        <w:rPr>
          <w:rFonts w:ascii="Times New Roman" w:hAnsi="Times New Roman" w:cs="Times New Roman"/>
          <w:b/>
          <w:sz w:val="24"/>
          <w:szCs w:val="24"/>
        </w:rPr>
        <w:t>Opposed matter</w:t>
      </w:r>
    </w:p>
    <w:p w:rsidR="00AD5135" w:rsidRDefault="00AD5135" w:rsidP="00AD5135">
      <w:pPr>
        <w:spacing w:after="0" w:line="360" w:lineRule="auto"/>
        <w:jc w:val="both"/>
        <w:rPr>
          <w:rFonts w:ascii="Times New Roman" w:hAnsi="Times New Roman" w:cs="Times New Roman"/>
          <w:sz w:val="24"/>
          <w:szCs w:val="24"/>
        </w:rPr>
      </w:pPr>
    </w:p>
    <w:p w:rsidR="00AD5135" w:rsidRDefault="00AD5135" w:rsidP="00AD5135">
      <w:pPr>
        <w:spacing w:after="0" w:line="240" w:lineRule="auto"/>
        <w:jc w:val="both"/>
        <w:rPr>
          <w:rFonts w:ascii="Times New Roman" w:hAnsi="Times New Roman" w:cs="Times New Roman"/>
          <w:sz w:val="24"/>
          <w:szCs w:val="24"/>
        </w:rPr>
      </w:pPr>
      <w:r w:rsidRPr="00AD5135">
        <w:rPr>
          <w:rFonts w:ascii="Times New Roman" w:hAnsi="Times New Roman" w:cs="Times New Roman"/>
          <w:i/>
          <w:sz w:val="24"/>
          <w:szCs w:val="24"/>
        </w:rPr>
        <w:t>C.T. Tinarwo</w:t>
      </w:r>
      <w:r>
        <w:rPr>
          <w:rFonts w:ascii="Times New Roman" w:hAnsi="Times New Roman" w:cs="Times New Roman"/>
          <w:sz w:val="24"/>
          <w:szCs w:val="24"/>
        </w:rPr>
        <w:t>, for applicant</w:t>
      </w:r>
    </w:p>
    <w:p w:rsidR="00AD5135" w:rsidRDefault="00AD5135" w:rsidP="00AD5135">
      <w:pPr>
        <w:spacing w:after="0" w:line="240" w:lineRule="auto"/>
        <w:jc w:val="both"/>
        <w:rPr>
          <w:rFonts w:ascii="Times New Roman" w:hAnsi="Times New Roman" w:cs="Times New Roman"/>
          <w:sz w:val="24"/>
          <w:szCs w:val="24"/>
        </w:rPr>
      </w:pPr>
      <w:r w:rsidRPr="00AD5135">
        <w:rPr>
          <w:rFonts w:ascii="Times New Roman" w:hAnsi="Times New Roman" w:cs="Times New Roman"/>
          <w:i/>
          <w:sz w:val="24"/>
          <w:szCs w:val="24"/>
        </w:rPr>
        <w:t>E. Ndlovu</w:t>
      </w:r>
      <w:r>
        <w:rPr>
          <w:rFonts w:ascii="Times New Roman" w:hAnsi="Times New Roman" w:cs="Times New Roman"/>
          <w:sz w:val="24"/>
          <w:szCs w:val="24"/>
        </w:rPr>
        <w:t>, for respondents</w:t>
      </w:r>
    </w:p>
    <w:p w:rsidR="00AD5135" w:rsidRDefault="00AD5135" w:rsidP="00AD5135">
      <w:pPr>
        <w:spacing w:after="0" w:line="360" w:lineRule="auto"/>
        <w:jc w:val="both"/>
        <w:rPr>
          <w:rFonts w:ascii="Times New Roman" w:hAnsi="Times New Roman" w:cs="Times New Roman"/>
          <w:sz w:val="24"/>
          <w:szCs w:val="24"/>
        </w:rPr>
      </w:pPr>
    </w:p>
    <w:p w:rsidR="00AD5135" w:rsidRDefault="00AD5135" w:rsidP="00AD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MUREMBA J:</w:t>
      </w:r>
      <w:r w:rsidR="00727E05">
        <w:rPr>
          <w:rFonts w:ascii="Times New Roman" w:hAnsi="Times New Roman" w:cs="Times New Roman"/>
          <w:sz w:val="24"/>
          <w:szCs w:val="24"/>
        </w:rPr>
        <w:t xml:space="preserve"> This is an application for a declaratory order in terms of s 14 </w:t>
      </w:r>
      <w:r w:rsidR="0028759E">
        <w:rPr>
          <w:rFonts w:ascii="Times New Roman" w:hAnsi="Times New Roman" w:cs="Times New Roman"/>
          <w:sz w:val="24"/>
          <w:szCs w:val="24"/>
        </w:rPr>
        <w:t xml:space="preserve">of </w:t>
      </w:r>
      <w:r w:rsidR="00727E05">
        <w:rPr>
          <w:rFonts w:ascii="Times New Roman" w:hAnsi="Times New Roman" w:cs="Times New Roman"/>
          <w:sz w:val="24"/>
          <w:szCs w:val="24"/>
        </w:rPr>
        <w:t>the High Court Act</w:t>
      </w:r>
      <w:r w:rsidR="008A1BD8">
        <w:rPr>
          <w:rFonts w:ascii="Times New Roman" w:hAnsi="Times New Roman" w:cs="Times New Roman"/>
          <w:sz w:val="24"/>
          <w:szCs w:val="24"/>
        </w:rPr>
        <w:t xml:space="preserve"> [</w:t>
      </w:r>
      <w:r w:rsidR="008A1BD8" w:rsidRPr="002A074D">
        <w:rPr>
          <w:rFonts w:ascii="Times New Roman" w:hAnsi="Times New Roman" w:cs="Times New Roman"/>
          <w:i/>
          <w:sz w:val="24"/>
          <w:szCs w:val="24"/>
        </w:rPr>
        <w:t>Chapter 7:06</w:t>
      </w:r>
      <w:r w:rsidR="008A1BD8">
        <w:rPr>
          <w:rFonts w:ascii="Times New Roman" w:hAnsi="Times New Roman" w:cs="Times New Roman"/>
          <w:sz w:val="24"/>
          <w:szCs w:val="24"/>
        </w:rPr>
        <w:t>].</w:t>
      </w:r>
    </w:p>
    <w:p w:rsidR="0075642A" w:rsidRDefault="008A1BD8" w:rsidP="00AD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was employed by the </w:t>
      </w:r>
      <w:r w:rsidR="004F0EA5">
        <w:rPr>
          <w:rFonts w:ascii="Times New Roman" w:hAnsi="Times New Roman" w:cs="Times New Roman"/>
          <w:sz w:val="24"/>
          <w:szCs w:val="24"/>
        </w:rPr>
        <w:t>first</w:t>
      </w:r>
      <w:r w:rsidR="0075642A">
        <w:rPr>
          <w:rFonts w:ascii="Times New Roman" w:hAnsi="Times New Roman" w:cs="Times New Roman"/>
          <w:sz w:val="24"/>
          <w:szCs w:val="24"/>
        </w:rPr>
        <w:t xml:space="preserve"> respondent,</w:t>
      </w:r>
      <w:r>
        <w:rPr>
          <w:rFonts w:ascii="Times New Roman" w:hAnsi="Times New Roman" w:cs="Times New Roman"/>
          <w:sz w:val="24"/>
          <w:szCs w:val="24"/>
        </w:rPr>
        <w:t xml:space="preserve"> Zimbabwe Cate</w:t>
      </w:r>
      <w:r w:rsidR="0075642A">
        <w:rPr>
          <w:rFonts w:ascii="Times New Roman" w:hAnsi="Times New Roman" w:cs="Times New Roman"/>
          <w:sz w:val="24"/>
          <w:szCs w:val="24"/>
        </w:rPr>
        <w:t xml:space="preserve">ring and hotel Workers’ Union </w:t>
      </w:r>
      <w:r w:rsidR="00E50E94">
        <w:rPr>
          <w:rFonts w:ascii="Times New Roman" w:hAnsi="Times New Roman" w:cs="Times New Roman"/>
          <w:sz w:val="24"/>
          <w:szCs w:val="24"/>
        </w:rPr>
        <w:t xml:space="preserve">(the Union) </w:t>
      </w:r>
      <w:r w:rsidR="0075642A">
        <w:rPr>
          <w:rFonts w:ascii="Times New Roman" w:hAnsi="Times New Roman" w:cs="Times New Roman"/>
          <w:sz w:val="24"/>
          <w:szCs w:val="24"/>
        </w:rPr>
        <w:t>o</w:t>
      </w:r>
      <w:r w:rsidR="00CA274F">
        <w:rPr>
          <w:rFonts w:ascii="Times New Roman" w:hAnsi="Times New Roman" w:cs="Times New Roman"/>
          <w:sz w:val="24"/>
          <w:szCs w:val="24"/>
        </w:rPr>
        <w:t>n 1 June 1990 as an O</w:t>
      </w:r>
      <w:r>
        <w:rPr>
          <w:rFonts w:ascii="Times New Roman" w:hAnsi="Times New Roman" w:cs="Times New Roman"/>
          <w:sz w:val="24"/>
          <w:szCs w:val="24"/>
        </w:rPr>
        <w:t xml:space="preserve">rganising Secretary and then as an Education Officer in 1996. On 8 November 2018 he was served </w:t>
      </w:r>
      <w:r w:rsidR="004F0EA5">
        <w:rPr>
          <w:rFonts w:ascii="Times New Roman" w:hAnsi="Times New Roman" w:cs="Times New Roman"/>
          <w:sz w:val="24"/>
          <w:szCs w:val="24"/>
        </w:rPr>
        <w:t>with</w:t>
      </w:r>
      <w:r w:rsidR="0075642A">
        <w:rPr>
          <w:rFonts w:ascii="Times New Roman" w:hAnsi="Times New Roman" w:cs="Times New Roman"/>
          <w:sz w:val="24"/>
          <w:szCs w:val="24"/>
        </w:rPr>
        <w:t xml:space="preserve"> a Notice of Retirement D</w:t>
      </w:r>
      <w:r>
        <w:rPr>
          <w:rFonts w:ascii="Times New Roman" w:hAnsi="Times New Roman" w:cs="Times New Roman"/>
          <w:sz w:val="24"/>
          <w:szCs w:val="24"/>
        </w:rPr>
        <w:t xml:space="preserve">ate which informed him </w:t>
      </w:r>
      <w:r w:rsidR="004F0EA5">
        <w:rPr>
          <w:rFonts w:ascii="Times New Roman" w:hAnsi="Times New Roman" w:cs="Times New Roman"/>
          <w:sz w:val="24"/>
          <w:szCs w:val="24"/>
        </w:rPr>
        <w:t>that</w:t>
      </w:r>
      <w:r>
        <w:rPr>
          <w:rFonts w:ascii="Times New Roman" w:hAnsi="Times New Roman" w:cs="Times New Roman"/>
          <w:sz w:val="24"/>
          <w:szCs w:val="24"/>
        </w:rPr>
        <w:t xml:space="preserve"> in terms of the Union’s </w:t>
      </w:r>
      <w:r w:rsidR="00CA274F">
        <w:rPr>
          <w:rFonts w:ascii="Times New Roman" w:hAnsi="Times New Roman" w:cs="Times New Roman"/>
          <w:sz w:val="24"/>
          <w:szCs w:val="24"/>
        </w:rPr>
        <w:t>p</w:t>
      </w:r>
      <w:r w:rsidR="004F0EA5">
        <w:rPr>
          <w:rFonts w:ascii="Times New Roman" w:hAnsi="Times New Roman" w:cs="Times New Roman"/>
          <w:sz w:val="24"/>
          <w:szCs w:val="24"/>
        </w:rPr>
        <w:t>ension</w:t>
      </w:r>
      <w:r w:rsidR="00CA274F">
        <w:rPr>
          <w:rFonts w:ascii="Times New Roman" w:hAnsi="Times New Roman" w:cs="Times New Roman"/>
          <w:sz w:val="24"/>
          <w:szCs w:val="24"/>
        </w:rPr>
        <w:t xml:space="preserve"> r</w:t>
      </w:r>
      <w:r w:rsidR="0075642A">
        <w:rPr>
          <w:rFonts w:ascii="Times New Roman" w:hAnsi="Times New Roman" w:cs="Times New Roman"/>
          <w:sz w:val="24"/>
          <w:szCs w:val="24"/>
        </w:rPr>
        <w:t>ules and past pr</w:t>
      </w:r>
      <w:r>
        <w:rPr>
          <w:rFonts w:ascii="Times New Roman" w:hAnsi="Times New Roman" w:cs="Times New Roman"/>
          <w:sz w:val="24"/>
          <w:szCs w:val="24"/>
        </w:rPr>
        <w:t xml:space="preserve">actice he was due to retire on 21 November 2018 when he was going to attain 60 years of age. However, </w:t>
      </w:r>
      <w:r w:rsidR="0075642A">
        <w:rPr>
          <w:rFonts w:ascii="Times New Roman" w:hAnsi="Times New Roman" w:cs="Times New Roman"/>
          <w:sz w:val="24"/>
          <w:szCs w:val="24"/>
        </w:rPr>
        <w:t xml:space="preserve">he was notified that </w:t>
      </w:r>
      <w:r>
        <w:rPr>
          <w:rFonts w:ascii="Times New Roman" w:hAnsi="Times New Roman" w:cs="Times New Roman"/>
          <w:sz w:val="24"/>
          <w:szCs w:val="24"/>
        </w:rPr>
        <w:t xml:space="preserve">since </w:t>
      </w:r>
      <w:r w:rsidR="0075642A">
        <w:rPr>
          <w:rFonts w:ascii="Times New Roman" w:hAnsi="Times New Roman" w:cs="Times New Roman"/>
          <w:sz w:val="24"/>
          <w:szCs w:val="24"/>
        </w:rPr>
        <w:t>his retirement</w:t>
      </w:r>
      <w:r>
        <w:rPr>
          <w:rFonts w:ascii="Times New Roman" w:hAnsi="Times New Roman" w:cs="Times New Roman"/>
          <w:sz w:val="24"/>
          <w:szCs w:val="24"/>
        </w:rPr>
        <w:t xml:space="preserve"> date was towards the end of the year</w:t>
      </w:r>
      <w:r w:rsidR="0075642A">
        <w:rPr>
          <w:rFonts w:ascii="Times New Roman" w:hAnsi="Times New Roman" w:cs="Times New Roman"/>
          <w:sz w:val="24"/>
          <w:szCs w:val="24"/>
        </w:rPr>
        <w:t>,</w:t>
      </w:r>
      <w:r>
        <w:rPr>
          <w:rFonts w:ascii="Times New Roman" w:hAnsi="Times New Roman" w:cs="Times New Roman"/>
          <w:sz w:val="24"/>
          <w:szCs w:val="24"/>
        </w:rPr>
        <w:t xml:space="preserve"> his retirement</w:t>
      </w:r>
      <w:r w:rsidR="0075642A">
        <w:rPr>
          <w:rFonts w:ascii="Times New Roman" w:hAnsi="Times New Roman" w:cs="Times New Roman"/>
          <w:sz w:val="24"/>
          <w:szCs w:val="24"/>
        </w:rPr>
        <w:t xml:space="preserve"> date</w:t>
      </w:r>
      <w:r>
        <w:rPr>
          <w:rFonts w:ascii="Times New Roman" w:hAnsi="Times New Roman" w:cs="Times New Roman"/>
          <w:sz w:val="24"/>
          <w:szCs w:val="24"/>
        </w:rPr>
        <w:t xml:space="preserve"> had been </w:t>
      </w:r>
      <w:r w:rsidR="004F0EA5">
        <w:rPr>
          <w:rFonts w:ascii="Times New Roman" w:hAnsi="Times New Roman" w:cs="Times New Roman"/>
          <w:sz w:val="24"/>
          <w:szCs w:val="24"/>
        </w:rPr>
        <w:t>extended</w:t>
      </w:r>
      <w:r>
        <w:rPr>
          <w:rFonts w:ascii="Times New Roman" w:hAnsi="Times New Roman" w:cs="Times New Roman"/>
          <w:sz w:val="24"/>
          <w:szCs w:val="24"/>
        </w:rPr>
        <w:t xml:space="preserve"> to 31 December 2018. The letter was written by the Acting </w:t>
      </w:r>
      <w:r w:rsidR="004F0EA5">
        <w:rPr>
          <w:rFonts w:ascii="Times New Roman" w:hAnsi="Times New Roman" w:cs="Times New Roman"/>
          <w:sz w:val="24"/>
          <w:szCs w:val="24"/>
        </w:rPr>
        <w:t>General</w:t>
      </w:r>
      <w:r>
        <w:rPr>
          <w:rFonts w:ascii="Times New Roman" w:hAnsi="Times New Roman" w:cs="Times New Roman"/>
          <w:sz w:val="24"/>
          <w:szCs w:val="24"/>
        </w:rPr>
        <w:t xml:space="preserve"> Secretary of the Union</w:t>
      </w:r>
      <w:r w:rsidR="0075642A">
        <w:rPr>
          <w:rFonts w:ascii="Times New Roman" w:hAnsi="Times New Roman" w:cs="Times New Roman"/>
          <w:sz w:val="24"/>
          <w:szCs w:val="24"/>
        </w:rPr>
        <w:t>, Enock Mahari,</w:t>
      </w:r>
      <w:r>
        <w:rPr>
          <w:rFonts w:ascii="Times New Roman" w:hAnsi="Times New Roman" w:cs="Times New Roman"/>
          <w:sz w:val="24"/>
          <w:szCs w:val="24"/>
        </w:rPr>
        <w:t xml:space="preserve"> the second respondent on behalf of the Union. </w:t>
      </w:r>
      <w:r w:rsidR="0075642A">
        <w:rPr>
          <w:rFonts w:ascii="Times New Roman" w:hAnsi="Times New Roman" w:cs="Times New Roman"/>
          <w:sz w:val="24"/>
          <w:szCs w:val="24"/>
        </w:rPr>
        <w:t xml:space="preserve">It should be noted that the second respondent was sued in his official capacity. He is cited as Enock Mahari N.O. </w:t>
      </w:r>
    </w:p>
    <w:p w:rsidR="008A1BD8" w:rsidRDefault="008A1BD8" w:rsidP="007564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protested </w:t>
      </w:r>
      <w:r w:rsidR="0075642A">
        <w:rPr>
          <w:rFonts w:ascii="Times New Roman" w:hAnsi="Times New Roman" w:cs="Times New Roman"/>
          <w:sz w:val="24"/>
          <w:szCs w:val="24"/>
        </w:rPr>
        <w:t>against the notice of retirement</w:t>
      </w:r>
      <w:r w:rsidR="00CA274F">
        <w:rPr>
          <w:rFonts w:ascii="Times New Roman" w:hAnsi="Times New Roman" w:cs="Times New Roman"/>
          <w:sz w:val="24"/>
          <w:szCs w:val="24"/>
        </w:rPr>
        <w:t xml:space="preserve"> date</w:t>
      </w:r>
      <w:r>
        <w:rPr>
          <w:rFonts w:ascii="Times New Roman" w:hAnsi="Times New Roman" w:cs="Times New Roman"/>
          <w:sz w:val="24"/>
          <w:szCs w:val="24"/>
        </w:rPr>
        <w:t xml:space="preserve"> arguing </w:t>
      </w:r>
      <w:r w:rsidR="004F0EA5">
        <w:rPr>
          <w:rFonts w:ascii="Times New Roman" w:hAnsi="Times New Roman" w:cs="Times New Roman"/>
          <w:sz w:val="24"/>
          <w:szCs w:val="24"/>
        </w:rPr>
        <w:t>that</w:t>
      </w:r>
      <w:r>
        <w:rPr>
          <w:rFonts w:ascii="Times New Roman" w:hAnsi="Times New Roman" w:cs="Times New Roman"/>
          <w:sz w:val="24"/>
          <w:szCs w:val="24"/>
        </w:rPr>
        <w:t xml:space="preserve"> he was </w:t>
      </w:r>
      <w:r w:rsidR="004F0EA5">
        <w:rPr>
          <w:rFonts w:ascii="Times New Roman" w:hAnsi="Times New Roman" w:cs="Times New Roman"/>
          <w:sz w:val="24"/>
          <w:szCs w:val="24"/>
        </w:rPr>
        <w:t>supposed</w:t>
      </w:r>
      <w:r>
        <w:rPr>
          <w:rFonts w:ascii="Times New Roman" w:hAnsi="Times New Roman" w:cs="Times New Roman"/>
          <w:sz w:val="24"/>
          <w:szCs w:val="24"/>
        </w:rPr>
        <w:t xml:space="preserve"> to retire at age 65 in terms of the law</w:t>
      </w:r>
      <w:r w:rsidR="00CA274F">
        <w:rPr>
          <w:rFonts w:ascii="Times New Roman" w:hAnsi="Times New Roman" w:cs="Times New Roman"/>
          <w:sz w:val="24"/>
          <w:szCs w:val="24"/>
        </w:rPr>
        <w:t xml:space="preserve"> applicable to him</w:t>
      </w:r>
      <w:r>
        <w:rPr>
          <w:rFonts w:ascii="Times New Roman" w:hAnsi="Times New Roman" w:cs="Times New Roman"/>
          <w:sz w:val="24"/>
          <w:szCs w:val="24"/>
        </w:rPr>
        <w:t xml:space="preserve">. He </w:t>
      </w:r>
      <w:r w:rsidR="004F0EA5">
        <w:rPr>
          <w:rFonts w:ascii="Times New Roman" w:hAnsi="Times New Roman" w:cs="Times New Roman"/>
          <w:sz w:val="24"/>
          <w:szCs w:val="24"/>
        </w:rPr>
        <w:t>also</w:t>
      </w:r>
      <w:r>
        <w:rPr>
          <w:rFonts w:ascii="Times New Roman" w:hAnsi="Times New Roman" w:cs="Times New Roman"/>
          <w:sz w:val="24"/>
          <w:szCs w:val="24"/>
        </w:rPr>
        <w:t xml:space="preserve"> challenged the power of the second respondent who is </w:t>
      </w:r>
      <w:r w:rsidR="004F0EA5">
        <w:rPr>
          <w:rFonts w:ascii="Times New Roman" w:hAnsi="Times New Roman" w:cs="Times New Roman"/>
          <w:sz w:val="24"/>
          <w:szCs w:val="24"/>
        </w:rPr>
        <w:t>also</w:t>
      </w:r>
      <w:r>
        <w:rPr>
          <w:rFonts w:ascii="Times New Roman" w:hAnsi="Times New Roman" w:cs="Times New Roman"/>
          <w:sz w:val="24"/>
          <w:szCs w:val="24"/>
        </w:rPr>
        <w:t xml:space="preserve"> an appointee just like him to summarily terminate his </w:t>
      </w:r>
      <w:r w:rsidR="004F0EA5">
        <w:rPr>
          <w:rFonts w:ascii="Times New Roman" w:hAnsi="Times New Roman" w:cs="Times New Roman"/>
          <w:sz w:val="24"/>
          <w:szCs w:val="24"/>
        </w:rPr>
        <w:t>employment</w:t>
      </w:r>
      <w:r>
        <w:rPr>
          <w:rFonts w:ascii="Times New Roman" w:hAnsi="Times New Roman" w:cs="Times New Roman"/>
          <w:sz w:val="24"/>
          <w:szCs w:val="24"/>
        </w:rPr>
        <w:t xml:space="preserve"> contract without the input of the National Council or Nation</w:t>
      </w:r>
      <w:r w:rsidR="0075642A">
        <w:rPr>
          <w:rFonts w:ascii="Times New Roman" w:hAnsi="Times New Roman" w:cs="Times New Roman"/>
          <w:sz w:val="24"/>
          <w:szCs w:val="24"/>
        </w:rPr>
        <w:t>al</w:t>
      </w:r>
      <w:r>
        <w:rPr>
          <w:rFonts w:ascii="Times New Roman" w:hAnsi="Times New Roman" w:cs="Times New Roman"/>
          <w:sz w:val="24"/>
          <w:szCs w:val="24"/>
        </w:rPr>
        <w:t xml:space="preserve"> </w:t>
      </w:r>
      <w:r w:rsidR="004F0EA5">
        <w:rPr>
          <w:rFonts w:ascii="Times New Roman" w:hAnsi="Times New Roman" w:cs="Times New Roman"/>
          <w:sz w:val="24"/>
          <w:szCs w:val="24"/>
        </w:rPr>
        <w:t>Executive</w:t>
      </w:r>
      <w:r w:rsidR="0075642A">
        <w:rPr>
          <w:rFonts w:ascii="Times New Roman" w:hAnsi="Times New Roman" w:cs="Times New Roman"/>
          <w:sz w:val="24"/>
          <w:szCs w:val="24"/>
        </w:rPr>
        <w:t xml:space="preserve"> of the first respondent. He registered his protes</w:t>
      </w:r>
      <w:r>
        <w:rPr>
          <w:rFonts w:ascii="Times New Roman" w:hAnsi="Times New Roman" w:cs="Times New Roman"/>
          <w:sz w:val="24"/>
          <w:szCs w:val="24"/>
        </w:rPr>
        <w:t xml:space="preserve">ts by way of letter. There was </w:t>
      </w:r>
      <w:r w:rsidR="004F0EA5">
        <w:rPr>
          <w:rFonts w:ascii="Times New Roman" w:hAnsi="Times New Roman" w:cs="Times New Roman"/>
          <w:sz w:val="24"/>
          <w:szCs w:val="24"/>
        </w:rPr>
        <w:t>exchange</w:t>
      </w:r>
      <w:r>
        <w:rPr>
          <w:rFonts w:ascii="Times New Roman" w:hAnsi="Times New Roman" w:cs="Times New Roman"/>
          <w:sz w:val="24"/>
          <w:szCs w:val="24"/>
        </w:rPr>
        <w:t xml:space="preserve"> of communication with the second respondent but they failed to </w:t>
      </w:r>
      <w:r w:rsidR="0075642A">
        <w:rPr>
          <w:rFonts w:ascii="Times New Roman" w:hAnsi="Times New Roman" w:cs="Times New Roman"/>
          <w:sz w:val="24"/>
          <w:szCs w:val="24"/>
        </w:rPr>
        <w:t>resolve</w:t>
      </w:r>
      <w:r>
        <w:rPr>
          <w:rFonts w:ascii="Times New Roman" w:hAnsi="Times New Roman" w:cs="Times New Roman"/>
          <w:sz w:val="24"/>
          <w:szCs w:val="24"/>
        </w:rPr>
        <w:t xml:space="preserve"> the matter. This is what resulted in the applicant filing the present application.</w:t>
      </w:r>
    </w:p>
    <w:p w:rsidR="008A1BD8" w:rsidRDefault="008A1BD8" w:rsidP="00AD5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E2CAB">
        <w:rPr>
          <w:rFonts w:ascii="Times New Roman" w:hAnsi="Times New Roman" w:cs="Times New Roman"/>
          <w:sz w:val="24"/>
          <w:szCs w:val="24"/>
        </w:rPr>
        <w:t xml:space="preserve">It is the applicant’s averment that he is governed by the </w:t>
      </w:r>
      <w:r w:rsidR="004F0EA5">
        <w:rPr>
          <w:rFonts w:ascii="Times New Roman" w:hAnsi="Times New Roman" w:cs="Times New Roman"/>
          <w:sz w:val="24"/>
          <w:szCs w:val="24"/>
        </w:rPr>
        <w:t>National</w:t>
      </w:r>
      <w:r w:rsidR="002E2CAB">
        <w:rPr>
          <w:rFonts w:ascii="Times New Roman" w:hAnsi="Times New Roman" w:cs="Times New Roman"/>
          <w:sz w:val="24"/>
          <w:szCs w:val="24"/>
        </w:rPr>
        <w:t xml:space="preserve"> Soc</w:t>
      </w:r>
      <w:r w:rsidR="0028759E">
        <w:rPr>
          <w:rFonts w:ascii="Times New Roman" w:hAnsi="Times New Roman" w:cs="Times New Roman"/>
          <w:sz w:val="24"/>
          <w:szCs w:val="24"/>
        </w:rPr>
        <w:t>ial Security (P</w:t>
      </w:r>
      <w:r w:rsidR="002E2CAB">
        <w:rPr>
          <w:rFonts w:ascii="Times New Roman" w:hAnsi="Times New Roman" w:cs="Times New Roman"/>
          <w:sz w:val="24"/>
          <w:szCs w:val="24"/>
        </w:rPr>
        <w:t xml:space="preserve">ension and Other Benefits </w:t>
      </w:r>
      <w:r w:rsidR="004F0EA5">
        <w:rPr>
          <w:rFonts w:ascii="Times New Roman" w:hAnsi="Times New Roman" w:cs="Times New Roman"/>
          <w:sz w:val="24"/>
          <w:szCs w:val="24"/>
        </w:rPr>
        <w:t>Scheme</w:t>
      </w:r>
      <w:r w:rsidR="002E2CAB">
        <w:rPr>
          <w:rFonts w:ascii="Times New Roman" w:hAnsi="Times New Roman" w:cs="Times New Roman"/>
          <w:sz w:val="24"/>
          <w:szCs w:val="24"/>
        </w:rPr>
        <w:t>) Notice 1993, SI 393/1993 (the NSSA Scheme) as amended</w:t>
      </w:r>
      <w:r w:rsidR="0075642A">
        <w:rPr>
          <w:rFonts w:ascii="Times New Roman" w:hAnsi="Times New Roman" w:cs="Times New Roman"/>
          <w:sz w:val="24"/>
          <w:szCs w:val="24"/>
        </w:rPr>
        <w:t>. On</w:t>
      </w:r>
      <w:r w:rsidR="002E2CAB">
        <w:rPr>
          <w:rFonts w:ascii="Times New Roman" w:hAnsi="Times New Roman" w:cs="Times New Roman"/>
          <w:sz w:val="24"/>
          <w:szCs w:val="24"/>
        </w:rPr>
        <w:t xml:space="preserve"> 29 August 1994, s 26 of the NSSA </w:t>
      </w:r>
      <w:r w:rsidR="004F0EA5">
        <w:rPr>
          <w:rFonts w:ascii="Times New Roman" w:hAnsi="Times New Roman" w:cs="Times New Roman"/>
          <w:sz w:val="24"/>
          <w:szCs w:val="24"/>
        </w:rPr>
        <w:t>Scheme</w:t>
      </w:r>
      <w:r w:rsidR="002E2CAB">
        <w:rPr>
          <w:rFonts w:ascii="Times New Roman" w:hAnsi="Times New Roman" w:cs="Times New Roman"/>
          <w:sz w:val="24"/>
          <w:szCs w:val="24"/>
        </w:rPr>
        <w:t xml:space="preserve"> was repealed b</w:t>
      </w:r>
      <w:r w:rsidR="004F0EA5">
        <w:rPr>
          <w:rFonts w:ascii="Times New Roman" w:hAnsi="Times New Roman" w:cs="Times New Roman"/>
          <w:sz w:val="24"/>
          <w:szCs w:val="24"/>
        </w:rPr>
        <w:t>y</w:t>
      </w:r>
      <w:r w:rsidR="002E2CAB">
        <w:rPr>
          <w:rFonts w:ascii="Times New Roman" w:hAnsi="Times New Roman" w:cs="Times New Roman"/>
          <w:sz w:val="24"/>
          <w:szCs w:val="24"/>
        </w:rPr>
        <w:t xml:space="preserve"> s 8 of the National Social Security</w:t>
      </w:r>
      <w:r w:rsidR="007213D2">
        <w:rPr>
          <w:rFonts w:ascii="Times New Roman" w:hAnsi="Times New Roman" w:cs="Times New Roman"/>
          <w:sz w:val="24"/>
          <w:szCs w:val="24"/>
        </w:rPr>
        <w:t xml:space="preserve"> (Pension and Ot</w:t>
      </w:r>
      <w:r w:rsidR="00D23BC9">
        <w:rPr>
          <w:rFonts w:ascii="Times New Roman" w:hAnsi="Times New Roman" w:cs="Times New Roman"/>
          <w:sz w:val="24"/>
          <w:szCs w:val="24"/>
        </w:rPr>
        <w:t xml:space="preserve">her Benefits </w:t>
      </w:r>
      <w:r w:rsidR="004F0EA5">
        <w:rPr>
          <w:rFonts w:ascii="Times New Roman" w:hAnsi="Times New Roman" w:cs="Times New Roman"/>
          <w:sz w:val="24"/>
          <w:szCs w:val="24"/>
        </w:rPr>
        <w:t>Scheme</w:t>
      </w:r>
      <w:r w:rsidR="00D23BC9">
        <w:rPr>
          <w:rFonts w:ascii="Times New Roman" w:hAnsi="Times New Roman" w:cs="Times New Roman"/>
          <w:sz w:val="24"/>
          <w:szCs w:val="24"/>
        </w:rPr>
        <w:t>) (</w:t>
      </w:r>
      <w:r w:rsidR="007213D2">
        <w:rPr>
          <w:rFonts w:ascii="Times New Roman" w:hAnsi="Times New Roman" w:cs="Times New Roman"/>
          <w:sz w:val="24"/>
          <w:szCs w:val="24"/>
        </w:rPr>
        <w:t>Amendment</w:t>
      </w:r>
      <w:r w:rsidR="00D23BC9">
        <w:rPr>
          <w:rFonts w:ascii="Times New Roman" w:hAnsi="Times New Roman" w:cs="Times New Roman"/>
          <w:sz w:val="24"/>
          <w:szCs w:val="24"/>
        </w:rPr>
        <w:t xml:space="preserve"> Notice, 1994) (</w:t>
      </w:r>
      <w:r w:rsidR="0075642A">
        <w:rPr>
          <w:rFonts w:ascii="Times New Roman" w:hAnsi="Times New Roman" w:cs="Times New Roman"/>
          <w:sz w:val="24"/>
          <w:szCs w:val="24"/>
        </w:rPr>
        <w:t>No. 1) Statutory Instrument 193</w:t>
      </w:r>
      <w:r w:rsidR="00D23BC9">
        <w:rPr>
          <w:rFonts w:ascii="Times New Roman" w:hAnsi="Times New Roman" w:cs="Times New Roman"/>
          <w:sz w:val="24"/>
          <w:szCs w:val="24"/>
        </w:rPr>
        <w:t>A of 1994 which provides:</w:t>
      </w:r>
    </w:p>
    <w:p w:rsidR="00D23BC9" w:rsidRDefault="00D23BC9" w:rsidP="00D27E8E">
      <w:pPr>
        <w:spacing w:after="0" w:line="240" w:lineRule="auto"/>
        <w:jc w:val="both"/>
        <w:rPr>
          <w:rFonts w:ascii="Times New Roman" w:hAnsi="Times New Roman" w:cs="Times New Roman"/>
        </w:rPr>
      </w:pPr>
      <w:r>
        <w:rPr>
          <w:rFonts w:ascii="Times New Roman" w:hAnsi="Times New Roman" w:cs="Times New Roman"/>
          <w:sz w:val="24"/>
          <w:szCs w:val="24"/>
        </w:rPr>
        <w:tab/>
      </w:r>
      <w:r w:rsidR="00D27E8E">
        <w:rPr>
          <w:rFonts w:ascii="Times New Roman" w:hAnsi="Times New Roman" w:cs="Times New Roman"/>
        </w:rPr>
        <w:t>“</w:t>
      </w:r>
      <w:r w:rsidR="007213D2">
        <w:rPr>
          <w:rFonts w:ascii="Times New Roman" w:hAnsi="Times New Roman" w:cs="Times New Roman"/>
        </w:rPr>
        <w:t>Entitlement</w:t>
      </w:r>
      <w:r w:rsidR="00D27E8E">
        <w:rPr>
          <w:rFonts w:ascii="Times New Roman" w:hAnsi="Times New Roman" w:cs="Times New Roman"/>
        </w:rPr>
        <w:t xml:space="preserve"> to pension</w:t>
      </w:r>
    </w:p>
    <w:p w:rsidR="00D27E8E" w:rsidRDefault="00D27E8E" w:rsidP="00D27E8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w:t>
      </w:r>
    </w:p>
    <w:p w:rsidR="00D27E8E" w:rsidRDefault="00D27E8E" w:rsidP="00D27E8E">
      <w:pPr>
        <w:pStyle w:val="ListParagraph"/>
        <w:spacing w:after="0" w:line="240" w:lineRule="auto"/>
        <w:ind w:left="1080"/>
        <w:jc w:val="both"/>
        <w:rPr>
          <w:rFonts w:ascii="Times New Roman" w:hAnsi="Times New Roman" w:cs="Times New Roman"/>
        </w:rPr>
      </w:pPr>
      <w:r>
        <w:rPr>
          <w:rFonts w:ascii="Times New Roman" w:hAnsi="Times New Roman" w:cs="Times New Roman"/>
        </w:rPr>
        <w:t>(a)….</w:t>
      </w:r>
    </w:p>
    <w:p w:rsidR="00D27E8E" w:rsidRDefault="00D27E8E" w:rsidP="00D27E8E">
      <w:pPr>
        <w:pStyle w:val="ListParagraph"/>
        <w:spacing w:after="0" w:line="240" w:lineRule="auto"/>
        <w:ind w:left="1080"/>
        <w:jc w:val="both"/>
        <w:rPr>
          <w:rFonts w:ascii="Times New Roman" w:hAnsi="Times New Roman" w:cs="Times New Roman"/>
        </w:rPr>
      </w:pPr>
      <w:r>
        <w:rPr>
          <w:rFonts w:ascii="Times New Roman" w:hAnsi="Times New Roman" w:cs="Times New Roman"/>
        </w:rPr>
        <w:t>(b)….</w:t>
      </w:r>
    </w:p>
    <w:p w:rsidR="00D27E8E" w:rsidRDefault="00D27E8E" w:rsidP="00D27E8E">
      <w:pPr>
        <w:pStyle w:val="ListParagraph"/>
        <w:spacing w:after="0" w:line="240" w:lineRule="auto"/>
        <w:jc w:val="both"/>
        <w:rPr>
          <w:rFonts w:ascii="Times New Roman" w:hAnsi="Times New Roman" w:cs="Times New Roman"/>
        </w:rPr>
      </w:pPr>
      <w:r>
        <w:rPr>
          <w:rFonts w:ascii="Times New Roman" w:hAnsi="Times New Roman" w:cs="Times New Roman"/>
        </w:rPr>
        <w:t xml:space="preserve">(2) </w:t>
      </w:r>
      <w:r w:rsidR="007213D2">
        <w:rPr>
          <w:rFonts w:ascii="Times New Roman" w:hAnsi="Times New Roman" w:cs="Times New Roman"/>
        </w:rPr>
        <w:t>Subject</w:t>
      </w:r>
      <w:r>
        <w:rPr>
          <w:rFonts w:ascii="Times New Roman" w:hAnsi="Times New Roman" w:cs="Times New Roman"/>
        </w:rPr>
        <w:t xml:space="preserve"> to this section, an employee </w:t>
      </w:r>
      <w:r w:rsidRPr="00D27E8E">
        <w:rPr>
          <w:rFonts w:ascii="Times New Roman" w:hAnsi="Times New Roman" w:cs="Times New Roman"/>
          <w:u w:val="single"/>
        </w:rPr>
        <w:t>may</w:t>
      </w:r>
      <w:r>
        <w:rPr>
          <w:rFonts w:ascii="Times New Roman" w:hAnsi="Times New Roman" w:cs="Times New Roman"/>
        </w:rPr>
        <w:t xml:space="preserve"> retire on attaining the age </w:t>
      </w:r>
      <w:r w:rsidRPr="00D27E8E">
        <w:rPr>
          <w:rFonts w:ascii="Times New Roman" w:hAnsi="Times New Roman" w:cs="Times New Roman"/>
          <w:u w:val="single"/>
        </w:rPr>
        <w:t xml:space="preserve">of sixty years or at any time thereafter </w:t>
      </w:r>
      <w:r>
        <w:rPr>
          <w:rFonts w:ascii="Times New Roman" w:hAnsi="Times New Roman" w:cs="Times New Roman"/>
        </w:rPr>
        <w:t>but</w:t>
      </w:r>
      <w:r w:rsidRPr="00D27E8E">
        <w:rPr>
          <w:rFonts w:ascii="Times New Roman" w:hAnsi="Times New Roman" w:cs="Times New Roman"/>
          <w:u w:val="single"/>
        </w:rPr>
        <w:t xml:space="preserve"> shall</w:t>
      </w:r>
      <w:r>
        <w:rPr>
          <w:rFonts w:ascii="Times New Roman" w:hAnsi="Times New Roman" w:cs="Times New Roman"/>
        </w:rPr>
        <w:t xml:space="preserve"> in any case retire on </w:t>
      </w:r>
      <w:r w:rsidRPr="00D27E8E">
        <w:rPr>
          <w:rFonts w:ascii="Times New Roman" w:hAnsi="Times New Roman" w:cs="Times New Roman"/>
          <w:u w:val="single"/>
        </w:rPr>
        <w:t>attaining the age of sixty five</w:t>
      </w:r>
      <w:r>
        <w:rPr>
          <w:rFonts w:ascii="Times New Roman" w:hAnsi="Times New Roman" w:cs="Times New Roman"/>
        </w:rPr>
        <w:t>.”</w:t>
      </w:r>
    </w:p>
    <w:p w:rsidR="007213D2" w:rsidRDefault="007213D2" w:rsidP="00D27E8E">
      <w:pPr>
        <w:pStyle w:val="ListParagraph"/>
        <w:spacing w:after="0" w:line="240" w:lineRule="auto"/>
        <w:jc w:val="both"/>
        <w:rPr>
          <w:rFonts w:ascii="Times New Roman" w:hAnsi="Times New Roman" w:cs="Times New Roman"/>
        </w:rPr>
      </w:pPr>
    </w:p>
    <w:p w:rsidR="007213D2" w:rsidRDefault="007213D2" w:rsidP="007213D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in terms of the NSSA Scheme as amended he had a choice to retire at 60 years or at any time thereafter but </w:t>
      </w:r>
      <w:r w:rsidR="00CA274F">
        <w:rPr>
          <w:rFonts w:ascii="Times New Roman" w:hAnsi="Times New Roman" w:cs="Times New Roman"/>
          <w:sz w:val="24"/>
          <w:szCs w:val="24"/>
        </w:rPr>
        <w:t>it is mandatory</w:t>
      </w:r>
      <w:r>
        <w:rPr>
          <w:rFonts w:ascii="Times New Roman" w:hAnsi="Times New Roman" w:cs="Times New Roman"/>
          <w:sz w:val="24"/>
          <w:szCs w:val="24"/>
        </w:rPr>
        <w:t xml:space="preserve"> that he retires at 65 years. He averred that he was retired by force when he still had 5 more years left.</w:t>
      </w:r>
    </w:p>
    <w:p w:rsidR="00FC4951" w:rsidRDefault="007213D2" w:rsidP="007213D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averred that the respondents purport to base their move to force him </w:t>
      </w:r>
      <w:r w:rsidR="00CA274F">
        <w:rPr>
          <w:rFonts w:ascii="Times New Roman" w:hAnsi="Times New Roman" w:cs="Times New Roman"/>
          <w:sz w:val="24"/>
          <w:szCs w:val="24"/>
        </w:rPr>
        <w:t>to retire</w:t>
      </w:r>
      <w:r>
        <w:rPr>
          <w:rFonts w:ascii="Times New Roman" w:hAnsi="Times New Roman" w:cs="Times New Roman"/>
          <w:sz w:val="24"/>
          <w:szCs w:val="24"/>
        </w:rPr>
        <w:t xml:space="preserve"> at the age of 60 years on the Industrial Agreement</w:t>
      </w:r>
      <w:r w:rsidR="00CA274F">
        <w:rPr>
          <w:rFonts w:ascii="Times New Roman" w:hAnsi="Times New Roman" w:cs="Times New Roman"/>
          <w:sz w:val="24"/>
          <w:szCs w:val="24"/>
        </w:rPr>
        <w:t>:</w:t>
      </w:r>
      <w:r>
        <w:rPr>
          <w:rFonts w:ascii="Times New Roman" w:hAnsi="Times New Roman" w:cs="Times New Roman"/>
          <w:sz w:val="24"/>
          <w:szCs w:val="24"/>
        </w:rPr>
        <w:t xml:space="preserve"> Catering Industry (Pension Fund)</w:t>
      </w:r>
      <w:r w:rsidR="00EA66BC">
        <w:rPr>
          <w:rFonts w:ascii="Times New Roman" w:hAnsi="Times New Roman" w:cs="Times New Roman"/>
          <w:sz w:val="24"/>
          <w:szCs w:val="24"/>
        </w:rPr>
        <w:t xml:space="preserve"> SI 359 of 1980 which provides for retirement at the age of 60 years</w:t>
      </w:r>
      <w:r>
        <w:rPr>
          <w:rFonts w:ascii="Times New Roman" w:hAnsi="Times New Roman" w:cs="Times New Roman"/>
          <w:sz w:val="24"/>
          <w:szCs w:val="24"/>
        </w:rPr>
        <w:t>. He averred that</w:t>
      </w:r>
      <w:r w:rsidR="007C2FCF">
        <w:rPr>
          <w:rFonts w:ascii="Times New Roman" w:hAnsi="Times New Roman" w:cs="Times New Roman"/>
          <w:sz w:val="24"/>
          <w:szCs w:val="24"/>
        </w:rPr>
        <w:t xml:space="preserve"> this is incorrect and unlawful</w:t>
      </w:r>
      <w:r>
        <w:rPr>
          <w:rFonts w:ascii="Times New Roman" w:hAnsi="Times New Roman" w:cs="Times New Roman"/>
          <w:sz w:val="24"/>
          <w:szCs w:val="24"/>
        </w:rPr>
        <w:t xml:space="preserve"> because he is not employed by the C</w:t>
      </w:r>
      <w:r w:rsidR="009D7348">
        <w:rPr>
          <w:rFonts w:ascii="Times New Roman" w:hAnsi="Times New Roman" w:cs="Times New Roman"/>
          <w:sz w:val="24"/>
          <w:szCs w:val="24"/>
        </w:rPr>
        <w:t>atering Industry and in any event the position of Education Officer do</w:t>
      </w:r>
      <w:r w:rsidR="007C2FCF">
        <w:rPr>
          <w:rFonts w:ascii="Times New Roman" w:hAnsi="Times New Roman" w:cs="Times New Roman"/>
          <w:sz w:val="24"/>
          <w:szCs w:val="24"/>
        </w:rPr>
        <w:t>es not fall under Schedule B of the Industrial Agreement: Catering Industry Pension Fund S.I</w:t>
      </w:r>
      <w:r w:rsidR="009D7348">
        <w:rPr>
          <w:rFonts w:ascii="Times New Roman" w:hAnsi="Times New Roman" w:cs="Times New Roman"/>
          <w:sz w:val="24"/>
          <w:szCs w:val="24"/>
        </w:rPr>
        <w:t xml:space="preserve"> 359 of 1980 </w:t>
      </w:r>
      <w:r w:rsidR="00FC4951">
        <w:rPr>
          <w:rFonts w:ascii="Times New Roman" w:hAnsi="Times New Roman" w:cs="Times New Roman"/>
          <w:sz w:val="24"/>
          <w:szCs w:val="24"/>
        </w:rPr>
        <w:t>wh</w:t>
      </w:r>
      <w:r w:rsidR="007C2FCF">
        <w:rPr>
          <w:rFonts w:ascii="Times New Roman" w:hAnsi="Times New Roman" w:cs="Times New Roman"/>
          <w:sz w:val="24"/>
          <w:szCs w:val="24"/>
        </w:rPr>
        <w:t xml:space="preserve">ich limits membership to the fund </w:t>
      </w:r>
      <w:r w:rsidR="00FC4951">
        <w:rPr>
          <w:rFonts w:ascii="Times New Roman" w:hAnsi="Times New Roman" w:cs="Times New Roman"/>
          <w:sz w:val="24"/>
          <w:szCs w:val="24"/>
        </w:rPr>
        <w:t>to occupations in the Catering Industry as specified therein. He then attached schedule B of SI 359 of 1980 which he said lists the occupations that are covered.</w:t>
      </w:r>
    </w:p>
    <w:p w:rsidR="00C8329D" w:rsidRDefault="00FC4951" w:rsidP="007213D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thus seeks a </w:t>
      </w:r>
      <w:r w:rsidRPr="007C2FCF">
        <w:rPr>
          <w:rFonts w:ascii="Times New Roman" w:hAnsi="Times New Roman" w:cs="Times New Roman"/>
          <w:i/>
          <w:sz w:val="24"/>
          <w:szCs w:val="24"/>
        </w:rPr>
        <w:t xml:space="preserve">declaratur </w:t>
      </w:r>
      <w:r>
        <w:rPr>
          <w:rFonts w:ascii="Times New Roman" w:hAnsi="Times New Roman" w:cs="Times New Roman"/>
          <w:sz w:val="24"/>
          <w:szCs w:val="24"/>
        </w:rPr>
        <w:t xml:space="preserve">that the Notice of Retirement </w:t>
      </w:r>
      <w:r w:rsidR="007C2FCF">
        <w:rPr>
          <w:rFonts w:ascii="Times New Roman" w:hAnsi="Times New Roman" w:cs="Times New Roman"/>
          <w:sz w:val="24"/>
          <w:szCs w:val="24"/>
        </w:rPr>
        <w:t xml:space="preserve">Date </w:t>
      </w:r>
      <w:r>
        <w:rPr>
          <w:rFonts w:ascii="Times New Roman" w:hAnsi="Times New Roman" w:cs="Times New Roman"/>
          <w:sz w:val="24"/>
          <w:szCs w:val="24"/>
        </w:rPr>
        <w:t>by the respondents is null and void. The order he seeks is couched as follows:</w:t>
      </w:r>
    </w:p>
    <w:p w:rsidR="00C8329D" w:rsidRDefault="00C8329D" w:rsidP="00C8329D">
      <w:pPr>
        <w:pStyle w:val="ListParagraph"/>
        <w:spacing w:after="0" w:line="360" w:lineRule="auto"/>
        <w:ind w:left="0" w:firstLine="720"/>
        <w:jc w:val="both"/>
        <w:rPr>
          <w:rFonts w:ascii="Times New Roman" w:hAnsi="Times New Roman" w:cs="Times New Roman"/>
        </w:rPr>
      </w:pPr>
      <w:r>
        <w:rPr>
          <w:rFonts w:ascii="Times New Roman" w:hAnsi="Times New Roman" w:cs="Times New Roman"/>
          <w:sz w:val="24"/>
          <w:szCs w:val="24"/>
        </w:rPr>
        <w:t>“</w:t>
      </w:r>
      <w:r w:rsidRPr="00C8329D">
        <w:rPr>
          <w:rFonts w:ascii="Times New Roman" w:hAnsi="Times New Roman" w:cs="Times New Roman"/>
        </w:rPr>
        <w:t>IT IS HEREBY ORDERED AND DECLARED THAT:</w:t>
      </w:r>
      <w:r w:rsidR="00FC4951" w:rsidRPr="00C8329D">
        <w:rPr>
          <w:rFonts w:ascii="Times New Roman" w:hAnsi="Times New Roman" w:cs="Times New Roman"/>
        </w:rPr>
        <w:t xml:space="preserve"> </w:t>
      </w:r>
    </w:p>
    <w:p w:rsidR="00C8329D" w:rsidRDefault="00C8329D" w:rsidP="00C8329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The Notice of Retirement dated 8 November 2018 is null and void;</w:t>
      </w:r>
    </w:p>
    <w:p w:rsidR="00C8329D" w:rsidRDefault="00C8329D" w:rsidP="00C8329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The Notice of Retirement does not meet the legal</w:t>
      </w:r>
      <w:r w:rsidR="007C2FCF">
        <w:rPr>
          <w:rFonts w:ascii="Times New Roman" w:hAnsi="Times New Roman" w:cs="Times New Roman"/>
        </w:rPr>
        <w:t xml:space="preserve"> </w:t>
      </w:r>
      <w:r>
        <w:rPr>
          <w:rFonts w:ascii="Times New Roman" w:hAnsi="Times New Roman" w:cs="Times New Roman"/>
        </w:rPr>
        <w:t>prescribed requirement</w:t>
      </w:r>
      <w:r w:rsidR="007C2FCF">
        <w:rPr>
          <w:rFonts w:ascii="Times New Roman" w:hAnsi="Times New Roman" w:cs="Times New Roman"/>
        </w:rPr>
        <w:t>s</w:t>
      </w:r>
      <w:r w:rsidR="00CA274F">
        <w:rPr>
          <w:rFonts w:ascii="Times New Roman" w:hAnsi="Times New Roman" w:cs="Times New Roman"/>
        </w:rPr>
        <w:t xml:space="preserve"> </w:t>
      </w:r>
      <w:r w:rsidR="00C139A5">
        <w:rPr>
          <w:rFonts w:ascii="Times New Roman" w:hAnsi="Times New Roman" w:cs="Times New Roman"/>
        </w:rPr>
        <w:t>(</w:t>
      </w:r>
      <w:r w:rsidR="00CA274F" w:rsidRPr="00CA274F">
        <w:rPr>
          <w:rFonts w:ascii="Times New Roman" w:hAnsi="Times New Roman" w:cs="Times New Roman"/>
          <w:i/>
        </w:rPr>
        <w:t>sic</w:t>
      </w:r>
      <w:r w:rsidR="00C139A5">
        <w:rPr>
          <w:rFonts w:ascii="Times New Roman" w:hAnsi="Times New Roman" w:cs="Times New Roman"/>
          <w:i/>
        </w:rPr>
        <w:t>)</w:t>
      </w:r>
      <w:r>
        <w:rPr>
          <w:rFonts w:ascii="Times New Roman" w:hAnsi="Times New Roman" w:cs="Times New Roman"/>
        </w:rPr>
        <w:t xml:space="preserve"> in the NSSA Scheme which governs the applicant and is hence unlawful; and</w:t>
      </w:r>
    </w:p>
    <w:p w:rsidR="00C8329D" w:rsidRDefault="00C8329D" w:rsidP="00C8329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The applicant and respondents abide by the provisions of the NSSA Scheme in relation to retirement</w:t>
      </w:r>
      <w:r w:rsidR="00CA274F">
        <w:rPr>
          <w:rFonts w:ascii="Times New Roman" w:hAnsi="Times New Roman" w:cs="Times New Roman"/>
        </w:rPr>
        <w:t xml:space="preserve"> (</w:t>
      </w:r>
      <w:r w:rsidR="00CA274F" w:rsidRPr="00CA274F">
        <w:rPr>
          <w:rFonts w:ascii="Times New Roman" w:hAnsi="Times New Roman" w:cs="Times New Roman"/>
          <w:i/>
        </w:rPr>
        <w:t>sic</w:t>
      </w:r>
      <w:r w:rsidR="00CA274F">
        <w:rPr>
          <w:rFonts w:ascii="Times New Roman" w:hAnsi="Times New Roman" w:cs="Times New Roman"/>
        </w:rPr>
        <w:t>)</w:t>
      </w:r>
      <w:r>
        <w:rPr>
          <w:rFonts w:ascii="Times New Roman" w:hAnsi="Times New Roman" w:cs="Times New Roman"/>
        </w:rPr>
        <w:t>.</w:t>
      </w:r>
    </w:p>
    <w:p w:rsidR="00C8329D" w:rsidRDefault="00C8329D" w:rsidP="00C8329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The legal age of retirement for the applicant</w:t>
      </w:r>
      <w:r w:rsidR="007C0634">
        <w:rPr>
          <w:rFonts w:ascii="Times New Roman" w:hAnsi="Times New Roman" w:cs="Times New Roman"/>
        </w:rPr>
        <w:t xml:space="preserve"> is 65 years old in accordance with the National Social Security (Pension and Other Benefits Scheme) Notice, 1993, SI 393 of 1993, as amended;</w:t>
      </w:r>
    </w:p>
    <w:p w:rsidR="007C0634" w:rsidRDefault="007C0634" w:rsidP="00C8329D">
      <w:pPr>
        <w:pStyle w:val="ListParagraph"/>
        <w:numPr>
          <w:ilvl w:val="0"/>
          <w:numId w:val="3"/>
        </w:numPr>
        <w:spacing w:after="0" w:line="360" w:lineRule="auto"/>
        <w:jc w:val="both"/>
        <w:rPr>
          <w:rFonts w:ascii="Times New Roman" w:hAnsi="Times New Roman" w:cs="Times New Roman"/>
        </w:rPr>
      </w:pPr>
      <w:r>
        <w:rPr>
          <w:rFonts w:ascii="Times New Roman" w:hAnsi="Times New Roman" w:cs="Times New Roman"/>
        </w:rPr>
        <w:t>The respondent to pay costs of suit on an attorney client scale.</w:t>
      </w:r>
      <w:r w:rsidR="0086358A">
        <w:rPr>
          <w:rFonts w:ascii="Times New Roman" w:hAnsi="Times New Roman" w:cs="Times New Roman"/>
        </w:rPr>
        <w:t>”</w:t>
      </w:r>
    </w:p>
    <w:p w:rsidR="00913D24" w:rsidRDefault="00913D24" w:rsidP="00913D24">
      <w:pPr>
        <w:pStyle w:val="ListParagraph"/>
        <w:spacing w:after="0" w:line="360" w:lineRule="auto"/>
        <w:ind w:left="0" w:firstLine="720"/>
        <w:jc w:val="both"/>
        <w:rPr>
          <w:rFonts w:ascii="Times New Roman" w:hAnsi="Times New Roman" w:cs="Times New Roman"/>
          <w:sz w:val="24"/>
          <w:szCs w:val="24"/>
        </w:rPr>
      </w:pPr>
    </w:p>
    <w:p w:rsidR="00913D24" w:rsidRDefault="00913D24" w:rsidP="00913D2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Enock Mahari</w:t>
      </w:r>
      <w:r w:rsidR="00814839">
        <w:rPr>
          <w:rFonts w:ascii="Times New Roman" w:hAnsi="Times New Roman" w:cs="Times New Roman"/>
          <w:sz w:val="24"/>
          <w:szCs w:val="24"/>
        </w:rPr>
        <w:t>,</w:t>
      </w:r>
      <w:r>
        <w:rPr>
          <w:rFonts w:ascii="Times New Roman" w:hAnsi="Times New Roman" w:cs="Times New Roman"/>
          <w:sz w:val="24"/>
          <w:szCs w:val="24"/>
        </w:rPr>
        <w:t xml:space="preserve"> the second respondent deposed to the re</w:t>
      </w:r>
      <w:r w:rsidR="000D428E">
        <w:rPr>
          <w:rFonts w:ascii="Times New Roman" w:hAnsi="Times New Roman" w:cs="Times New Roman"/>
          <w:sz w:val="24"/>
          <w:szCs w:val="24"/>
        </w:rPr>
        <w:t>spondents’ opposing affidavit. What is noticeable is that h</w:t>
      </w:r>
      <w:r>
        <w:rPr>
          <w:rFonts w:ascii="Times New Roman" w:hAnsi="Times New Roman" w:cs="Times New Roman"/>
          <w:sz w:val="24"/>
          <w:szCs w:val="24"/>
        </w:rPr>
        <w:t>e was very rude in the tone of his language but th</w:t>
      </w:r>
      <w:r w:rsidR="00814839">
        <w:rPr>
          <w:rFonts w:ascii="Times New Roman" w:hAnsi="Times New Roman" w:cs="Times New Roman"/>
          <w:sz w:val="24"/>
          <w:szCs w:val="24"/>
        </w:rPr>
        <w:t>e bottom line of the respondent</w:t>
      </w:r>
      <w:r>
        <w:rPr>
          <w:rFonts w:ascii="Times New Roman" w:hAnsi="Times New Roman" w:cs="Times New Roman"/>
          <w:sz w:val="24"/>
          <w:szCs w:val="24"/>
        </w:rPr>
        <w:t>s</w:t>
      </w:r>
      <w:r w:rsidR="00814839">
        <w:rPr>
          <w:rFonts w:ascii="Times New Roman" w:hAnsi="Times New Roman" w:cs="Times New Roman"/>
          <w:sz w:val="24"/>
          <w:szCs w:val="24"/>
        </w:rPr>
        <w:t>’</w:t>
      </w:r>
      <w:r w:rsidR="002E7808">
        <w:rPr>
          <w:rFonts w:ascii="Times New Roman" w:hAnsi="Times New Roman" w:cs="Times New Roman"/>
          <w:sz w:val="24"/>
          <w:szCs w:val="24"/>
        </w:rPr>
        <w:t xml:space="preserve"> averment</w:t>
      </w:r>
      <w:r>
        <w:rPr>
          <w:rFonts w:ascii="Times New Roman" w:hAnsi="Times New Roman" w:cs="Times New Roman"/>
          <w:sz w:val="24"/>
          <w:szCs w:val="24"/>
        </w:rPr>
        <w:t xml:space="preserve"> is that the applicant is not governed by the NSSA (Pen</w:t>
      </w:r>
      <w:r w:rsidR="00515E92">
        <w:rPr>
          <w:rFonts w:ascii="Times New Roman" w:hAnsi="Times New Roman" w:cs="Times New Roman"/>
          <w:sz w:val="24"/>
          <w:szCs w:val="24"/>
        </w:rPr>
        <w:t>sion and Other Benefits) Scheme S.I 393 of 1993</w:t>
      </w:r>
      <w:r>
        <w:rPr>
          <w:rFonts w:ascii="Times New Roman" w:hAnsi="Times New Roman" w:cs="Times New Roman"/>
          <w:sz w:val="24"/>
          <w:szCs w:val="24"/>
        </w:rPr>
        <w:t xml:space="preserve"> but by the </w:t>
      </w:r>
      <w:r w:rsidR="00814839">
        <w:rPr>
          <w:rFonts w:ascii="Times New Roman" w:hAnsi="Times New Roman" w:cs="Times New Roman"/>
          <w:sz w:val="24"/>
          <w:szCs w:val="24"/>
        </w:rPr>
        <w:t xml:space="preserve">Industrial Agreement: </w:t>
      </w:r>
      <w:r>
        <w:rPr>
          <w:rFonts w:ascii="Times New Roman" w:hAnsi="Times New Roman" w:cs="Times New Roman"/>
          <w:sz w:val="24"/>
          <w:szCs w:val="24"/>
        </w:rPr>
        <w:t>Catering Industry (Pension Fund) S</w:t>
      </w:r>
      <w:r w:rsidR="00814839">
        <w:rPr>
          <w:rFonts w:ascii="Times New Roman" w:hAnsi="Times New Roman" w:cs="Times New Roman"/>
          <w:sz w:val="24"/>
          <w:szCs w:val="24"/>
        </w:rPr>
        <w:t>.</w:t>
      </w:r>
      <w:r>
        <w:rPr>
          <w:rFonts w:ascii="Times New Roman" w:hAnsi="Times New Roman" w:cs="Times New Roman"/>
          <w:sz w:val="24"/>
          <w:szCs w:val="24"/>
        </w:rPr>
        <w:t>I</w:t>
      </w:r>
      <w:r w:rsidR="00814839">
        <w:rPr>
          <w:rFonts w:ascii="Times New Roman" w:hAnsi="Times New Roman" w:cs="Times New Roman"/>
          <w:sz w:val="24"/>
          <w:szCs w:val="24"/>
        </w:rPr>
        <w:t xml:space="preserve">. </w:t>
      </w:r>
      <w:r>
        <w:rPr>
          <w:rFonts w:ascii="Times New Roman" w:hAnsi="Times New Roman" w:cs="Times New Roman"/>
          <w:sz w:val="24"/>
          <w:szCs w:val="24"/>
        </w:rPr>
        <w:t xml:space="preserve">359 of 1980. The second respondent averred that the applicant was retired </w:t>
      </w:r>
      <w:r w:rsidR="00814839">
        <w:rPr>
          <w:rFonts w:ascii="Times New Roman" w:hAnsi="Times New Roman" w:cs="Times New Roman"/>
          <w:sz w:val="24"/>
          <w:szCs w:val="24"/>
        </w:rPr>
        <w:t>properly; it i</w:t>
      </w:r>
      <w:r>
        <w:rPr>
          <w:rFonts w:ascii="Times New Roman" w:hAnsi="Times New Roman" w:cs="Times New Roman"/>
          <w:sz w:val="24"/>
          <w:szCs w:val="24"/>
        </w:rPr>
        <w:t xml:space="preserve">s just that he is in denial. </w:t>
      </w:r>
      <w:r w:rsidR="00814839">
        <w:rPr>
          <w:rFonts w:ascii="Times New Roman" w:hAnsi="Times New Roman" w:cs="Times New Roman"/>
          <w:sz w:val="24"/>
          <w:szCs w:val="24"/>
        </w:rPr>
        <w:t xml:space="preserve">One </w:t>
      </w:r>
      <w:r>
        <w:rPr>
          <w:rFonts w:ascii="Times New Roman" w:hAnsi="Times New Roman" w:cs="Times New Roman"/>
          <w:sz w:val="24"/>
          <w:szCs w:val="24"/>
        </w:rPr>
        <w:t>Felistas Nyamuda the President of the first respondent deposed to a supporting affidavit confirming the contents of the second respondent’s opposing affidavit as accurate.</w:t>
      </w:r>
    </w:p>
    <w:p w:rsidR="00876235" w:rsidRDefault="00913D24" w:rsidP="00913D2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his answering affidavit </w:t>
      </w:r>
      <w:r w:rsidR="002E7808">
        <w:rPr>
          <w:rFonts w:ascii="Times New Roman" w:hAnsi="Times New Roman" w:cs="Times New Roman"/>
          <w:sz w:val="24"/>
          <w:szCs w:val="24"/>
        </w:rPr>
        <w:t xml:space="preserve">the applicant </w:t>
      </w:r>
      <w:r w:rsidR="006C0E14">
        <w:rPr>
          <w:rFonts w:ascii="Times New Roman" w:hAnsi="Times New Roman" w:cs="Times New Roman"/>
          <w:sz w:val="24"/>
          <w:szCs w:val="24"/>
        </w:rPr>
        <w:t>took great exception to t</w:t>
      </w:r>
      <w:r w:rsidR="00BA6488">
        <w:rPr>
          <w:rFonts w:ascii="Times New Roman" w:hAnsi="Times New Roman" w:cs="Times New Roman"/>
          <w:sz w:val="24"/>
          <w:szCs w:val="24"/>
        </w:rPr>
        <w:t xml:space="preserve">he haughtiness exhibited in the </w:t>
      </w:r>
      <w:r w:rsidR="006C0E14">
        <w:rPr>
          <w:rFonts w:ascii="Times New Roman" w:hAnsi="Times New Roman" w:cs="Times New Roman"/>
          <w:sz w:val="24"/>
          <w:szCs w:val="24"/>
        </w:rPr>
        <w:t xml:space="preserve">respondents’ opposing affidavit by the </w:t>
      </w:r>
      <w:r w:rsidR="00BA6488">
        <w:rPr>
          <w:rFonts w:ascii="Times New Roman" w:hAnsi="Times New Roman" w:cs="Times New Roman"/>
          <w:sz w:val="24"/>
          <w:szCs w:val="24"/>
        </w:rPr>
        <w:t>second respondent</w:t>
      </w:r>
      <w:r w:rsidR="006C0E14">
        <w:rPr>
          <w:rFonts w:ascii="Times New Roman" w:hAnsi="Times New Roman" w:cs="Times New Roman"/>
          <w:sz w:val="24"/>
          <w:szCs w:val="24"/>
        </w:rPr>
        <w:t xml:space="preserve"> who deposed to it. The applicant averred that this</w:t>
      </w:r>
      <w:r w:rsidR="00BA6488">
        <w:rPr>
          <w:rFonts w:ascii="Times New Roman" w:hAnsi="Times New Roman" w:cs="Times New Roman"/>
          <w:sz w:val="24"/>
          <w:szCs w:val="24"/>
        </w:rPr>
        <w:t xml:space="preserve"> is appalling to say the least. I agree with the applicant. </w:t>
      </w:r>
      <w:r w:rsidR="006C0E14">
        <w:rPr>
          <w:rFonts w:ascii="Times New Roman" w:hAnsi="Times New Roman" w:cs="Times New Roman"/>
          <w:sz w:val="24"/>
          <w:szCs w:val="24"/>
        </w:rPr>
        <w:t>As was correctly observed by the applicant, t</w:t>
      </w:r>
      <w:r w:rsidR="00BA6488">
        <w:rPr>
          <w:rFonts w:ascii="Times New Roman" w:hAnsi="Times New Roman" w:cs="Times New Roman"/>
          <w:sz w:val="24"/>
          <w:szCs w:val="24"/>
        </w:rPr>
        <w:t xml:space="preserve">he tone of the affidavit is very rude and punctuated by </w:t>
      </w:r>
      <w:r w:rsidR="006C0E14">
        <w:rPr>
          <w:rFonts w:ascii="Times New Roman" w:hAnsi="Times New Roman" w:cs="Times New Roman"/>
          <w:sz w:val="24"/>
          <w:szCs w:val="24"/>
        </w:rPr>
        <w:t>repetitive</w:t>
      </w:r>
      <w:r w:rsidR="00BA6488">
        <w:rPr>
          <w:rFonts w:ascii="Times New Roman" w:hAnsi="Times New Roman" w:cs="Times New Roman"/>
          <w:sz w:val="24"/>
          <w:szCs w:val="24"/>
        </w:rPr>
        <w:t xml:space="preserve"> use of exclamation marks. </w:t>
      </w:r>
      <w:r w:rsidR="00796A17">
        <w:rPr>
          <w:rFonts w:ascii="Times New Roman" w:hAnsi="Times New Roman" w:cs="Times New Roman"/>
          <w:sz w:val="24"/>
          <w:szCs w:val="24"/>
        </w:rPr>
        <w:t xml:space="preserve">I will remark that this is very disrespectful of both the court and the applicant. </w:t>
      </w:r>
      <w:r w:rsidR="002B5706">
        <w:rPr>
          <w:rFonts w:ascii="Times New Roman" w:hAnsi="Times New Roman" w:cs="Times New Roman"/>
          <w:sz w:val="24"/>
          <w:szCs w:val="24"/>
        </w:rPr>
        <w:t xml:space="preserve">Such </w:t>
      </w:r>
      <w:r w:rsidR="00E54167">
        <w:rPr>
          <w:rFonts w:ascii="Times New Roman" w:hAnsi="Times New Roman" w:cs="Times New Roman"/>
          <w:sz w:val="24"/>
          <w:szCs w:val="24"/>
        </w:rPr>
        <w:t xml:space="preserve">disrespectful and </w:t>
      </w:r>
      <w:r w:rsidR="002B5706">
        <w:rPr>
          <w:rFonts w:ascii="Times New Roman" w:hAnsi="Times New Roman" w:cs="Times New Roman"/>
          <w:sz w:val="24"/>
          <w:szCs w:val="24"/>
        </w:rPr>
        <w:t>disgraceful conduct should be shunned by any self-respecting person.</w:t>
      </w:r>
      <w:r w:rsidR="00654E8C">
        <w:rPr>
          <w:rFonts w:ascii="Times New Roman" w:hAnsi="Times New Roman" w:cs="Times New Roman"/>
          <w:sz w:val="24"/>
          <w:szCs w:val="24"/>
        </w:rPr>
        <w:t xml:space="preserve"> </w:t>
      </w:r>
      <w:r w:rsidR="003D4F49">
        <w:rPr>
          <w:rFonts w:ascii="Times New Roman" w:hAnsi="Times New Roman" w:cs="Times New Roman"/>
          <w:sz w:val="24"/>
          <w:szCs w:val="24"/>
        </w:rPr>
        <w:t xml:space="preserve">Legal proceedings are not a platform to ridicule other litigants in as much as you disagree with them. </w:t>
      </w:r>
      <w:r w:rsidR="002B5706">
        <w:rPr>
          <w:rFonts w:ascii="Times New Roman" w:hAnsi="Times New Roman" w:cs="Times New Roman"/>
          <w:sz w:val="24"/>
          <w:szCs w:val="24"/>
        </w:rPr>
        <w:t xml:space="preserve">Litigants should </w:t>
      </w:r>
      <w:r w:rsidR="003D4F49">
        <w:rPr>
          <w:rFonts w:ascii="Times New Roman" w:hAnsi="Times New Roman" w:cs="Times New Roman"/>
          <w:sz w:val="24"/>
          <w:szCs w:val="24"/>
        </w:rPr>
        <w:t xml:space="preserve">therefore </w:t>
      </w:r>
      <w:r w:rsidR="002B5706">
        <w:rPr>
          <w:rFonts w:ascii="Times New Roman" w:hAnsi="Times New Roman" w:cs="Times New Roman"/>
          <w:sz w:val="24"/>
          <w:szCs w:val="24"/>
        </w:rPr>
        <w:t>learn to tone down their language otherwise the courts will not hesitate to visit them with costs</w:t>
      </w:r>
      <w:r w:rsidR="00E2740E">
        <w:rPr>
          <w:rFonts w:ascii="Times New Roman" w:hAnsi="Times New Roman" w:cs="Times New Roman"/>
          <w:sz w:val="24"/>
          <w:szCs w:val="24"/>
        </w:rPr>
        <w:t xml:space="preserve"> </w:t>
      </w:r>
      <w:r w:rsidR="00217AE7">
        <w:rPr>
          <w:rFonts w:ascii="Times New Roman" w:hAnsi="Times New Roman" w:cs="Times New Roman"/>
          <w:sz w:val="24"/>
          <w:szCs w:val="24"/>
        </w:rPr>
        <w:t xml:space="preserve">to register their displeasure of such </w:t>
      </w:r>
      <w:r w:rsidR="00654E8C">
        <w:rPr>
          <w:rFonts w:ascii="Times New Roman" w:hAnsi="Times New Roman" w:cs="Times New Roman"/>
          <w:sz w:val="24"/>
          <w:szCs w:val="24"/>
        </w:rPr>
        <w:t xml:space="preserve">conduct </w:t>
      </w:r>
      <w:r w:rsidR="00217AE7">
        <w:rPr>
          <w:rFonts w:ascii="Times New Roman" w:hAnsi="Times New Roman" w:cs="Times New Roman"/>
          <w:sz w:val="24"/>
          <w:szCs w:val="24"/>
        </w:rPr>
        <w:t xml:space="preserve">even if the litigant succeeds in the matter. </w:t>
      </w:r>
      <w:r w:rsidR="003A6446">
        <w:rPr>
          <w:rFonts w:ascii="Times New Roman" w:hAnsi="Times New Roman" w:cs="Times New Roman"/>
          <w:sz w:val="24"/>
          <w:szCs w:val="24"/>
        </w:rPr>
        <w:t>The second respondent should take heed of this warning</w:t>
      </w:r>
      <w:r w:rsidR="003D4F49">
        <w:rPr>
          <w:rFonts w:ascii="Times New Roman" w:hAnsi="Times New Roman" w:cs="Times New Roman"/>
          <w:sz w:val="24"/>
          <w:szCs w:val="24"/>
        </w:rPr>
        <w:t xml:space="preserve"> and desist from such despicable behaviour in future</w:t>
      </w:r>
      <w:r w:rsidR="003A6446">
        <w:rPr>
          <w:rFonts w:ascii="Times New Roman" w:hAnsi="Times New Roman" w:cs="Times New Roman"/>
          <w:sz w:val="24"/>
          <w:szCs w:val="24"/>
        </w:rPr>
        <w:t>.</w:t>
      </w:r>
      <w:r w:rsidR="00223DF1">
        <w:rPr>
          <w:rFonts w:ascii="Times New Roman" w:hAnsi="Times New Roman" w:cs="Times New Roman"/>
          <w:sz w:val="24"/>
          <w:szCs w:val="24"/>
        </w:rPr>
        <w:t xml:space="preserve"> Legal practitioners are also warned to keep their clients in check. Any reputable legal practitioner should not allow affidavits with awful language to be filed.</w:t>
      </w:r>
    </w:p>
    <w:p w:rsidR="00303E5D" w:rsidRDefault="00303E5D" w:rsidP="00303E5D">
      <w:pPr>
        <w:pStyle w:val="ListParagraph"/>
        <w:spacing w:after="0" w:line="360" w:lineRule="auto"/>
        <w:ind w:left="0"/>
        <w:jc w:val="both"/>
        <w:rPr>
          <w:rFonts w:ascii="Times New Roman" w:hAnsi="Times New Roman" w:cs="Times New Roman"/>
          <w:i/>
          <w:sz w:val="24"/>
          <w:szCs w:val="24"/>
        </w:rPr>
      </w:pPr>
    </w:p>
    <w:p w:rsidR="00303E5D" w:rsidRPr="00BA6488" w:rsidRDefault="00303E5D" w:rsidP="00303E5D">
      <w:pPr>
        <w:pStyle w:val="ListParagraph"/>
        <w:spacing w:after="0" w:line="360" w:lineRule="auto"/>
        <w:ind w:left="0"/>
        <w:jc w:val="both"/>
        <w:rPr>
          <w:rFonts w:ascii="Times New Roman" w:hAnsi="Times New Roman" w:cs="Times New Roman"/>
          <w:i/>
          <w:sz w:val="24"/>
          <w:szCs w:val="24"/>
        </w:rPr>
      </w:pPr>
      <w:r w:rsidRPr="00BA6488">
        <w:rPr>
          <w:rFonts w:ascii="Times New Roman" w:hAnsi="Times New Roman" w:cs="Times New Roman"/>
          <w:i/>
          <w:sz w:val="24"/>
          <w:szCs w:val="24"/>
        </w:rPr>
        <w:t>The preliminary point</w:t>
      </w:r>
    </w:p>
    <w:p w:rsidR="00F078E9" w:rsidRDefault="00876235" w:rsidP="00303E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w:t>
      </w:r>
      <w:r w:rsidR="00913D24">
        <w:rPr>
          <w:rFonts w:ascii="Times New Roman" w:hAnsi="Times New Roman" w:cs="Times New Roman"/>
          <w:sz w:val="24"/>
          <w:szCs w:val="24"/>
        </w:rPr>
        <w:t xml:space="preserve"> applicant </w:t>
      </w:r>
      <w:r w:rsidR="00303E5D">
        <w:rPr>
          <w:rFonts w:ascii="Times New Roman" w:hAnsi="Times New Roman" w:cs="Times New Roman"/>
          <w:sz w:val="24"/>
          <w:szCs w:val="24"/>
        </w:rPr>
        <w:t xml:space="preserve">in his answering affidavit </w:t>
      </w:r>
      <w:r w:rsidR="00913D24">
        <w:rPr>
          <w:rFonts w:ascii="Times New Roman" w:hAnsi="Times New Roman" w:cs="Times New Roman"/>
          <w:sz w:val="24"/>
          <w:szCs w:val="24"/>
        </w:rPr>
        <w:t xml:space="preserve">raised a point </w:t>
      </w:r>
      <w:r w:rsidR="00913D24" w:rsidRPr="00913D24">
        <w:rPr>
          <w:rFonts w:ascii="Times New Roman" w:hAnsi="Times New Roman" w:cs="Times New Roman"/>
          <w:i/>
          <w:sz w:val="24"/>
          <w:szCs w:val="24"/>
        </w:rPr>
        <w:t>in limine</w:t>
      </w:r>
      <w:r w:rsidR="00913D24">
        <w:rPr>
          <w:rFonts w:ascii="Times New Roman" w:hAnsi="Times New Roman" w:cs="Times New Roman"/>
          <w:sz w:val="24"/>
          <w:szCs w:val="24"/>
        </w:rPr>
        <w:t xml:space="preserve"> to the</w:t>
      </w:r>
      <w:r w:rsidR="00877B82">
        <w:rPr>
          <w:rFonts w:ascii="Times New Roman" w:hAnsi="Times New Roman" w:cs="Times New Roman"/>
          <w:sz w:val="24"/>
          <w:szCs w:val="24"/>
        </w:rPr>
        <w:t xml:space="preserve"> effect that there is no </w:t>
      </w:r>
      <w:r w:rsidR="009D3E1F">
        <w:rPr>
          <w:rFonts w:ascii="Times New Roman" w:hAnsi="Times New Roman" w:cs="Times New Roman"/>
          <w:sz w:val="24"/>
          <w:szCs w:val="24"/>
        </w:rPr>
        <w:t>competent</w:t>
      </w:r>
      <w:r w:rsidR="00877B82">
        <w:rPr>
          <w:rFonts w:ascii="Times New Roman" w:hAnsi="Times New Roman" w:cs="Times New Roman"/>
          <w:sz w:val="24"/>
          <w:szCs w:val="24"/>
        </w:rPr>
        <w:t xml:space="preserve"> opposing affidavit by the first respondent. </w:t>
      </w:r>
      <w:r w:rsidR="00D963AC">
        <w:rPr>
          <w:rFonts w:ascii="Times New Roman" w:hAnsi="Times New Roman" w:cs="Times New Roman"/>
          <w:sz w:val="24"/>
          <w:szCs w:val="24"/>
        </w:rPr>
        <w:t>He</w:t>
      </w:r>
      <w:r w:rsidR="00877B82">
        <w:rPr>
          <w:rFonts w:ascii="Times New Roman" w:hAnsi="Times New Roman" w:cs="Times New Roman"/>
          <w:sz w:val="24"/>
          <w:szCs w:val="24"/>
        </w:rPr>
        <w:t xml:space="preserve"> averred that neither </w:t>
      </w:r>
      <w:r w:rsidR="00814839">
        <w:rPr>
          <w:rFonts w:ascii="Times New Roman" w:hAnsi="Times New Roman" w:cs="Times New Roman"/>
          <w:sz w:val="24"/>
          <w:szCs w:val="24"/>
        </w:rPr>
        <w:t xml:space="preserve">Enock Mahari nor Felistas Nyamuda </w:t>
      </w:r>
      <w:r w:rsidR="00877B82">
        <w:rPr>
          <w:rFonts w:ascii="Times New Roman" w:hAnsi="Times New Roman" w:cs="Times New Roman"/>
          <w:sz w:val="24"/>
          <w:szCs w:val="24"/>
        </w:rPr>
        <w:t xml:space="preserve">have authority to depose to an affidavit on behalf </w:t>
      </w:r>
      <w:r w:rsidR="009D3E1F">
        <w:rPr>
          <w:rFonts w:ascii="Times New Roman" w:hAnsi="Times New Roman" w:cs="Times New Roman"/>
          <w:sz w:val="24"/>
          <w:szCs w:val="24"/>
        </w:rPr>
        <w:t>of</w:t>
      </w:r>
      <w:r w:rsidR="00814839">
        <w:rPr>
          <w:rFonts w:ascii="Times New Roman" w:hAnsi="Times New Roman" w:cs="Times New Roman"/>
          <w:sz w:val="24"/>
          <w:szCs w:val="24"/>
        </w:rPr>
        <w:t xml:space="preserve"> the first respondent. He averred that n</w:t>
      </w:r>
      <w:r w:rsidR="00877B82">
        <w:rPr>
          <w:rFonts w:ascii="Times New Roman" w:hAnsi="Times New Roman" w:cs="Times New Roman"/>
          <w:sz w:val="24"/>
          <w:szCs w:val="24"/>
        </w:rPr>
        <w:t xml:space="preserve">o Union resolution </w:t>
      </w:r>
      <w:r w:rsidR="00BA6488">
        <w:rPr>
          <w:rFonts w:ascii="Times New Roman" w:hAnsi="Times New Roman" w:cs="Times New Roman"/>
          <w:sz w:val="24"/>
          <w:szCs w:val="24"/>
        </w:rPr>
        <w:t>giving them the requisite</w:t>
      </w:r>
      <w:r>
        <w:rPr>
          <w:rFonts w:ascii="Times New Roman" w:hAnsi="Times New Roman" w:cs="Times New Roman"/>
          <w:sz w:val="24"/>
          <w:szCs w:val="24"/>
        </w:rPr>
        <w:t xml:space="preserve"> authorities</w:t>
      </w:r>
      <w:r w:rsidR="00BA6488">
        <w:rPr>
          <w:rFonts w:ascii="Times New Roman" w:hAnsi="Times New Roman" w:cs="Times New Roman"/>
          <w:sz w:val="24"/>
          <w:szCs w:val="24"/>
        </w:rPr>
        <w:t xml:space="preserve"> </w:t>
      </w:r>
      <w:r w:rsidR="00877B82">
        <w:rPr>
          <w:rFonts w:ascii="Times New Roman" w:hAnsi="Times New Roman" w:cs="Times New Roman"/>
          <w:sz w:val="24"/>
          <w:szCs w:val="24"/>
        </w:rPr>
        <w:t>was annexed to the affidavits and consequently the opposing and supporting affidavit</w:t>
      </w:r>
      <w:r w:rsidR="00BA6488">
        <w:rPr>
          <w:rFonts w:ascii="Times New Roman" w:hAnsi="Times New Roman" w:cs="Times New Roman"/>
          <w:sz w:val="24"/>
          <w:szCs w:val="24"/>
        </w:rPr>
        <w:t>s</w:t>
      </w:r>
      <w:r w:rsidR="00877B82">
        <w:rPr>
          <w:rFonts w:ascii="Times New Roman" w:hAnsi="Times New Roman" w:cs="Times New Roman"/>
          <w:sz w:val="24"/>
          <w:szCs w:val="24"/>
        </w:rPr>
        <w:t xml:space="preserve"> are </w:t>
      </w:r>
      <w:r w:rsidR="009D3E1F">
        <w:rPr>
          <w:rFonts w:ascii="Times New Roman" w:hAnsi="Times New Roman" w:cs="Times New Roman"/>
          <w:sz w:val="24"/>
          <w:szCs w:val="24"/>
        </w:rPr>
        <w:t>fatally</w:t>
      </w:r>
      <w:r w:rsidR="00877B82">
        <w:rPr>
          <w:rFonts w:ascii="Times New Roman" w:hAnsi="Times New Roman" w:cs="Times New Roman"/>
          <w:sz w:val="24"/>
          <w:szCs w:val="24"/>
        </w:rPr>
        <w:t xml:space="preserve"> defective and ought to be struck out.</w:t>
      </w:r>
      <w:r>
        <w:rPr>
          <w:rFonts w:ascii="Times New Roman" w:hAnsi="Times New Roman" w:cs="Times New Roman"/>
          <w:sz w:val="24"/>
          <w:szCs w:val="24"/>
        </w:rPr>
        <w:t xml:space="preserve"> </w:t>
      </w:r>
    </w:p>
    <w:p w:rsidR="000C1423" w:rsidRDefault="00D65014" w:rsidP="00303E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the preliminary point Mr </w:t>
      </w:r>
      <w:r w:rsidRPr="00152520">
        <w:rPr>
          <w:rFonts w:ascii="Times New Roman" w:hAnsi="Times New Roman" w:cs="Times New Roman"/>
          <w:i/>
          <w:sz w:val="24"/>
          <w:szCs w:val="24"/>
        </w:rPr>
        <w:t xml:space="preserve">Ndlovu </w:t>
      </w:r>
      <w:r>
        <w:rPr>
          <w:rFonts w:ascii="Times New Roman" w:hAnsi="Times New Roman" w:cs="Times New Roman"/>
          <w:sz w:val="24"/>
          <w:szCs w:val="24"/>
        </w:rPr>
        <w:t>for the respondents argued that the need to furnish a resolution</w:t>
      </w:r>
      <w:r w:rsidR="00152520">
        <w:rPr>
          <w:rFonts w:ascii="Times New Roman" w:hAnsi="Times New Roman" w:cs="Times New Roman"/>
          <w:sz w:val="24"/>
          <w:szCs w:val="24"/>
        </w:rPr>
        <w:t xml:space="preserve"> that bestows authority is not a st</w:t>
      </w:r>
      <w:r w:rsidR="000C1423">
        <w:rPr>
          <w:rFonts w:ascii="Times New Roman" w:hAnsi="Times New Roman" w:cs="Times New Roman"/>
          <w:sz w:val="24"/>
          <w:szCs w:val="24"/>
        </w:rPr>
        <w:t xml:space="preserve">rict requirement. He submitted that </w:t>
      </w:r>
      <w:r w:rsidR="00152520">
        <w:rPr>
          <w:rFonts w:ascii="Times New Roman" w:hAnsi="Times New Roman" w:cs="Times New Roman"/>
          <w:sz w:val="24"/>
          <w:szCs w:val="24"/>
        </w:rPr>
        <w:t>ther</w:t>
      </w:r>
      <w:r w:rsidR="000C1423">
        <w:rPr>
          <w:rFonts w:ascii="Times New Roman" w:hAnsi="Times New Roman" w:cs="Times New Roman"/>
          <w:sz w:val="24"/>
          <w:szCs w:val="24"/>
        </w:rPr>
        <w:t>e</w:t>
      </w:r>
      <w:r w:rsidR="00152520">
        <w:rPr>
          <w:rFonts w:ascii="Times New Roman" w:hAnsi="Times New Roman" w:cs="Times New Roman"/>
          <w:sz w:val="24"/>
          <w:szCs w:val="24"/>
        </w:rPr>
        <w:t xml:space="preserve"> is a plethora of Zimbabwean cases that deal with that as</w:t>
      </w:r>
      <w:r w:rsidR="00CA6767">
        <w:rPr>
          <w:rFonts w:ascii="Times New Roman" w:hAnsi="Times New Roman" w:cs="Times New Roman"/>
          <w:sz w:val="24"/>
          <w:szCs w:val="24"/>
        </w:rPr>
        <w:t>pect</w:t>
      </w:r>
      <w:r w:rsidR="000C1423">
        <w:rPr>
          <w:rFonts w:ascii="Times New Roman" w:hAnsi="Times New Roman" w:cs="Times New Roman"/>
          <w:sz w:val="24"/>
          <w:szCs w:val="24"/>
        </w:rPr>
        <w:t>, but he did not cite</w:t>
      </w:r>
      <w:r w:rsidR="00CA6767">
        <w:rPr>
          <w:rFonts w:ascii="Times New Roman" w:hAnsi="Times New Roman" w:cs="Times New Roman"/>
          <w:sz w:val="24"/>
          <w:szCs w:val="24"/>
        </w:rPr>
        <w:t xml:space="preserve"> a single </w:t>
      </w:r>
      <w:r w:rsidR="000C1423">
        <w:rPr>
          <w:rFonts w:ascii="Times New Roman" w:hAnsi="Times New Roman" w:cs="Times New Roman"/>
          <w:sz w:val="24"/>
          <w:szCs w:val="24"/>
        </w:rPr>
        <w:t xml:space="preserve">case. </w:t>
      </w:r>
    </w:p>
    <w:p w:rsidR="00D65014" w:rsidRDefault="000C1423" w:rsidP="00303E5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 that as it may, w</w:t>
      </w:r>
      <w:r w:rsidR="00CA6767">
        <w:rPr>
          <w:rFonts w:ascii="Times New Roman" w:hAnsi="Times New Roman" w:cs="Times New Roman"/>
          <w:sz w:val="24"/>
          <w:szCs w:val="24"/>
        </w:rPr>
        <w:t>hat is apparent is that Enock Mahari in deposing to the opposing affidavit on behalf of both the first and second respondents</w:t>
      </w:r>
      <w:r>
        <w:rPr>
          <w:rFonts w:ascii="Times New Roman" w:hAnsi="Times New Roman" w:cs="Times New Roman"/>
          <w:sz w:val="24"/>
          <w:szCs w:val="24"/>
        </w:rPr>
        <w:t xml:space="preserve"> said,</w:t>
      </w:r>
    </w:p>
    <w:p w:rsidR="000C1423" w:rsidRDefault="004920B3" w:rsidP="002F204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F2042">
        <w:rPr>
          <w:rFonts w:ascii="Times New Roman" w:hAnsi="Times New Roman" w:cs="Times New Roman"/>
          <w:sz w:val="24"/>
          <w:szCs w:val="24"/>
        </w:rPr>
        <w:t>I Enock Mahari by virtue of my position as Acting General Secretary of 1</w:t>
      </w:r>
      <w:r w:rsidRPr="002F2042">
        <w:rPr>
          <w:rFonts w:ascii="Times New Roman" w:hAnsi="Times New Roman" w:cs="Times New Roman"/>
          <w:sz w:val="24"/>
          <w:szCs w:val="24"/>
          <w:vertAlign w:val="superscript"/>
        </w:rPr>
        <w:t>st</w:t>
      </w:r>
      <w:r w:rsidRPr="002F2042">
        <w:rPr>
          <w:rFonts w:ascii="Times New Roman" w:hAnsi="Times New Roman" w:cs="Times New Roman"/>
          <w:sz w:val="24"/>
          <w:szCs w:val="24"/>
        </w:rPr>
        <w:t xml:space="preserve"> respondent do hereby take oath and state the following:”</w:t>
      </w:r>
      <w:r>
        <w:rPr>
          <w:rFonts w:ascii="Times New Roman" w:hAnsi="Times New Roman" w:cs="Times New Roman"/>
          <w:sz w:val="24"/>
          <w:szCs w:val="24"/>
        </w:rPr>
        <w:t xml:space="preserve"> </w:t>
      </w:r>
    </w:p>
    <w:p w:rsidR="00CA6767" w:rsidRDefault="000C1423" w:rsidP="00D6501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He then went on to make the factual averments. H</w:t>
      </w:r>
      <w:r w:rsidR="004920B3">
        <w:rPr>
          <w:rFonts w:ascii="Times New Roman" w:hAnsi="Times New Roman" w:cs="Times New Roman"/>
          <w:sz w:val="24"/>
          <w:szCs w:val="24"/>
        </w:rPr>
        <w:t xml:space="preserve">e did not attach the </w:t>
      </w:r>
      <w:r w:rsidR="003C10C2">
        <w:rPr>
          <w:rFonts w:ascii="Times New Roman" w:hAnsi="Times New Roman" w:cs="Times New Roman"/>
          <w:sz w:val="24"/>
          <w:szCs w:val="24"/>
        </w:rPr>
        <w:t xml:space="preserve">resolution authorizing him to represent the first respondent. As was correctly submitted by </w:t>
      </w:r>
      <w:r>
        <w:rPr>
          <w:rFonts w:ascii="Times New Roman" w:hAnsi="Times New Roman" w:cs="Times New Roman"/>
          <w:sz w:val="24"/>
          <w:szCs w:val="24"/>
        </w:rPr>
        <w:t xml:space="preserve">Mr </w:t>
      </w:r>
      <w:r w:rsidRPr="000C1423">
        <w:rPr>
          <w:rFonts w:ascii="Times New Roman" w:hAnsi="Times New Roman" w:cs="Times New Roman"/>
          <w:i/>
          <w:sz w:val="24"/>
          <w:szCs w:val="24"/>
        </w:rPr>
        <w:t>Tinarwo</w:t>
      </w:r>
      <w:r>
        <w:rPr>
          <w:rFonts w:ascii="Times New Roman" w:hAnsi="Times New Roman" w:cs="Times New Roman"/>
          <w:sz w:val="24"/>
          <w:szCs w:val="24"/>
        </w:rPr>
        <w:t xml:space="preserve"> for </w:t>
      </w:r>
      <w:r w:rsidR="003C10C2">
        <w:rPr>
          <w:rFonts w:ascii="Times New Roman" w:hAnsi="Times New Roman" w:cs="Times New Roman"/>
          <w:sz w:val="24"/>
          <w:szCs w:val="24"/>
        </w:rPr>
        <w:t>the applicant</w:t>
      </w:r>
      <w:r>
        <w:rPr>
          <w:rFonts w:ascii="Times New Roman" w:hAnsi="Times New Roman" w:cs="Times New Roman"/>
          <w:sz w:val="24"/>
          <w:szCs w:val="24"/>
        </w:rPr>
        <w:t>,</w:t>
      </w:r>
      <w:r w:rsidR="003C10C2">
        <w:rPr>
          <w:rFonts w:ascii="Times New Roman" w:hAnsi="Times New Roman" w:cs="Times New Roman"/>
          <w:sz w:val="24"/>
          <w:szCs w:val="24"/>
        </w:rPr>
        <w:t xml:space="preserve"> s 8 (5) </w:t>
      </w:r>
      <w:r w:rsidR="002D5AD0">
        <w:rPr>
          <w:rFonts w:ascii="Times New Roman" w:hAnsi="Times New Roman" w:cs="Times New Roman"/>
          <w:sz w:val="24"/>
          <w:szCs w:val="24"/>
        </w:rPr>
        <w:t xml:space="preserve">(e) </w:t>
      </w:r>
      <w:r w:rsidR="003C10C2">
        <w:rPr>
          <w:rFonts w:ascii="Times New Roman" w:hAnsi="Times New Roman" w:cs="Times New Roman"/>
          <w:sz w:val="24"/>
          <w:szCs w:val="24"/>
        </w:rPr>
        <w:t xml:space="preserve">of the </w:t>
      </w:r>
      <w:r w:rsidR="002F2042">
        <w:rPr>
          <w:rFonts w:ascii="Times New Roman" w:hAnsi="Times New Roman" w:cs="Times New Roman"/>
          <w:sz w:val="24"/>
          <w:szCs w:val="24"/>
        </w:rPr>
        <w:t xml:space="preserve">Constitution of the Zimbabwe </w:t>
      </w:r>
      <w:r w:rsidR="003C10C2">
        <w:rPr>
          <w:rFonts w:ascii="Times New Roman" w:hAnsi="Times New Roman" w:cs="Times New Roman"/>
          <w:sz w:val="24"/>
          <w:szCs w:val="24"/>
        </w:rPr>
        <w:t>Catering and National Workers’ Union provides that:</w:t>
      </w:r>
    </w:p>
    <w:p w:rsidR="007A69C9" w:rsidRDefault="007A69C9" w:rsidP="007A69C9">
      <w:pPr>
        <w:pStyle w:val="ListParagraph"/>
        <w:spacing w:after="0" w:line="240" w:lineRule="auto"/>
        <w:ind w:left="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National Council shall, subject to the provisions of this Constitution, have power to </w:t>
      </w:r>
      <w:r>
        <w:rPr>
          <w:rFonts w:ascii="Times New Roman" w:hAnsi="Times New Roman" w:cs="Times New Roman"/>
        </w:rPr>
        <w:tab/>
        <w:t xml:space="preserve">institute or defend legal proceedings by or against the Union or against individual </w:t>
      </w:r>
      <w:r w:rsidR="00F24FFE">
        <w:rPr>
          <w:rFonts w:ascii="Times New Roman" w:hAnsi="Times New Roman" w:cs="Times New Roman"/>
        </w:rPr>
        <w:tab/>
      </w:r>
      <w:r w:rsidR="002F2042">
        <w:rPr>
          <w:rFonts w:ascii="Times New Roman" w:hAnsi="Times New Roman" w:cs="Times New Roman"/>
        </w:rPr>
        <w:t>members.</w:t>
      </w:r>
      <w:r>
        <w:rPr>
          <w:rFonts w:ascii="Times New Roman" w:hAnsi="Times New Roman" w:cs="Times New Roman"/>
        </w:rPr>
        <w:t>”</w:t>
      </w:r>
    </w:p>
    <w:p w:rsidR="00F24FFE" w:rsidRDefault="00F24FFE" w:rsidP="007A69C9">
      <w:pPr>
        <w:pStyle w:val="ListParagraph"/>
        <w:spacing w:after="0" w:line="240" w:lineRule="auto"/>
        <w:ind w:left="0"/>
        <w:jc w:val="both"/>
        <w:rPr>
          <w:rFonts w:ascii="Times New Roman" w:hAnsi="Times New Roman" w:cs="Times New Roman"/>
        </w:rPr>
      </w:pPr>
    </w:p>
    <w:p w:rsidR="0038357F" w:rsidRPr="00C03BF4" w:rsidRDefault="00F24FFE" w:rsidP="0038357F">
      <w:pPr>
        <w:spacing w:after="0" w:line="360" w:lineRule="auto"/>
        <w:jc w:val="both"/>
        <w:rPr>
          <w:rFonts w:ascii="Times New Roman" w:hAnsi="Times New Roman" w:cs="Times New Roman"/>
          <w:sz w:val="24"/>
          <w:szCs w:val="24"/>
        </w:rPr>
      </w:pPr>
      <w:r>
        <w:rPr>
          <w:rFonts w:ascii="Times New Roman" w:hAnsi="Times New Roman" w:cs="Times New Roman"/>
        </w:rPr>
        <w:tab/>
      </w:r>
      <w:r w:rsidRPr="00F662F1">
        <w:rPr>
          <w:rFonts w:ascii="Times New Roman" w:hAnsi="Times New Roman" w:cs="Times New Roman"/>
          <w:sz w:val="24"/>
          <w:szCs w:val="24"/>
        </w:rPr>
        <w:t xml:space="preserve">This means that the second respondent needed to be given authority by the National Council to </w:t>
      </w:r>
      <w:r w:rsidR="00812CDA" w:rsidRPr="00F662F1">
        <w:rPr>
          <w:rFonts w:ascii="Times New Roman" w:hAnsi="Times New Roman" w:cs="Times New Roman"/>
          <w:sz w:val="24"/>
          <w:szCs w:val="24"/>
        </w:rPr>
        <w:t>represent</w:t>
      </w:r>
      <w:r w:rsidRPr="00F662F1">
        <w:rPr>
          <w:rFonts w:ascii="Times New Roman" w:hAnsi="Times New Roman" w:cs="Times New Roman"/>
          <w:sz w:val="24"/>
          <w:szCs w:val="24"/>
        </w:rPr>
        <w:t xml:space="preserve"> the first respondent. In </w:t>
      </w:r>
      <w:r w:rsidRPr="00F662F1">
        <w:rPr>
          <w:rFonts w:ascii="Times New Roman" w:hAnsi="Times New Roman" w:cs="Times New Roman"/>
          <w:i/>
          <w:sz w:val="24"/>
          <w:szCs w:val="24"/>
        </w:rPr>
        <w:t>African Banking Corp of Zimbabwe</w:t>
      </w:r>
      <w:r w:rsidRPr="00F662F1">
        <w:rPr>
          <w:rFonts w:ascii="Times New Roman" w:hAnsi="Times New Roman" w:cs="Times New Roman"/>
          <w:sz w:val="24"/>
          <w:szCs w:val="24"/>
        </w:rPr>
        <w:t xml:space="preserve"> and </w:t>
      </w:r>
      <w:r w:rsidRPr="00F662F1">
        <w:rPr>
          <w:rFonts w:ascii="Times New Roman" w:hAnsi="Times New Roman" w:cs="Times New Roman"/>
          <w:i/>
          <w:sz w:val="24"/>
          <w:szCs w:val="24"/>
        </w:rPr>
        <w:t xml:space="preserve">Another </w:t>
      </w:r>
      <w:r w:rsidR="002F2042">
        <w:rPr>
          <w:rFonts w:ascii="Times New Roman" w:hAnsi="Times New Roman" w:cs="Times New Roman"/>
          <w:i/>
          <w:sz w:val="24"/>
          <w:szCs w:val="24"/>
        </w:rPr>
        <w:t xml:space="preserve">v </w:t>
      </w:r>
      <w:r w:rsidRPr="00F662F1">
        <w:rPr>
          <w:rFonts w:ascii="Times New Roman" w:hAnsi="Times New Roman" w:cs="Times New Roman"/>
          <w:i/>
          <w:sz w:val="24"/>
          <w:szCs w:val="24"/>
        </w:rPr>
        <w:t>PWC Motors (Pvt) Ltd and Ors</w:t>
      </w:r>
      <w:r w:rsidRPr="00F662F1">
        <w:rPr>
          <w:rFonts w:ascii="Times New Roman" w:hAnsi="Times New Roman" w:cs="Times New Roman"/>
          <w:sz w:val="24"/>
          <w:szCs w:val="24"/>
        </w:rPr>
        <w:t xml:space="preserve"> 2013 (1) ZLR 376 (H) </w:t>
      </w:r>
      <w:r w:rsidRPr="00F662F1">
        <w:rPr>
          <w:rFonts w:ascii="Times New Roman" w:hAnsi="Times New Roman" w:cs="Times New Roman"/>
          <w:smallCaps/>
          <w:sz w:val="24"/>
          <w:szCs w:val="24"/>
        </w:rPr>
        <w:t>Mathonsi</w:t>
      </w:r>
      <w:r w:rsidR="002F2042">
        <w:rPr>
          <w:rFonts w:ascii="Times New Roman" w:hAnsi="Times New Roman" w:cs="Times New Roman"/>
          <w:sz w:val="24"/>
          <w:szCs w:val="24"/>
        </w:rPr>
        <w:t xml:space="preserve"> J (as he then was) </w:t>
      </w:r>
      <w:r w:rsidRPr="00F662F1">
        <w:rPr>
          <w:rFonts w:ascii="Times New Roman" w:hAnsi="Times New Roman" w:cs="Times New Roman"/>
          <w:sz w:val="24"/>
          <w:szCs w:val="24"/>
        </w:rPr>
        <w:t xml:space="preserve"> held that while there </w:t>
      </w:r>
      <w:r w:rsidR="002F2042">
        <w:rPr>
          <w:rFonts w:ascii="Times New Roman" w:hAnsi="Times New Roman" w:cs="Times New Roman"/>
          <w:sz w:val="24"/>
          <w:szCs w:val="24"/>
        </w:rPr>
        <w:t xml:space="preserve">is </w:t>
      </w:r>
      <w:r w:rsidRPr="00F662F1">
        <w:rPr>
          <w:rFonts w:ascii="Times New Roman" w:hAnsi="Times New Roman" w:cs="Times New Roman"/>
          <w:sz w:val="24"/>
          <w:szCs w:val="24"/>
        </w:rPr>
        <w:t xml:space="preserve">authority </w:t>
      </w:r>
      <w:r w:rsidR="00812CDA" w:rsidRPr="00F662F1">
        <w:rPr>
          <w:rFonts w:ascii="Times New Roman" w:hAnsi="Times New Roman" w:cs="Times New Roman"/>
          <w:sz w:val="24"/>
          <w:szCs w:val="24"/>
        </w:rPr>
        <w:t>for</w:t>
      </w:r>
      <w:r w:rsidRPr="00F662F1">
        <w:rPr>
          <w:rFonts w:ascii="Times New Roman" w:hAnsi="Times New Roman" w:cs="Times New Roman"/>
          <w:sz w:val="24"/>
          <w:szCs w:val="24"/>
        </w:rPr>
        <w:t xml:space="preserve"> demanding attachment of resolutions</w:t>
      </w:r>
      <w:r w:rsidR="002F2042">
        <w:rPr>
          <w:rFonts w:ascii="Times New Roman" w:hAnsi="Times New Roman" w:cs="Times New Roman"/>
          <w:sz w:val="24"/>
          <w:szCs w:val="24"/>
        </w:rPr>
        <w:t>,</w:t>
      </w:r>
      <w:r w:rsidRPr="00F662F1">
        <w:rPr>
          <w:rFonts w:ascii="Times New Roman" w:hAnsi="Times New Roman" w:cs="Times New Roman"/>
          <w:sz w:val="24"/>
          <w:szCs w:val="24"/>
        </w:rPr>
        <w:t xml:space="preserve"> that form of pr</w:t>
      </w:r>
      <w:r w:rsidR="002F2042">
        <w:rPr>
          <w:rFonts w:ascii="Times New Roman" w:hAnsi="Times New Roman" w:cs="Times New Roman"/>
          <w:sz w:val="24"/>
          <w:szCs w:val="24"/>
        </w:rPr>
        <w:t>oof is not necessary in every case as</w:t>
      </w:r>
      <w:r w:rsidRPr="00F662F1">
        <w:rPr>
          <w:rFonts w:ascii="Times New Roman" w:hAnsi="Times New Roman" w:cs="Times New Roman"/>
          <w:sz w:val="24"/>
          <w:szCs w:val="24"/>
        </w:rPr>
        <w:t xml:space="preserve"> each case must be considered on its own merits. The court is only required to satisfy itself that enough evidence has been placed before it </w:t>
      </w:r>
      <w:r w:rsidR="002F2042">
        <w:rPr>
          <w:rFonts w:ascii="Times New Roman" w:hAnsi="Times New Roman" w:cs="Times New Roman"/>
          <w:sz w:val="24"/>
          <w:szCs w:val="24"/>
        </w:rPr>
        <w:t xml:space="preserve">to </w:t>
      </w:r>
      <w:r w:rsidRPr="00F662F1">
        <w:rPr>
          <w:rFonts w:ascii="Times New Roman" w:hAnsi="Times New Roman" w:cs="Times New Roman"/>
          <w:sz w:val="24"/>
          <w:szCs w:val="24"/>
        </w:rPr>
        <w:t xml:space="preserve">show that it is indeed the party which is litigating and not an authorised </w:t>
      </w:r>
      <w:r w:rsidR="00B12D81" w:rsidRPr="00F662F1">
        <w:rPr>
          <w:rFonts w:ascii="Times New Roman" w:hAnsi="Times New Roman" w:cs="Times New Roman"/>
          <w:sz w:val="24"/>
          <w:szCs w:val="24"/>
        </w:rPr>
        <w:t>person</w:t>
      </w:r>
      <w:r w:rsidRPr="00F662F1">
        <w:rPr>
          <w:rFonts w:ascii="Times New Roman" w:hAnsi="Times New Roman" w:cs="Times New Roman"/>
          <w:sz w:val="24"/>
          <w:szCs w:val="24"/>
        </w:rPr>
        <w:t>. He further stated that where the deponent</w:t>
      </w:r>
      <w:r w:rsidR="00B12D81">
        <w:rPr>
          <w:rFonts w:ascii="Times New Roman" w:hAnsi="Times New Roman" w:cs="Times New Roman"/>
          <w:sz w:val="24"/>
          <w:szCs w:val="24"/>
        </w:rPr>
        <w:t xml:space="preserve"> of an affidavit states that he has the authorit</w:t>
      </w:r>
      <w:r w:rsidR="002F2042">
        <w:rPr>
          <w:rFonts w:ascii="Times New Roman" w:hAnsi="Times New Roman" w:cs="Times New Roman"/>
          <w:sz w:val="24"/>
          <w:szCs w:val="24"/>
        </w:rPr>
        <w:t>y of the company to represent it, there is no reason</w:t>
      </w:r>
      <w:r w:rsidR="00B12D81">
        <w:rPr>
          <w:rFonts w:ascii="Times New Roman" w:hAnsi="Times New Roman" w:cs="Times New Roman"/>
          <w:sz w:val="24"/>
          <w:szCs w:val="24"/>
        </w:rPr>
        <w:t xml:space="preserve"> to disbelieve them unless evidence to the contrary</w:t>
      </w:r>
      <w:r w:rsidR="002F2042" w:rsidRPr="002F2042">
        <w:rPr>
          <w:rFonts w:ascii="Times New Roman" w:hAnsi="Times New Roman" w:cs="Times New Roman"/>
          <w:sz w:val="24"/>
          <w:szCs w:val="24"/>
        </w:rPr>
        <w:t xml:space="preserve"> </w:t>
      </w:r>
      <w:r w:rsidR="002F2042">
        <w:rPr>
          <w:rFonts w:ascii="Times New Roman" w:hAnsi="Times New Roman" w:cs="Times New Roman"/>
          <w:sz w:val="24"/>
          <w:szCs w:val="24"/>
        </w:rPr>
        <w:t>is shown</w:t>
      </w:r>
      <w:r w:rsidR="004118BF">
        <w:rPr>
          <w:rFonts w:ascii="Times New Roman" w:hAnsi="Times New Roman" w:cs="Times New Roman"/>
          <w:sz w:val="24"/>
          <w:szCs w:val="24"/>
        </w:rPr>
        <w:t>. He stated</w:t>
      </w:r>
      <w:r w:rsidR="00B12D81">
        <w:rPr>
          <w:rFonts w:ascii="Times New Roman" w:hAnsi="Times New Roman" w:cs="Times New Roman"/>
          <w:sz w:val="24"/>
          <w:szCs w:val="24"/>
        </w:rPr>
        <w:t xml:space="preserve"> that where no s</w:t>
      </w:r>
      <w:r w:rsidR="004118BF">
        <w:rPr>
          <w:rFonts w:ascii="Times New Roman" w:hAnsi="Times New Roman" w:cs="Times New Roman"/>
          <w:sz w:val="24"/>
          <w:szCs w:val="24"/>
        </w:rPr>
        <w:t xml:space="preserve">uch evidence is produced, the omission </w:t>
      </w:r>
      <w:r w:rsidR="00B12D81">
        <w:rPr>
          <w:rFonts w:ascii="Times New Roman" w:hAnsi="Times New Roman" w:cs="Times New Roman"/>
          <w:sz w:val="24"/>
          <w:szCs w:val="24"/>
        </w:rPr>
        <w:t>of the company</w:t>
      </w:r>
      <w:r w:rsidR="004118BF">
        <w:rPr>
          <w:rFonts w:ascii="Times New Roman" w:hAnsi="Times New Roman" w:cs="Times New Roman"/>
          <w:sz w:val="24"/>
          <w:szCs w:val="24"/>
        </w:rPr>
        <w:t xml:space="preserve"> </w:t>
      </w:r>
      <w:r w:rsidR="0038357F">
        <w:rPr>
          <w:rFonts w:ascii="Times New Roman" w:hAnsi="Times New Roman" w:cs="Times New Roman"/>
          <w:sz w:val="24"/>
          <w:szCs w:val="24"/>
        </w:rPr>
        <w:t>r</w:t>
      </w:r>
      <w:r w:rsidR="0038357F" w:rsidRPr="00C03BF4">
        <w:rPr>
          <w:rFonts w:ascii="Times New Roman" w:hAnsi="Times New Roman" w:cs="Times New Roman"/>
          <w:sz w:val="24"/>
          <w:szCs w:val="24"/>
        </w:rPr>
        <w:t>esolution cannot be fatal to the application.</w:t>
      </w:r>
    </w:p>
    <w:p w:rsidR="0038357F" w:rsidRPr="00C03BF4" w:rsidRDefault="0038357F" w:rsidP="0038357F">
      <w:pPr>
        <w:spacing w:after="0" w:line="360" w:lineRule="auto"/>
        <w:jc w:val="both"/>
        <w:rPr>
          <w:rFonts w:ascii="Times New Roman" w:hAnsi="Times New Roman" w:cs="Times New Roman"/>
          <w:sz w:val="24"/>
          <w:szCs w:val="24"/>
        </w:rPr>
      </w:pPr>
      <w:r w:rsidRPr="00C03BF4">
        <w:rPr>
          <w:rFonts w:ascii="Times New Roman" w:hAnsi="Times New Roman" w:cs="Times New Roman"/>
          <w:sz w:val="24"/>
          <w:szCs w:val="24"/>
        </w:rPr>
        <w:tab/>
        <w:t xml:space="preserve">In </w:t>
      </w:r>
      <w:r w:rsidRPr="00C03BF4">
        <w:rPr>
          <w:rFonts w:ascii="Times New Roman" w:hAnsi="Times New Roman" w:cs="Times New Roman"/>
          <w:i/>
          <w:sz w:val="24"/>
          <w:szCs w:val="24"/>
        </w:rPr>
        <w:t xml:space="preserve">casu </w:t>
      </w:r>
      <w:r w:rsidRPr="00C03BF4">
        <w:rPr>
          <w:rFonts w:ascii="Times New Roman" w:hAnsi="Times New Roman" w:cs="Times New Roman"/>
          <w:sz w:val="24"/>
          <w:szCs w:val="24"/>
        </w:rPr>
        <w:t xml:space="preserve">taking a leaf from what </w:t>
      </w:r>
      <w:r w:rsidRPr="00C03BF4">
        <w:rPr>
          <w:rFonts w:ascii="Times New Roman" w:hAnsi="Times New Roman" w:cs="Times New Roman"/>
          <w:smallCaps/>
          <w:sz w:val="24"/>
          <w:szCs w:val="24"/>
        </w:rPr>
        <w:t>Mathonsi J</w:t>
      </w:r>
      <w:r w:rsidRPr="00C03BF4">
        <w:rPr>
          <w:rFonts w:ascii="Times New Roman" w:hAnsi="Times New Roman" w:cs="Times New Roman"/>
          <w:sz w:val="24"/>
          <w:szCs w:val="24"/>
        </w:rPr>
        <w:t xml:space="preserve"> said, I would not say the failure to attach a resolution by the first respondent’s National </w:t>
      </w:r>
      <w:r>
        <w:rPr>
          <w:rFonts w:ascii="Times New Roman" w:hAnsi="Times New Roman" w:cs="Times New Roman"/>
          <w:sz w:val="24"/>
          <w:szCs w:val="24"/>
        </w:rPr>
        <w:t>C</w:t>
      </w:r>
      <w:r w:rsidRPr="00C03BF4">
        <w:rPr>
          <w:rFonts w:ascii="Times New Roman" w:hAnsi="Times New Roman" w:cs="Times New Roman"/>
          <w:sz w:val="24"/>
          <w:szCs w:val="24"/>
        </w:rPr>
        <w:t>ou</w:t>
      </w:r>
      <w:r>
        <w:rPr>
          <w:rFonts w:ascii="Times New Roman" w:hAnsi="Times New Roman" w:cs="Times New Roman"/>
          <w:sz w:val="24"/>
          <w:szCs w:val="24"/>
        </w:rPr>
        <w:t>ncil</w:t>
      </w:r>
      <w:r w:rsidRPr="00C03BF4">
        <w:rPr>
          <w:rFonts w:ascii="Times New Roman" w:hAnsi="Times New Roman" w:cs="Times New Roman"/>
          <w:sz w:val="24"/>
          <w:szCs w:val="24"/>
        </w:rPr>
        <w:t xml:space="preserve"> alone is fatal. However, what is fatal is the lack of averment</w:t>
      </w:r>
      <w:r w:rsidR="002E7808">
        <w:rPr>
          <w:rFonts w:ascii="Times New Roman" w:hAnsi="Times New Roman" w:cs="Times New Roman"/>
          <w:sz w:val="24"/>
          <w:szCs w:val="24"/>
        </w:rPr>
        <w:t xml:space="preserve"> in the opposing affidavit</w:t>
      </w:r>
      <w:r w:rsidRPr="00C03BF4">
        <w:rPr>
          <w:rFonts w:ascii="Times New Roman" w:hAnsi="Times New Roman" w:cs="Times New Roman"/>
          <w:sz w:val="24"/>
          <w:szCs w:val="24"/>
        </w:rPr>
        <w:t xml:space="preserve"> by the second respondent that he has the autho</w:t>
      </w:r>
      <w:r>
        <w:rPr>
          <w:rFonts w:ascii="Times New Roman" w:hAnsi="Times New Roman" w:cs="Times New Roman"/>
          <w:sz w:val="24"/>
          <w:szCs w:val="24"/>
        </w:rPr>
        <w:t>r</w:t>
      </w:r>
      <w:r w:rsidRPr="00C03BF4">
        <w:rPr>
          <w:rFonts w:ascii="Times New Roman" w:hAnsi="Times New Roman" w:cs="Times New Roman"/>
          <w:sz w:val="24"/>
          <w:szCs w:val="24"/>
        </w:rPr>
        <w:t>ity of the National Council to re</w:t>
      </w:r>
      <w:r w:rsidR="00EA5FBA">
        <w:rPr>
          <w:rFonts w:ascii="Times New Roman" w:hAnsi="Times New Roman" w:cs="Times New Roman"/>
          <w:sz w:val="24"/>
          <w:szCs w:val="24"/>
        </w:rPr>
        <w:t>present the Union in these</w:t>
      </w:r>
      <w:r w:rsidRPr="00C03BF4">
        <w:rPr>
          <w:rFonts w:ascii="Times New Roman" w:hAnsi="Times New Roman" w:cs="Times New Roman"/>
          <w:sz w:val="24"/>
          <w:szCs w:val="24"/>
        </w:rPr>
        <w:t xml:space="preserve"> proceedings. What worsen</w:t>
      </w:r>
      <w:r>
        <w:rPr>
          <w:rFonts w:ascii="Times New Roman" w:hAnsi="Times New Roman" w:cs="Times New Roman"/>
          <w:sz w:val="24"/>
          <w:szCs w:val="24"/>
        </w:rPr>
        <w:t xml:space="preserve">s </w:t>
      </w:r>
      <w:r w:rsidRPr="00C03BF4">
        <w:rPr>
          <w:rFonts w:ascii="Times New Roman" w:hAnsi="Times New Roman" w:cs="Times New Roman"/>
          <w:sz w:val="24"/>
          <w:szCs w:val="24"/>
        </w:rPr>
        <w:t xml:space="preserve">the situation is that Mr </w:t>
      </w:r>
      <w:r w:rsidRPr="00C03BF4">
        <w:rPr>
          <w:rFonts w:ascii="Times New Roman" w:hAnsi="Times New Roman" w:cs="Times New Roman"/>
          <w:i/>
          <w:sz w:val="24"/>
          <w:szCs w:val="24"/>
        </w:rPr>
        <w:t xml:space="preserve">Ndlovu </w:t>
      </w:r>
      <w:r w:rsidRPr="00C03BF4">
        <w:rPr>
          <w:rFonts w:ascii="Times New Roman" w:hAnsi="Times New Roman" w:cs="Times New Roman"/>
          <w:sz w:val="24"/>
          <w:szCs w:val="24"/>
        </w:rPr>
        <w:t>for the respondents made submission</w:t>
      </w:r>
      <w:r w:rsidR="00EA5FBA">
        <w:rPr>
          <w:rFonts w:ascii="Times New Roman" w:hAnsi="Times New Roman" w:cs="Times New Roman"/>
          <w:sz w:val="24"/>
          <w:szCs w:val="24"/>
        </w:rPr>
        <w:t>s</w:t>
      </w:r>
      <w:r w:rsidRPr="00C03BF4">
        <w:rPr>
          <w:rFonts w:ascii="Times New Roman" w:hAnsi="Times New Roman" w:cs="Times New Roman"/>
          <w:sz w:val="24"/>
          <w:szCs w:val="24"/>
        </w:rPr>
        <w:t xml:space="preserve"> that the National Council which is </w:t>
      </w:r>
      <w:r w:rsidR="00EA5FBA">
        <w:rPr>
          <w:rFonts w:ascii="Times New Roman" w:hAnsi="Times New Roman" w:cs="Times New Roman"/>
          <w:sz w:val="24"/>
          <w:szCs w:val="24"/>
        </w:rPr>
        <w:t xml:space="preserve">the Union’s </w:t>
      </w:r>
      <w:r w:rsidRPr="00C03BF4">
        <w:rPr>
          <w:rFonts w:ascii="Times New Roman" w:hAnsi="Times New Roman" w:cs="Times New Roman"/>
          <w:sz w:val="24"/>
          <w:szCs w:val="24"/>
        </w:rPr>
        <w:t>body that give</w:t>
      </w:r>
      <w:r>
        <w:rPr>
          <w:rFonts w:ascii="Times New Roman" w:hAnsi="Times New Roman" w:cs="Times New Roman"/>
          <w:sz w:val="24"/>
          <w:szCs w:val="24"/>
        </w:rPr>
        <w:t>s</w:t>
      </w:r>
      <w:r w:rsidRPr="00C03BF4">
        <w:rPr>
          <w:rFonts w:ascii="Times New Roman" w:hAnsi="Times New Roman" w:cs="Times New Roman"/>
          <w:sz w:val="24"/>
          <w:szCs w:val="24"/>
        </w:rPr>
        <w:t xml:space="preserve"> that resolution only sits once a year in terms of s 9 of </w:t>
      </w:r>
      <w:r w:rsidR="00EA5FBA">
        <w:rPr>
          <w:rFonts w:ascii="Times New Roman" w:hAnsi="Times New Roman" w:cs="Times New Roman"/>
          <w:sz w:val="24"/>
          <w:szCs w:val="24"/>
        </w:rPr>
        <w:t xml:space="preserve">the Union’s constitution and </w:t>
      </w:r>
      <w:r w:rsidRPr="00C03BF4">
        <w:rPr>
          <w:rFonts w:ascii="Times New Roman" w:hAnsi="Times New Roman" w:cs="Times New Roman"/>
          <w:sz w:val="24"/>
          <w:szCs w:val="24"/>
        </w:rPr>
        <w:t>that it had not sat this year because of the economic hardships the country is facing. This was a cle</w:t>
      </w:r>
      <w:r w:rsidR="00EA5FBA">
        <w:rPr>
          <w:rFonts w:ascii="Times New Roman" w:hAnsi="Times New Roman" w:cs="Times New Roman"/>
          <w:sz w:val="24"/>
          <w:szCs w:val="24"/>
        </w:rPr>
        <w:t>ar admission that the National C</w:t>
      </w:r>
      <w:r w:rsidRPr="00C03BF4">
        <w:rPr>
          <w:rFonts w:ascii="Times New Roman" w:hAnsi="Times New Roman" w:cs="Times New Roman"/>
          <w:sz w:val="24"/>
          <w:szCs w:val="24"/>
        </w:rPr>
        <w:t>ouncil did not give authority to the second respondent to represent it. In view of this</w:t>
      </w:r>
      <w:r w:rsidR="00EA5FBA">
        <w:rPr>
          <w:rFonts w:ascii="Times New Roman" w:hAnsi="Times New Roman" w:cs="Times New Roman"/>
          <w:sz w:val="24"/>
          <w:szCs w:val="24"/>
        </w:rPr>
        <w:t>,</w:t>
      </w:r>
      <w:r w:rsidRPr="00C03BF4">
        <w:rPr>
          <w:rFonts w:ascii="Times New Roman" w:hAnsi="Times New Roman" w:cs="Times New Roman"/>
          <w:sz w:val="24"/>
          <w:szCs w:val="24"/>
        </w:rPr>
        <w:t xml:space="preserve"> I will uphold the point </w:t>
      </w:r>
      <w:r w:rsidRPr="00C03BF4">
        <w:rPr>
          <w:rFonts w:ascii="Times New Roman" w:hAnsi="Times New Roman" w:cs="Times New Roman"/>
          <w:i/>
          <w:sz w:val="24"/>
          <w:szCs w:val="24"/>
        </w:rPr>
        <w:t>in limine</w:t>
      </w:r>
      <w:r w:rsidRPr="00C03BF4">
        <w:rPr>
          <w:rFonts w:ascii="Times New Roman" w:hAnsi="Times New Roman" w:cs="Times New Roman"/>
          <w:sz w:val="24"/>
          <w:szCs w:val="24"/>
        </w:rPr>
        <w:t xml:space="preserve"> in respect of the </w:t>
      </w:r>
      <w:r>
        <w:rPr>
          <w:rFonts w:ascii="Times New Roman" w:hAnsi="Times New Roman" w:cs="Times New Roman"/>
          <w:sz w:val="24"/>
          <w:szCs w:val="24"/>
        </w:rPr>
        <w:t xml:space="preserve">first </w:t>
      </w:r>
      <w:r w:rsidRPr="00C03BF4">
        <w:rPr>
          <w:rFonts w:ascii="Times New Roman" w:hAnsi="Times New Roman" w:cs="Times New Roman"/>
          <w:sz w:val="24"/>
          <w:szCs w:val="24"/>
        </w:rPr>
        <w:t>respondent meaning that there is no opposing affidavit by the first respondent.</w:t>
      </w:r>
    </w:p>
    <w:p w:rsidR="006C2ED9" w:rsidRDefault="0038357F" w:rsidP="0038357F">
      <w:pPr>
        <w:spacing w:after="0" w:line="360" w:lineRule="auto"/>
        <w:jc w:val="both"/>
        <w:rPr>
          <w:rFonts w:ascii="Times New Roman" w:hAnsi="Times New Roman" w:cs="Times New Roman"/>
          <w:sz w:val="24"/>
          <w:szCs w:val="24"/>
        </w:rPr>
      </w:pPr>
      <w:r w:rsidRPr="00C03BF4">
        <w:rPr>
          <w:rFonts w:ascii="Times New Roman" w:hAnsi="Times New Roman" w:cs="Times New Roman"/>
          <w:sz w:val="24"/>
          <w:szCs w:val="24"/>
        </w:rPr>
        <w:lastRenderedPageBreak/>
        <w:tab/>
        <w:t>As for the second respondent</w:t>
      </w:r>
      <w:r w:rsidR="00E27A18">
        <w:rPr>
          <w:rFonts w:ascii="Times New Roman" w:hAnsi="Times New Roman" w:cs="Times New Roman"/>
          <w:sz w:val="24"/>
          <w:szCs w:val="24"/>
        </w:rPr>
        <w:t>,</w:t>
      </w:r>
      <w:r w:rsidRPr="00C03BF4">
        <w:rPr>
          <w:rFonts w:ascii="Times New Roman" w:hAnsi="Times New Roman" w:cs="Times New Roman"/>
          <w:sz w:val="24"/>
          <w:szCs w:val="24"/>
        </w:rPr>
        <w:t xml:space="preserve"> Mr </w:t>
      </w:r>
      <w:r w:rsidRPr="00C03BF4">
        <w:rPr>
          <w:rFonts w:ascii="Times New Roman" w:hAnsi="Times New Roman" w:cs="Times New Roman"/>
          <w:i/>
          <w:sz w:val="24"/>
          <w:szCs w:val="24"/>
        </w:rPr>
        <w:t>Tinarw</w:t>
      </w:r>
      <w:r>
        <w:rPr>
          <w:rFonts w:ascii="Times New Roman" w:hAnsi="Times New Roman" w:cs="Times New Roman"/>
          <w:i/>
          <w:sz w:val="24"/>
          <w:szCs w:val="24"/>
        </w:rPr>
        <w:t>o</w:t>
      </w:r>
      <w:r w:rsidRPr="00C03BF4">
        <w:rPr>
          <w:rFonts w:ascii="Times New Roman" w:hAnsi="Times New Roman" w:cs="Times New Roman"/>
          <w:sz w:val="24"/>
          <w:szCs w:val="24"/>
        </w:rPr>
        <w:t xml:space="preserve"> submitted </w:t>
      </w:r>
      <w:r w:rsidR="002E7808">
        <w:rPr>
          <w:rFonts w:ascii="Times New Roman" w:hAnsi="Times New Roman" w:cs="Times New Roman"/>
          <w:sz w:val="24"/>
          <w:szCs w:val="24"/>
        </w:rPr>
        <w:t>firstly</w:t>
      </w:r>
      <w:r w:rsidR="00E53696">
        <w:rPr>
          <w:rFonts w:ascii="Times New Roman" w:hAnsi="Times New Roman" w:cs="Times New Roman"/>
          <w:sz w:val="24"/>
          <w:szCs w:val="24"/>
        </w:rPr>
        <w:t xml:space="preserve"> </w:t>
      </w:r>
      <w:r w:rsidRPr="00C03BF4">
        <w:rPr>
          <w:rFonts w:ascii="Times New Roman" w:hAnsi="Times New Roman" w:cs="Times New Roman"/>
          <w:sz w:val="24"/>
          <w:szCs w:val="24"/>
        </w:rPr>
        <w:t>that</w:t>
      </w:r>
      <w:r w:rsidR="002E7808">
        <w:rPr>
          <w:rFonts w:ascii="Times New Roman" w:hAnsi="Times New Roman" w:cs="Times New Roman"/>
          <w:sz w:val="24"/>
          <w:szCs w:val="24"/>
        </w:rPr>
        <w:t>,</w:t>
      </w:r>
      <w:r w:rsidRPr="00C03BF4">
        <w:rPr>
          <w:rFonts w:ascii="Times New Roman" w:hAnsi="Times New Roman" w:cs="Times New Roman"/>
          <w:sz w:val="24"/>
          <w:szCs w:val="24"/>
        </w:rPr>
        <w:t xml:space="preserve"> because of an omission of an ‘S” on the Notice of Opposition </w:t>
      </w:r>
      <w:r w:rsidR="00AC2979">
        <w:rPr>
          <w:rFonts w:ascii="Times New Roman" w:hAnsi="Times New Roman" w:cs="Times New Roman"/>
          <w:sz w:val="24"/>
          <w:szCs w:val="24"/>
        </w:rPr>
        <w:t xml:space="preserve">on page 31 </w:t>
      </w:r>
      <w:r w:rsidRPr="00C03BF4">
        <w:rPr>
          <w:rFonts w:ascii="Times New Roman" w:hAnsi="Times New Roman" w:cs="Times New Roman"/>
          <w:sz w:val="24"/>
          <w:szCs w:val="24"/>
        </w:rPr>
        <w:t>where it is written</w:t>
      </w:r>
      <w:r w:rsidR="006C2ED9">
        <w:rPr>
          <w:rFonts w:ascii="Times New Roman" w:hAnsi="Times New Roman" w:cs="Times New Roman"/>
          <w:sz w:val="24"/>
          <w:szCs w:val="24"/>
        </w:rPr>
        <w:t>,</w:t>
      </w:r>
      <w:r w:rsidRPr="00C03BF4">
        <w:rPr>
          <w:rFonts w:ascii="Times New Roman" w:hAnsi="Times New Roman" w:cs="Times New Roman"/>
          <w:sz w:val="24"/>
          <w:szCs w:val="24"/>
        </w:rPr>
        <w:t xml:space="preserve"> “Be plea</w:t>
      </w:r>
      <w:r>
        <w:rPr>
          <w:rFonts w:ascii="Times New Roman" w:hAnsi="Times New Roman" w:cs="Times New Roman"/>
          <w:sz w:val="24"/>
          <w:szCs w:val="24"/>
        </w:rPr>
        <w:t>s</w:t>
      </w:r>
      <w:r w:rsidRPr="00C03BF4">
        <w:rPr>
          <w:rFonts w:ascii="Times New Roman" w:hAnsi="Times New Roman" w:cs="Times New Roman"/>
          <w:sz w:val="24"/>
          <w:szCs w:val="24"/>
        </w:rPr>
        <w:t>ed to take notice that respondent herein opposes the a</w:t>
      </w:r>
      <w:r>
        <w:rPr>
          <w:rFonts w:ascii="Times New Roman" w:hAnsi="Times New Roman" w:cs="Times New Roman"/>
          <w:sz w:val="24"/>
          <w:szCs w:val="24"/>
        </w:rPr>
        <w:t>b</w:t>
      </w:r>
      <w:r w:rsidRPr="00C03BF4">
        <w:rPr>
          <w:rFonts w:ascii="Times New Roman" w:hAnsi="Times New Roman" w:cs="Times New Roman"/>
          <w:sz w:val="24"/>
          <w:szCs w:val="24"/>
        </w:rPr>
        <w:t>ove matter</w:t>
      </w:r>
      <w:r w:rsidR="006C2ED9">
        <w:rPr>
          <w:rFonts w:ascii="Times New Roman" w:hAnsi="Times New Roman" w:cs="Times New Roman"/>
          <w:sz w:val="24"/>
          <w:szCs w:val="24"/>
        </w:rPr>
        <w:t>,</w:t>
      </w:r>
      <w:r w:rsidRPr="00C03BF4">
        <w:rPr>
          <w:rFonts w:ascii="Times New Roman" w:hAnsi="Times New Roman" w:cs="Times New Roman"/>
          <w:sz w:val="24"/>
          <w:szCs w:val="24"/>
        </w:rPr>
        <w:t>” it means that there is an opposition for one respondent</w:t>
      </w:r>
      <w:r w:rsidR="002E7808">
        <w:rPr>
          <w:rFonts w:ascii="Times New Roman" w:hAnsi="Times New Roman" w:cs="Times New Roman"/>
          <w:sz w:val="24"/>
          <w:szCs w:val="24"/>
        </w:rPr>
        <w:t xml:space="preserve"> only</w:t>
      </w:r>
      <w:r w:rsidRPr="00C03BF4">
        <w:rPr>
          <w:rFonts w:ascii="Times New Roman" w:hAnsi="Times New Roman" w:cs="Times New Roman"/>
          <w:sz w:val="24"/>
          <w:szCs w:val="24"/>
        </w:rPr>
        <w:t>. I find this submission very petty and disgr</w:t>
      </w:r>
      <w:r w:rsidR="00445728">
        <w:rPr>
          <w:rFonts w:ascii="Times New Roman" w:hAnsi="Times New Roman" w:cs="Times New Roman"/>
          <w:sz w:val="24"/>
          <w:szCs w:val="24"/>
        </w:rPr>
        <w:t>aceful because right below it</w:t>
      </w:r>
      <w:r w:rsidR="006C2ED9">
        <w:rPr>
          <w:rFonts w:ascii="Times New Roman" w:hAnsi="Times New Roman" w:cs="Times New Roman"/>
          <w:sz w:val="24"/>
          <w:szCs w:val="24"/>
        </w:rPr>
        <w:t>,</w:t>
      </w:r>
      <w:r w:rsidR="00445728">
        <w:rPr>
          <w:rFonts w:ascii="Times New Roman" w:hAnsi="Times New Roman" w:cs="Times New Roman"/>
          <w:sz w:val="24"/>
          <w:szCs w:val="24"/>
        </w:rPr>
        <w:t xml:space="preserve"> </w:t>
      </w:r>
      <w:r w:rsidR="006C2ED9">
        <w:rPr>
          <w:rFonts w:ascii="Times New Roman" w:hAnsi="Times New Roman" w:cs="Times New Roman"/>
          <w:sz w:val="24"/>
          <w:szCs w:val="24"/>
        </w:rPr>
        <w:t xml:space="preserve">it </w:t>
      </w:r>
      <w:r w:rsidR="00445728">
        <w:rPr>
          <w:rFonts w:ascii="Times New Roman" w:hAnsi="Times New Roman" w:cs="Times New Roman"/>
          <w:sz w:val="24"/>
          <w:szCs w:val="24"/>
        </w:rPr>
        <w:t>i</w:t>
      </w:r>
      <w:r w:rsidRPr="00C03BF4">
        <w:rPr>
          <w:rFonts w:ascii="Times New Roman" w:hAnsi="Times New Roman" w:cs="Times New Roman"/>
          <w:sz w:val="24"/>
          <w:szCs w:val="24"/>
        </w:rPr>
        <w:t>s written</w:t>
      </w:r>
      <w:r w:rsidR="006C2ED9">
        <w:rPr>
          <w:rFonts w:ascii="Times New Roman" w:hAnsi="Times New Roman" w:cs="Times New Roman"/>
          <w:sz w:val="24"/>
          <w:szCs w:val="24"/>
        </w:rPr>
        <w:t>,</w:t>
      </w:r>
      <w:r w:rsidRPr="00C03BF4">
        <w:rPr>
          <w:rFonts w:ascii="Times New Roman" w:hAnsi="Times New Roman" w:cs="Times New Roman"/>
          <w:sz w:val="24"/>
          <w:szCs w:val="24"/>
        </w:rPr>
        <w:t xml:space="preserve"> </w:t>
      </w:r>
    </w:p>
    <w:p w:rsidR="006C2ED9" w:rsidRDefault="0038357F" w:rsidP="006C2ED9">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“Mabundu &amp; Ndlovu Law Chambers</w:t>
      </w:r>
    </w:p>
    <w:p w:rsidR="006C2ED9" w:rsidRDefault="0038357F" w:rsidP="006C2ED9">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 xml:space="preserve"> 1</w:t>
      </w:r>
      <w:r w:rsidRPr="00C03BF4">
        <w:rPr>
          <w:rFonts w:ascii="Times New Roman" w:hAnsi="Times New Roman" w:cs="Times New Roman"/>
          <w:sz w:val="24"/>
          <w:szCs w:val="24"/>
          <w:vertAlign w:val="superscript"/>
        </w:rPr>
        <w:t>st</w:t>
      </w:r>
      <w:r w:rsidR="006C2ED9">
        <w:rPr>
          <w:rFonts w:ascii="Times New Roman" w:hAnsi="Times New Roman" w:cs="Times New Roman"/>
          <w:sz w:val="24"/>
          <w:szCs w:val="24"/>
        </w:rPr>
        <w:t xml:space="preserve"> &amp;</w:t>
      </w:r>
      <w:r w:rsidRPr="00C03BF4">
        <w:rPr>
          <w:rFonts w:ascii="Times New Roman" w:hAnsi="Times New Roman" w:cs="Times New Roman"/>
          <w:sz w:val="24"/>
          <w:szCs w:val="24"/>
        </w:rPr>
        <w:t xml:space="preserve"> 2</w:t>
      </w:r>
      <w:r w:rsidRPr="00C03BF4">
        <w:rPr>
          <w:rFonts w:ascii="Times New Roman" w:hAnsi="Times New Roman" w:cs="Times New Roman"/>
          <w:sz w:val="24"/>
          <w:szCs w:val="24"/>
          <w:vertAlign w:val="superscript"/>
        </w:rPr>
        <w:t>nd</w:t>
      </w:r>
      <w:r w:rsidR="006C2ED9">
        <w:rPr>
          <w:rFonts w:ascii="Times New Roman" w:hAnsi="Times New Roman" w:cs="Times New Roman"/>
          <w:sz w:val="24"/>
          <w:szCs w:val="24"/>
        </w:rPr>
        <w:t xml:space="preserve"> R</w:t>
      </w:r>
      <w:r w:rsidR="00F25C45">
        <w:rPr>
          <w:rFonts w:ascii="Times New Roman" w:hAnsi="Times New Roman" w:cs="Times New Roman"/>
          <w:sz w:val="24"/>
          <w:szCs w:val="24"/>
        </w:rPr>
        <w:t>espondent’s</w:t>
      </w:r>
      <w:r w:rsidR="006C2ED9">
        <w:rPr>
          <w:rFonts w:ascii="Times New Roman" w:hAnsi="Times New Roman" w:cs="Times New Roman"/>
          <w:sz w:val="24"/>
          <w:szCs w:val="24"/>
        </w:rPr>
        <w:t xml:space="preserve"> Legal Practitioners</w:t>
      </w:r>
      <w:r w:rsidRPr="00C03BF4">
        <w:rPr>
          <w:rFonts w:ascii="Times New Roman" w:hAnsi="Times New Roman" w:cs="Times New Roman"/>
          <w:sz w:val="24"/>
          <w:szCs w:val="24"/>
        </w:rPr>
        <w:t xml:space="preserve">” </w:t>
      </w:r>
      <w:r w:rsidR="006C2ED9">
        <w:rPr>
          <w:rFonts w:ascii="Times New Roman" w:hAnsi="Times New Roman" w:cs="Times New Roman"/>
          <w:sz w:val="24"/>
          <w:szCs w:val="24"/>
        </w:rPr>
        <w:t xml:space="preserve"> </w:t>
      </w:r>
    </w:p>
    <w:p w:rsidR="006C2ED9" w:rsidRDefault="006C2ED9" w:rsidP="006C2ED9">
      <w:pPr>
        <w:spacing w:after="0" w:line="360" w:lineRule="auto"/>
        <w:jc w:val="both"/>
        <w:rPr>
          <w:rFonts w:ascii="Times New Roman" w:hAnsi="Times New Roman" w:cs="Times New Roman"/>
          <w:sz w:val="24"/>
          <w:szCs w:val="24"/>
        </w:rPr>
      </w:pPr>
    </w:p>
    <w:p w:rsidR="0038357F" w:rsidRPr="00C03BF4" w:rsidRDefault="0038357F" w:rsidP="006C2ED9">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 xml:space="preserve">Clearly </w:t>
      </w:r>
      <w:r w:rsidR="002E7808">
        <w:rPr>
          <w:rFonts w:ascii="Times New Roman" w:hAnsi="Times New Roman" w:cs="Times New Roman"/>
          <w:sz w:val="24"/>
          <w:szCs w:val="24"/>
        </w:rPr>
        <w:t xml:space="preserve">this </w:t>
      </w:r>
      <w:r w:rsidR="00527928">
        <w:rPr>
          <w:rFonts w:ascii="Times New Roman" w:hAnsi="Times New Roman" w:cs="Times New Roman"/>
          <w:sz w:val="24"/>
          <w:szCs w:val="24"/>
        </w:rPr>
        <w:t>shows</w:t>
      </w:r>
      <w:r w:rsidR="002E7808">
        <w:rPr>
          <w:rFonts w:ascii="Times New Roman" w:hAnsi="Times New Roman" w:cs="Times New Roman"/>
          <w:sz w:val="24"/>
          <w:szCs w:val="24"/>
        </w:rPr>
        <w:t xml:space="preserve"> that both 1</w:t>
      </w:r>
      <w:r w:rsidR="002E7808" w:rsidRPr="002E7808">
        <w:rPr>
          <w:rFonts w:ascii="Times New Roman" w:hAnsi="Times New Roman" w:cs="Times New Roman"/>
          <w:sz w:val="24"/>
          <w:szCs w:val="24"/>
          <w:vertAlign w:val="superscript"/>
        </w:rPr>
        <w:t>st</w:t>
      </w:r>
      <w:r w:rsidR="002E7808">
        <w:rPr>
          <w:rFonts w:ascii="Times New Roman" w:hAnsi="Times New Roman" w:cs="Times New Roman"/>
          <w:sz w:val="24"/>
          <w:szCs w:val="24"/>
        </w:rPr>
        <w:t xml:space="preserve"> and 2</w:t>
      </w:r>
      <w:r w:rsidR="002E7808" w:rsidRPr="002E7808">
        <w:rPr>
          <w:rFonts w:ascii="Times New Roman" w:hAnsi="Times New Roman" w:cs="Times New Roman"/>
          <w:sz w:val="24"/>
          <w:szCs w:val="24"/>
          <w:vertAlign w:val="superscript"/>
        </w:rPr>
        <w:t>nd</w:t>
      </w:r>
      <w:r w:rsidR="002E7808">
        <w:rPr>
          <w:rFonts w:ascii="Times New Roman" w:hAnsi="Times New Roman" w:cs="Times New Roman"/>
          <w:sz w:val="24"/>
          <w:szCs w:val="24"/>
        </w:rPr>
        <w:t xml:space="preserve"> respondent</w:t>
      </w:r>
      <w:r w:rsidR="00C139A5">
        <w:rPr>
          <w:rFonts w:ascii="Times New Roman" w:hAnsi="Times New Roman" w:cs="Times New Roman"/>
          <w:sz w:val="24"/>
          <w:szCs w:val="24"/>
        </w:rPr>
        <w:t>s</w:t>
      </w:r>
      <w:r w:rsidR="002E7808">
        <w:rPr>
          <w:rFonts w:ascii="Times New Roman" w:hAnsi="Times New Roman" w:cs="Times New Roman"/>
          <w:sz w:val="24"/>
          <w:szCs w:val="24"/>
        </w:rPr>
        <w:t xml:space="preserve"> were opposing the matter, never mind that the apostrophe</w:t>
      </w:r>
      <w:r w:rsidR="00527928">
        <w:rPr>
          <w:rFonts w:ascii="Times New Roman" w:hAnsi="Times New Roman" w:cs="Times New Roman"/>
          <w:sz w:val="24"/>
          <w:szCs w:val="24"/>
        </w:rPr>
        <w:t xml:space="preserve"> is at the wrong place</w:t>
      </w:r>
      <w:r w:rsidR="00C139A5">
        <w:rPr>
          <w:rFonts w:ascii="Times New Roman" w:hAnsi="Times New Roman" w:cs="Times New Roman"/>
          <w:sz w:val="24"/>
          <w:szCs w:val="24"/>
        </w:rPr>
        <w:t xml:space="preserve">. As </w:t>
      </w:r>
      <w:r w:rsidRPr="00C03BF4">
        <w:rPr>
          <w:rFonts w:ascii="Times New Roman" w:hAnsi="Times New Roman" w:cs="Times New Roman"/>
          <w:sz w:val="24"/>
          <w:szCs w:val="24"/>
        </w:rPr>
        <w:t xml:space="preserve">was correctly submitted by Mr </w:t>
      </w:r>
      <w:r w:rsidR="00F25C45">
        <w:rPr>
          <w:rFonts w:ascii="Times New Roman" w:hAnsi="Times New Roman" w:cs="Times New Roman"/>
          <w:i/>
          <w:sz w:val="24"/>
          <w:szCs w:val="24"/>
        </w:rPr>
        <w:t xml:space="preserve">Ndlovu, </w:t>
      </w:r>
      <w:r w:rsidR="00F25C45">
        <w:rPr>
          <w:rFonts w:ascii="Times New Roman" w:hAnsi="Times New Roman" w:cs="Times New Roman"/>
          <w:sz w:val="24"/>
          <w:szCs w:val="24"/>
        </w:rPr>
        <w:t>there</w:t>
      </w:r>
      <w:r w:rsidRPr="00C03BF4">
        <w:rPr>
          <w:rFonts w:ascii="Times New Roman" w:hAnsi="Times New Roman" w:cs="Times New Roman"/>
          <w:sz w:val="24"/>
          <w:szCs w:val="24"/>
        </w:rPr>
        <w:t xml:space="preserve"> was an omission of an ‘S’ </w:t>
      </w:r>
      <w:r w:rsidR="00F25C45">
        <w:rPr>
          <w:rFonts w:ascii="Times New Roman" w:hAnsi="Times New Roman" w:cs="Times New Roman"/>
          <w:sz w:val="24"/>
          <w:szCs w:val="24"/>
        </w:rPr>
        <w:t>on the word respondent above</w:t>
      </w:r>
      <w:r w:rsidRPr="00C03BF4">
        <w:rPr>
          <w:rFonts w:ascii="Times New Roman" w:hAnsi="Times New Roman" w:cs="Times New Roman"/>
          <w:sz w:val="24"/>
          <w:szCs w:val="24"/>
        </w:rPr>
        <w:t xml:space="preserve">. This is buttressed by the opposing affidavit which </w:t>
      </w:r>
      <w:r w:rsidR="00A351B2">
        <w:rPr>
          <w:rFonts w:ascii="Times New Roman" w:hAnsi="Times New Roman" w:cs="Times New Roman"/>
          <w:sz w:val="24"/>
          <w:szCs w:val="24"/>
        </w:rPr>
        <w:t xml:space="preserve">is on page 32 which </w:t>
      </w:r>
      <w:r w:rsidRPr="00C03BF4">
        <w:rPr>
          <w:rFonts w:ascii="Times New Roman" w:hAnsi="Times New Roman" w:cs="Times New Roman"/>
          <w:sz w:val="24"/>
          <w:szCs w:val="24"/>
        </w:rPr>
        <w:t>reads “1</w:t>
      </w:r>
      <w:r w:rsidRPr="00C03BF4">
        <w:rPr>
          <w:rFonts w:ascii="Times New Roman" w:hAnsi="Times New Roman" w:cs="Times New Roman"/>
          <w:sz w:val="24"/>
          <w:szCs w:val="24"/>
          <w:vertAlign w:val="superscript"/>
        </w:rPr>
        <w:t>st</w:t>
      </w:r>
      <w:r w:rsidR="006F460A">
        <w:rPr>
          <w:rFonts w:ascii="Times New Roman" w:hAnsi="Times New Roman" w:cs="Times New Roman"/>
          <w:sz w:val="24"/>
          <w:szCs w:val="24"/>
        </w:rPr>
        <w:t xml:space="preserve"> &amp;</w:t>
      </w:r>
      <w:r w:rsidRPr="00C03BF4">
        <w:rPr>
          <w:rFonts w:ascii="Times New Roman" w:hAnsi="Times New Roman" w:cs="Times New Roman"/>
          <w:sz w:val="24"/>
          <w:szCs w:val="24"/>
        </w:rPr>
        <w:t xml:space="preserve"> </w:t>
      </w:r>
      <w:r w:rsidR="00445728">
        <w:rPr>
          <w:rFonts w:ascii="Times New Roman" w:hAnsi="Times New Roman" w:cs="Times New Roman"/>
          <w:sz w:val="24"/>
          <w:szCs w:val="24"/>
        </w:rPr>
        <w:t>2</w:t>
      </w:r>
      <w:r w:rsidR="00445728" w:rsidRPr="00C03BF4">
        <w:rPr>
          <w:rFonts w:ascii="Times New Roman" w:hAnsi="Times New Roman" w:cs="Times New Roman"/>
          <w:sz w:val="24"/>
          <w:szCs w:val="24"/>
          <w:vertAlign w:val="superscript"/>
        </w:rPr>
        <w:t>nd</w:t>
      </w:r>
      <w:r w:rsidR="00445728">
        <w:rPr>
          <w:rFonts w:ascii="Times New Roman" w:hAnsi="Times New Roman" w:cs="Times New Roman"/>
          <w:sz w:val="24"/>
          <w:szCs w:val="24"/>
        </w:rPr>
        <w:t xml:space="preserve"> </w:t>
      </w:r>
      <w:r w:rsidR="00445728" w:rsidRPr="00C03BF4">
        <w:rPr>
          <w:rFonts w:ascii="Times New Roman" w:hAnsi="Times New Roman" w:cs="Times New Roman"/>
          <w:sz w:val="24"/>
          <w:szCs w:val="24"/>
        </w:rPr>
        <w:t>respondent’s</w:t>
      </w:r>
      <w:r w:rsidRPr="00C03BF4">
        <w:rPr>
          <w:rFonts w:ascii="Times New Roman" w:hAnsi="Times New Roman" w:cs="Times New Roman"/>
          <w:sz w:val="24"/>
          <w:szCs w:val="24"/>
        </w:rPr>
        <w:t xml:space="preserve"> opposing affidavit.” Of cour</w:t>
      </w:r>
      <w:r>
        <w:rPr>
          <w:rFonts w:ascii="Times New Roman" w:hAnsi="Times New Roman" w:cs="Times New Roman"/>
          <w:sz w:val="24"/>
          <w:szCs w:val="24"/>
        </w:rPr>
        <w:t>se</w:t>
      </w:r>
      <w:r w:rsidRPr="00C03BF4">
        <w:rPr>
          <w:rFonts w:ascii="Times New Roman" w:hAnsi="Times New Roman" w:cs="Times New Roman"/>
          <w:sz w:val="24"/>
          <w:szCs w:val="24"/>
        </w:rPr>
        <w:t xml:space="preserve"> it should read 1</w:t>
      </w:r>
      <w:r w:rsidRPr="00C03BF4">
        <w:rPr>
          <w:rFonts w:ascii="Times New Roman" w:hAnsi="Times New Roman" w:cs="Times New Roman"/>
          <w:sz w:val="24"/>
          <w:szCs w:val="24"/>
          <w:vertAlign w:val="superscript"/>
        </w:rPr>
        <w:t>st</w:t>
      </w:r>
      <w:r w:rsidRPr="00C03BF4">
        <w:rPr>
          <w:rFonts w:ascii="Times New Roman" w:hAnsi="Times New Roman" w:cs="Times New Roman"/>
          <w:sz w:val="24"/>
          <w:szCs w:val="24"/>
        </w:rPr>
        <w:t xml:space="preserve"> </w:t>
      </w:r>
      <w:r w:rsidR="006F460A">
        <w:rPr>
          <w:rFonts w:ascii="Times New Roman" w:hAnsi="Times New Roman" w:cs="Times New Roman"/>
          <w:sz w:val="24"/>
          <w:szCs w:val="24"/>
        </w:rPr>
        <w:t>&amp;</w:t>
      </w:r>
      <w:r w:rsidRPr="00C03BF4">
        <w:rPr>
          <w:rFonts w:ascii="Times New Roman" w:hAnsi="Times New Roman" w:cs="Times New Roman"/>
          <w:sz w:val="24"/>
          <w:szCs w:val="24"/>
        </w:rPr>
        <w:t xml:space="preserve"> 2</w:t>
      </w:r>
      <w:r w:rsidRPr="00C03BF4">
        <w:rPr>
          <w:rFonts w:ascii="Times New Roman" w:hAnsi="Times New Roman" w:cs="Times New Roman"/>
          <w:sz w:val="24"/>
          <w:szCs w:val="24"/>
          <w:vertAlign w:val="superscript"/>
        </w:rPr>
        <w:t>nd</w:t>
      </w:r>
      <w:r w:rsidRPr="00C03BF4">
        <w:rPr>
          <w:rFonts w:ascii="Times New Roman" w:hAnsi="Times New Roman" w:cs="Times New Roman"/>
          <w:sz w:val="24"/>
          <w:szCs w:val="24"/>
        </w:rPr>
        <w:t xml:space="preserve"> respondents’ opposing aff</w:t>
      </w:r>
      <w:r>
        <w:rPr>
          <w:rFonts w:ascii="Times New Roman" w:hAnsi="Times New Roman" w:cs="Times New Roman"/>
          <w:sz w:val="24"/>
          <w:szCs w:val="24"/>
        </w:rPr>
        <w:t>id</w:t>
      </w:r>
      <w:r w:rsidR="006F460A">
        <w:rPr>
          <w:rFonts w:ascii="Times New Roman" w:hAnsi="Times New Roman" w:cs="Times New Roman"/>
          <w:sz w:val="24"/>
          <w:szCs w:val="24"/>
        </w:rPr>
        <w:t>avit but any legal practitioner</w:t>
      </w:r>
      <w:r w:rsidRPr="00C03BF4">
        <w:rPr>
          <w:rFonts w:ascii="Times New Roman" w:hAnsi="Times New Roman" w:cs="Times New Roman"/>
          <w:sz w:val="24"/>
          <w:szCs w:val="24"/>
        </w:rPr>
        <w:t xml:space="preserve"> who is worth his salt would not argue over such </w:t>
      </w:r>
      <w:r w:rsidR="006F460A">
        <w:rPr>
          <w:rFonts w:ascii="Times New Roman" w:hAnsi="Times New Roman" w:cs="Times New Roman"/>
          <w:sz w:val="24"/>
          <w:szCs w:val="24"/>
        </w:rPr>
        <w:t>trivial</w:t>
      </w:r>
      <w:r w:rsidRPr="00C03BF4">
        <w:rPr>
          <w:rFonts w:ascii="Times New Roman" w:hAnsi="Times New Roman" w:cs="Times New Roman"/>
          <w:sz w:val="24"/>
          <w:szCs w:val="24"/>
        </w:rPr>
        <w:t xml:space="preserve"> grammatical errors when it is clear what the intention o</w:t>
      </w:r>
      <w:r>
        <w:rPr>
          <w:rFonts w:ascii="Times New Roman" w:hAnsi="Times New Roman" w:cs="Times New Roman"/>
          <w:sz w:val="24"/>
          <w:szCs w:val="24"/>
        </w:rPr>
        <w:t>f</w:t>
      </w:r>
      <w:r w:rsidRPr="00C03BF4">
        <w:rPr>
          <w:rFonts w:ascii="Times New Roman" w:hAnsi="Times New Roman" w:cs="Times New Roman"/>
          <w:sz w:val="24"/>
          <w:szCs w:val="24"/>
        </w:rPr>
        <w:t xml:space="preserve"> the respondents was.</w:t>
      </w:r>
    </w:p>
    <w:p w:rsidR="0038357F" w:rsidRPr="00C03BF4" w:rsidRDefault="0038357F" w:rsidP="0038357F">
      <w:pPr>
        <w:spacing w:after="0" w:line="360" w:lineRule="auto"/>
        <w:jc w:val="both"/>
        <w:rPr>
          <w:rFonts w:ascii="Times New Roman" w:hAnsi="Times New Roman" w:cs="Times New Roman"/>
          <w:sz w:val="24"/>
          <w:szCs w:val="24"/>
        </w:rPr>
      </w:pPr>
      <w:r w:rsidRPr="00C03BF4">
        <w:rPr>
          <w:rFonts w:ascii="Times New Roman" w:hAnsi="Times New Roman" w:cs="Times New Roman"/>
          <w:sz w:val="24"/>
          <w:szCs w:val="24"/>
        </w:rPr>
        <w:tab/>
        <w:t>Se</w:t>
      </w:r>
      <w:r>
        <w:rPr>
          <w:rFonts w:ascii="Times New Roman" w:hAnsi="Times New Roman" w:cs="Times New Roman"/>
          <w:sz w:val="24"/>
          <w:szCs w:val="24"/>
        </w:rPr>
        <w:t>c</w:t>
      </w:r>
      <w:r w:rsidRPr="00C03BF4">
        <w:rPr>
          <w:rFonts w:ascii="Times New Roman" w:hAnsi="Times New Roman" w:cs="Times New Roman"/>
          <w:sz w:val="24"/>
          <w:szCs w:val="24"/>
        </w:rPr>
        <w:t xml:space="preserve">ondly, it was Mr </w:t>
      </w:r>
      <w:r w:rsidRPr="00C03BF4">
        <w:rPr>
          <w:rFonts w:ascii="Times New Roman" w:hAnsi="Times New Roman" w:cs="Times New Roman"/>
          <w:i/>
          <w:sz w:val="24"/>
          <w:szCs w:val="24"/>
        </w:rPr>
        <w:t>Tinarwo’s</w:t>
      </w:r>
      <w:r w:rsidRPr="00C03BF4">
        <w:rPr>
          <w:rFonts w:ascii="Times New Roman" w:hAnsi="Times New Roman" w:cs="Times New Roman"/>
          <w:sz w:val="24"/>
          <w:szCs w:val="24"/>
        </w:rPr>
        <w:t xml:space="preserve"> argument that there was no opposing affidavit by the se</w:t>
      </w:r>
      <w:r w:rsidR="00C05030">
        <w:rPr>
          <w:rFonts w:ascii="Times New Roman" w:hAnsi="Times New Roman" w:cs="Times New Roman"/>
          <w:sz w:val="24"/>
          <w:szCs w:val="24"/>
        </w:rPr>
        <w:t>cond respondent, Enock Mahari N.</w:t>
      </w:r>
      <w:r w:rsidRPr="00C03BF4">
        <w:rPr>
          <w:rFonts w:ascii="Times New Roman" w:hAnsi="Times New Roman" w:cs="Times New Roman"/>
          <w:sz w:val="24"/>
          <w:szCs w:val="24"/>
        </w:rPr>
        <w:t>O because in deposing to the opposing affidavit Enock M</w:t>
      </w:r>
      <w:r>
        <w:rPr>
          <w:rFonts w:ascii="Times New Roman" w:hAnsi="Times New Roman" w:cs="Times New Roman"/>
          <w:sz w:val="24"/>
          <w:szCs w:val="24"/>
        </w:rPr>
        <w:t>a</w:t>
      </w:r>
      <w:r w:rsidRPr="00C03BF4">
        <w:rPr>
          <w:rFonts w:ascii="Times New Roman" w:hAnsi="Times New Roman" w:cs="Times New Roman"/>
          <w:sz w:val="24"/>
          <w:szCs w:val="24"/>
        </w:rPr>
        <w:t>hari said</w:t>
      </w:r>
      <w:r w:rsidR="00C05030">
        <w:rPr>
          <w:rFonts w:ascii="Times New Roman" w:hAnsi="Times New Roman" w:cs="Times New Roman"/>
          <w:sz w:val="24"/>
          <w:szCs w:val="24"/>
        </w:rPr>
        <w:t>,</w:t>
      </w:r>
    </w:p>
    <w:p w:rsidR="0038357F" w:rsidRDefault="0038357F" w:rsidP="0038357F">
      <w:pPr>
        <w:spacing w:after="0" w:line="240" w:lineRule="auto"/>
        <w:ind w:left="720"/>
        <w:jc w:val="both"/>
        <w:rPr>
          <w:rFonts w:ascii="Times New Roman" w:hAnsi="Times New Roman" w:cs="Times New Roman"/>
        </w:rPr>
      </w:pPr>
      <w:r w:rsidRPr="00C03BF4">
        <w:rPr>
          <w:rFonts w:ascii="Times New Roman" w:hAnsi="Times New Roman" w:cs="Times New Roman"/>
        </w:rPr>
        <w:t>“I Enock Mahari, by virtue of my position as Acting General Secretary of 1</w:t>
      </w:r>
      <w:r w:rsidRPr="00C03BF4">
        <w:rPr>
          <w:rFonts w:ascii="Times New Roman" w:hAnsi="Times New Roman" w:cs="Times New Roman"/>
          <w:vertAlign w:val="superscript"/>
        </w:rPr>
        <w:t>st</w:t>
      </w:r>
      <w:r w:rsidRPr="00C03BF4">
        <w:rPr>
          <w:rFonts w:ascii="Times New Roman" w:hAnsi="Times New Roman" w:cs="Times New Roman"/>
        </w:rPr>
        <w:t xml:space="preserve"> respondent do hereby take</w:t>
      </w:r>
      <w:r w:rsidR="00C05030">
        <w:rPr>
          <w:rFonts w:ascii="Times New Roman" w:hAnsi="Times New Roman" w:cs="Times New Roman"/>
        </w:rPr>
        <w:t xml:space="preserve"> oath and state the following</w:t>
      </w:r>
      <w:r w:rsidR="00C24163">
        <w:rPr>
          <w:rFonts w:ascii="Times New Roman" w:hAnsi="Times New Roman" w:cs="Times New Roman"/>
        </w:rPr>
        <w:t>:</w:t>
      </w:r>
      <w:r w:rsidRPr="00C03BF4">
        <w:rPr>
          <w:rFonts w:ascii="Times New Roman" w:hAnsi="Times New Roman" w:cs="Times New Roman"/>
        </w:rPr>
        <w:t>”</w:t>
      </w:r>
    </w:p>
    <w:p w:rsidR="0038357F" w:rsidRPr="00C03BF4" w:rsidRDefault="0038357F" w:rsidP="0038357F">
      <w:pPr>
        <w:spacing w:after="0" w:line="240" w:lineRule="auto"/>
        <w:ind w:left="720"/>
        <w:jc w:val="both"/>
        <w:rPr>
          <w:rFonts w:ascii="Times New Roman" w:hAnsi="Times New Roman" w:cs="Times New Roman"/>
        </w:rPr>
      </w:pPr>
    </w:p>
    <w:p w:rsidR="0038357F" w:rsidRPr="00C03BF4" w:rsidRDefault="0038357F" w:rsidP="0038357F">
      <w:pPr>
        <w:spacing w:after="0" w:line="360" w:lineRule="auto"/>
        <w:jc w:val="both"/>
        <w:rPr>
          <w:rFonts w:ascii="Times New Roman" w:hAnsi="Times New Roman" w:cs="Times New Roman"/>
          <w:sz w:val="24"/>
          <w:szCs w:val="24"/>
        </w:rPr>
      </w:pPr>
      <w:r w:rsidRPr="00C03BF4">
        <w:rPr>
          <w:rFonts w:ascii="Times New Roman" w:hAnsi="Times New Roman" w:cs="Times New Roman"/>
          <w:sz w:val="24"/>
          <w:szCs w:val="24"/>
        </w:rPr>
        <w:tab/>
        <w:t xml:space="preserve">Mr </w:t>
      </w:r>
      <w:r w:rsidRPr="00C03BF4">
        <w:rPr>
          <w:rFonts w:ascii="Times New Roman" w:hAnsi="Times New Roman" w:cs="Times New Roman"/>
          <w:i/>
          <w:sz w:val="24"/>
          <w:szCs w:val="24"/>
        </w:rPr>
        <w:t>Tinarwo</w:t>
      </w:r>
      <w:r w:rsidRPr="00C03BF4">
        <w:rPr>
          <w:rFonts w:ascii="Times New Roman" w:hAnsi="Times New Roman" w:cs="Times New Roman"/>
          <w:sz w:val="24"/>
          <w:szCs w:val="24"/>
        </w:rPr>
        <w:t xml:space="preserve"> submitted that the </w:t>
      </w:r>
      <w:r>
        <w:rPr>
          <w:rFonts w:ascii="Times New Roman" w:hAnsi="Times New Roman" w:cs="Times New Roman"/>
          <w:sz w:val="24"/>
          <w:szCs w:val="24"/>
        </w:rPr>
        <w:t>above</w:t>
      </w:r>
      <w:r w:rsidRPr="00C03BF4">
        <w:rPr>
          <w:rFonts w:ascii="Times New Roman" w:hAnsi="Times New Roman" w:cs="Times New Roman"/>
          <w:sz w:val="24"/>
          <w:szCs w:val="24"/>
        </w:rPr>
        <w:t xml:space="preserve"> </w:t>
      </w:r>
      <w:r>
        <w:rPr>
          <w:rFonts w:ascii="Times New Roman" w:hAnsi="Times New Roman" w:cs="Times New Roman"/>
          <w:sz w:val="24"/>
          <w:szCs w:val="24"/>
        </w:rPr>
        <w:t>s</w:t>
      </w:r>
      <w:r w:rsidRPr="00C03BF4">
        <w:rPr>
          <w:rFonts w:ascii="Times New Roman" w:hAnsi="Times New Roman" w:cs="Times New Roman"/>
          <w:sz w:val="24"/>
          <w:szCs w:val="24"/>
        </w:rPr>
        <w:t xml:space="preserve">hows that Enock Mahari did not depose to the opposing affidavit on his own behalf as he did not indicate that </w:t>
      </w:r>
      <w:r>
        <w:rPr>
          <w:rFonts w:ascii="Times New Roman" w:hAnsi="Times New Roman" w:cs="Times New Roman"/>
          <w:sz w:val="24"/>
          <w:szCs w:val="24"/>
        </w:rPr>
        <w:t xml:space="preserve">in </w:t>
      </w:r>
      <w:r w:rsidRPr="00C03BF4">
        <w:rPr>
          <w:rFonts w:ascii="Times New Roman" w:hAnsi="Times New Roman" w:cs="Times New Roman"/>
          <w:sz w:val="24"/>
          <w:szCs w:val="24"/>
        </w:rPr>
        <w:t>the opposing affidavit. This argument is without merit because the second respondent was sued not in his personal capacity</w:t>
      </w:r>
      <w:r w:rsidR="00AE7B78">
        <w:rPr>
          <w:rFonts w:ascii="Times New Roman" w:hAnsi="Times New Roman" w:cs="Times New Roman"/>
          <w:sz w:val="24"/>
          <w:szCs w:val="24"/>
        </w:rPr>
        <w:t>,</w:t>
      </w:r>
      <w:r w:rsidRPr="00C03BF4">
        <w:rPr>
          <w:rFonts w:ascii="Times New Roman" w:hAnsi="Times New Roman" w:cs="Times New Roman"/>
          <w:sz w:val="24"/>
          <w:szCs w:val="24"/>
        </w:rPr>
        <w:t xml:space="preserve"> but in his official capacity as the Acting General Secretary of </w:t>
      </w:r>
      <w:r w:rsidR="00AE7B78">
        <w:rPr>
          <w:rFonts w:ascii="Times New Roman" w:hAnsi="Times New Roman" w:cs="Times New Roman"/>
          <w:sz w:val="24"/>
          <w:szCs w:val="24"/>
        </w:rPr>
        <w:t xml:space="preserve">the </w:t>
      </w:r>
      <w:r w:rsidRPr="00C03BF4">
        <w:rPr>
          <w:rFonts w:ascii="Times New Roman" w:hAnsi="Times New Roman" w:cs="Times New Roman"/>
          <w:sz w:val="24"/>
          <w:szCs w:val="24"/>
        </w:rPr>
        <w:t>first respondent. So when he then says</w:t>
      </w:r>
      <w:r w:rsidR="00AE7B78">
        <w:rPr>
          <w:rFonts w:ascii="Times New Roman" w:hAnsi="Times New Roman" w:cs="Times New Roman"/>
          <w:sz w:val="24"/>
          <w:szCs w:val="24"/>
        </w:rPr>
        <w:t>,</w:t>
      </w:r>
      <w:r w:rsidRPr="00C03BF4">
        <w:rPr>
          <w:rFonts w:ascii="Times New Roman" w:hAnsi="Times New Roman" w:cs="Times New Roman"/>
          <w:sz w:val="24"/>
          <w:szCs w:val="24"/>
        </w:rPr>
        <w:t xml:space="preserve"> “by virtue of my position as Acting General Secretary do state the following</w:t>
      </w:r>
      <w:r w:rsidR="00AE7B78">
        <w:rPr>
          <w:rFonts w:ascii="Times New Roman" w:hAnsi="Times New Roman" w:cs="Times New Roman"/>
          <w:sz w:val="24"/>
          <w:szCs w:val="24"/>
        </w:rPr>
        <w:t>,</w:t>
      </w:r>
      <w:r w:rsidRPr="00C03BF4">
        <w:rPr>
          <w:rFonts w:ascii="Times New Roman" w:hAnsi="Times New Roman" w:cs="Times New Roman"/>
          <w:sz w:val="24"/>
          <w:szCs w:val="24"/>
        </w:rPr>
        <w:t xml:space="preserve">” it means that he is deposing to the affidavit in his official capacity being the capacity in which he </w:t>
      </w:r>
      <w:r w:rsidR="00AE7B78">
        <w:rPr>
          <w:rFonts w:ascii="Times New Roman" w:hAnsi="Times New Roman" w:cs="Times New Roman"/>
          <w:sz w:val="24"/>
          <w:szCs w:val="24"/>
        </w:rPr>
        <w:t>was</w:t>
      </w:r>
      <w:r w:rsidRPr="00C03BF4">
        <w:rPr>
          <w:rFonts w:ascii="Times New Roman" w:hAnsi="Times New Roman" w:cs="Times New Roman"/>
          <w:sz w:val="24"/>
          <w:szCs w:val="24"/>
        </w:rPr>
        <w:t xml:space="preserve"> sued. There was </w:t>
      </w:r>
      <w:r w:rsidR="00AE7B78">
        <w:rPr>
          <w:rFonts w:ascii="Times New Roman" w:hAnsi="Times New Roman" w:cs="Times New Roman"/>
          <w:sz w:val="24"/>
          <w:szCs w:val="24"/>
        </w:rPr>
        <w:t xml:space="preserve">therefore </w:t>
      </w:r>
      <w:r>
        <w:rPr>
          <w:rFonts w:ascii="Times New Roman" w:hAnsi="Times New Roman" w:cs="Times New Roman"/>
          <w:sz w:val="24"/>
          <w:szCs w:val="24"/>
        </w:rPr>
        <w:t>n</w:t>
      </w:r>
      <w:r w:rsidRPr="00C03BF4">
        <w:rPr>
          <w:rFonts w:ascii="Times New Roman" w:hAnsi="Times New Roman" w:cs="Times New Roman"/>
          <w:sz w:val="24"/>
          <w:szCs w:val="24"/>
        </w:rPr>
        <w:t>o need for him to say he was depo</w:t>
      </w:r>
      <w:r>
        <w:rPr>
          <w:rFonts w:ascii="Times New Roman" w:hAnsi="Times New Roman" w:cs="Times New Roman"/>
          <w:sz w:val="24"/>
          <w:szCs w:val="24"/>
        </w:rPr>
        <w:t>s</w:t>
      </w:r>
      <w:r w:rsidRPr="00C03BF4">
        <w:rPr>
          <w:rFonts w:ascii="Times New Roman" w:hAnsi="Times New Roman" w:cs="Times New Roman"/>
          <w:sz w:val="24"/>
          <w:szCs w:val="24"/>
        </w:rPr>
        <w:t xml:space="preserve">ing to the affidavit on his own behalf. </w:t>
      </w:r>
      <w:r w:rsidR="00AE7B78">
        <w:rPr>
          <w:rFonts w:ascii="Times New Roman" w:hAnsi="Times New Roman" w:cs="Times New Roman"/>
          <w:sz w:val="24"/>
          <w:szCs w:val="24"/>
        </w:rPr>
        <w:t>What he said was sufficient</w:t>
      </w:r>
      <w:r w:rsidRPr="00C03BF4">
        <w:rPr>
          <w:rFonts w:ascii="Times New Roman" w:hAnsi="Times New Roman" w:cs="Times New Roman"/>
          <w:sz w:val="24"/>
          <w:szCs w:val="24"/>
        </w:rPr>
        <w:t>.</w:t>
      </w:r>
    </w:p>
    <w:p w:rsidR="0038357F" w:rsidRPr="00C03BF4" w:rsidRDefault="0038357F" w:rsidP="0038357F">
      <w:pPr>
        <w:spacing w:after="0" w:line="360" w:lineRule="auto"/>
        <w:jc w:val="both"/>
        <w:rPr>
          <w:rFonts w:ascii="Times New Roman" w:hAnsi="Times New Roman" w:cs="Times New Roman"/>
          <w:sz w:val="24"/>
          <w:szCs w:val="24"/>
        </w:rPr>
      </w:pPr>
      <w:r w:rsidRPr="00C03BF4">
        <w:rPr>
          <w:rFonts w:ascii="Times New Roman" w:hAnsi="Times New Roman" w:cs="Times New Roman"/>
          <w:sz w:val="24"/>
          <w:szCs w:val="24"/>
        </w:rPr>
        <w:tab/>
        <w:t>F</w:t>
      </w:r>
      <w:r>
        <w:rPr>
          <w:rFonts w:ascii="Times New Roman" w:hAnsi="Times New Roman" w:cs="Times New Roman"/>
          <w:sz w:val="24"/>
          <w:szCs w:val="24"/>
        </w:rPr>
        <w:t>o</w:t>
      </w:r>
      <w:r w:rsidRPr="00C03BF4">
        <w:rPr>
          <w:rFonts w:ascii="Times New Roman" w:hAnsi="Times New Roman" w:cs="Times New Roman"/>
          <w:sz w:val="24"/>
          <w:szCs w:val="24"/>
        </w:rPr>
        <w:t>r the above reasons</w:t>
      </w:r>
      <w:r w:rsidR="00E53696">
        <w:rPr>
          <w:rFonts w:ascii="Times New Roman" w:hAnsi="Times New Roman" w:cs="Times New Roman"/>
          <w:sz w:val="24"/>
          <w:szCs w:val="24"/>
        </w:rPr>
        <w:t>,</w:t>
      </w:r>
      <w:r w:rsidRPr="00C03BF4">
        <w:rPr>
          <w:rFonts w:ascii="Times New Roman" w:hAnsi="Times New Roman" w:cs="Times New Roman"/>
          <w:sz w:val="24"/>
          <w:szCs w:val="24"/>
        </w:rPr>
        <w:t xml:space="preserve"> I </w:t>
      </w:r>
      <w:r w:rsidR="00E53696">
        <w:rPr>
          <w:rFonts w:ascii="Times New Roman" w:hAnsi="Times New Roman" w:cs="Times New Roman"/>
          <w:sz w:val="24"/>
          <w:szCs w:val="24"/>
        </w:rPr>
        <w:t xml:space="preserve">thus </w:t>
      </w:r>
      <w:r w:rsidRPr="00C03BF4">
        <w:rPr>
          <w:rFonts w:ascii="Times New Roman" w:hAnsi="Times New Roman" w:cs="Times New Roman"/>
          <w:sz w:val="24"/>
          <w:szCs w:val="24"/>
        </w:rPr>
        <w:t xml:space="preserve">dismiss the point in </w:t>
      </w:r>
      <w:r w:rsidRPr="00843EB1">
        <w:rPr>
          <w:rFonts w:ascii="Times New Roman" w:hAnsi="Times New Roman" w:cs="Times New Roman"/>
          <w:i/>
          <w:sz w:val="24"/>
          <w:szCs w:val="24"/>
        </w:rPr>
        <w:t>limine</w:t>
      </w:r>
      <w:r w:rsidRPr="00C03BF4">
        <w:rPr>
          <w:rFonts w:ascii="Times New Roman" w:hAnsi="Times New Roman" w:cs="Times New Roman"/>
          <w:sz w:val="24"/>
          <w:szCs w:val="24"/>
        </w:rPr>
        <w:t xml:space="preserve"> in respect of the second respondent. There is a notice of opposition by the second respondent.</w:t>
      </w:r>
    </w:p>
    <w:p w:rsidR="00465950" w:rsidRDefault="00465950" w:rsidP="0038357F">
      <w:pPr>
        <w:spacing w:after="0" w:line="360" w:lineRule="auto"/>
        <w:jc w:val="both"/>
        <w:rPr>
          <w:rFonts w:ascii="Times New Roman" w:hAnsi="Times New Roman" w:cs="Times New Roman"/>
          <w:i/>
          <w:sz w:val="24"/>
          <w:szCs w:val="24"/>
        </w:rPr>
      </w:pPr>
    </w:p>
    <w:p w:rsidR="0038357F" w:rsidRPr="00465950" w:rsidRDefault="0038357F" w:rsidP="0038357F">
      <w:pPr>
        <w:spacing w:after="0" w:line="360" w:lineRule="auto"/>
        <w:jc w:val="both"/>
        <w:rPr>
          <w:rFonts w:ascii="Times New Roman" w:hAnsi="Times New Roman" w:cs="Times New Roman"/>
          <w:i/>
          <w:sz w:val="24"/>
          <w:szCs w:val="24"/>
        </w:rPr>
      </w:pPr>
      <w:r w:rsidRPr="00465950">
        <w:rPr>
          <w:rFonts w:ascii="Times New Roman" w:hAnsi="Times New Roman" w:cs="Times New Roman"/>
          <w:i/>
          <w:sz w:val="24"/>
          <w:szCs w:val="24"/>
        </w:rPr>
        <w:t>The Merits</w:t>
      </w:r>
    </w:p>
    <w:p w:rsidR="00F078E9" w:rsidRDefault="00F078E9" w:rsidP="00F078E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On the merits, the applicant maintained in his answering affidavit that he is governed by the NSSA Scheme S.I 393 of 1993 and not the Industrial Agreement: Catering Industry (Pensions Fund)</w:t>
      </w:r>
      <w:r w:rsidRPr="00F231D4">
        <w:rPr>
          <w:rFonts w:ascii="Times New Roman" w:hAnsi="Times New Roman" w:cs="Times New Roman"/>
          <w:sz w:val="24"/>
          <w:szCs w:val="24"/>
        </w:rPr>
        <w:t xml:space="preserve"> </w:t>
      </w:r>
      <w:r>
        <w:rPr>
          <w:rFonts w:ascii="Times New Roman" w:hAnsi="Times New Roman" w:cs="Times New Roman"/>
          <w:sz w:val="24"/>
          <w:szCs w:val="24"/>
        </w:rPr>
        <w:t>S.I 359 of 1980.</w:t>
      </w:r>
    </w:p>
    <w:p w:rsidR="0038357F" w:rsidRPr="00C03BF4" w:rsidRDefault="0038357F" w:rsidP="00F078E9">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 xml:space="preserve">Mr </w:t>
      </w:r>
      <w:r w:rsidRPr="00843EB1">
        <w:rPr>
          <w:rFonts w:ascii="Times New Roman" w:hAnsi="Times New Roman" w:cs="Times New Roman"/>
          <w:i/>
          <w:sz w:val="24"/>
          <w:szCs w:val="24"/>
        </w:rPr>
        <w:t>Tinarwo</w:t>
      </w:r>
      <w:r w:rsidR="00D376B7">
        <w:rPr>
          <w:rFonts w:ascii="Times New Roman" w:hAnsi="Times New Roman" w:cs="Times New Roman"/>
          <w:sz w:val="24"/>
          <w:szCs w:val="24"/>
        </w:rPr>
        <w:t xml:space="preserve"> for the applicant argued</w:t>
      </w:r>
      <w:r w:rsidRPr="00C03BF4">
        <w:rPr>
          <w:rFonts w:ascii="Times New Roman" w:hAnsi="Times New Roman" w:cs="Times New Roman"/>
          <w:sz w:val="24"/>
          <w:szCs w:val="24"/>
        </w:rPr>
        <w:t xml:space="preserve"> that the applicant is not employed by the </w:t>
      </w:r>
      <w:r>
        <w:rPr>
          <w:rFonts w:ascii="Times New Roman" w:hAnsi="Times New Roman" w:cs="Times New Roman"/>
          <w:sz w:val="24"/>
          <w:szCs w:val="24"/>
        </w:rPr>
        <w:t>C</w:t>
      </w:r>
      <w:r w:rsidRPr="00C03BF4">
        <w:rPr>
          <w:rFonts w:ascii="Times New Roman" w:hAnsi="Times New Roman" w:cs="Times New Roman"/>
          <w:sz w:val="24"/>
          <w:szCs w:val="24"/>
        </w:rPr>
        <w:t xml:space="preserve">atering Industry and </w:t>
      </w:r>
      <w:r>
        <w:rPr>
          <w:rFonts w:ascii="Times New Roman" w:hAnsi="Times New Roman" w:cs="Times New Roman"/>
          <w:sz w:val="24"/>
          <w:szCs w:val="24"/>
        </w:rPr>
        <w:t>n</w:t>
      </w:r>
      <w:r w:rsidRPr="00C03BF4">
        <w:rPr>
          <w:rFonts w:ascii="Times New Roman" w:hAnsi="Times New Roman" w:cs="Times New Roman"/>
          <w:sz w:val="24"/>
          <w:szCs w:val="24"/>
        </w:rPr>
        <w:t xml:space="preserve">either does the position of Education Officer fall under </w:t>
      </w:r>
      <w:r>
        <w:rPr>
          <w:rFonts w:ascii="Times New Roman" w:hAnsi="Times New Roman" w:cs="Times New Roman"/>
          <w:sz w:val="24"/>
          <w:szCs w:val="24"/>
        </w:rPr>
        <w:t>s</w:t>
      </w:r>
      <w:r w:rsidR="004F5F66">
        <w:rPr>
          <w:rFonts w:ascii="Times New Roman" w:hAnsi="Times New Roman" w:cs="Times New Roman"/>
          <w:sz w:val="24"/>
          <w:szCs w:val="24"/>
        </w:rPr>
        <w:t xml:space="preserve">chedule B of the </w:t>
      </w:r>
      <w:r w:rsidRPr="00C03BF4">
        <w:rPr>
          <w:rFonts w:ascii="Times New Roman" w:hAnsi="Times New Roman" w:cs="Times New Roman"/>
          <w:sz w:val="24"/>
          <w:szCs w:val="24"/>
        </w:rPr>
        <w:t xml:space="preserve">Industrial </w:t>
      </w:r>
      <w:r>
        <w:rPr>
          <w:rFonts w:ascii="Times New Roman" w:hAnsi="Times New Roman" w:cs="Times New Roman"/>
          <w:sz w:val="24"/>
          <w:szCs w:val="24"/>
        </w:rPr>
        <w:t>a</w:t>
      </w:r>
      <w:r w:rsidRPr="00C03BF4">
        <w:rPr>
          <w:rFonts w:ascii="Times New Roman" w:hAnsi="Times New Roman" w:cs="Times New Roman"/>
          <w:sz w:val="24"/>
          <w:szCs w:val="24"/>
        </w:rPr>
        <w:t xml:space="preserve">greement: Catering Industry </w:t>
      </w:r>
      <w:r w:rsidR="004F5F66">
        <w:rPr>
          <w:rFonts w:ascii="Times New Roman" w:hAnsi="Times New Roman" w:cs="Times New Roman"/>
          <w:sz w:val="24"/>
          <w:szCs w:val="24"/>
        </w:rPr>
        <w:t>(</w:t>
      </w:r>
      <w:r w:rsidRPr="00C03BF4">
        <w:rPr>
          <w:rFonts w:ascii="Times New Roman" w:hAnsi="Times New Roman" w:cs="Times New Roman"/>
          <w:sz w:val="24"/>
          <w:szCs w:val="24"/>
        </w:rPr>
        <w:t>Pension Fund</w:t>
      </w:r>
      <w:r w:rsidR="004F5F66">
        <w:rPr>
          <w:rFonts w:ascii="Times New Roman" w:hAnsi="Times New Roman" w:cs="Times New Roman"/>
          <w:sz w:val="24"/>
          <w:szCs w:val="24"/>
        </w:rPr>
        <w:t>)</w:t>
      </w:r>
      <w:r w:rsidR="004F5F66" w:rsidRPr="004F5F66">
        <w:rPr>
          <w:rFonts w:ascii="Times New Roman" w:hAnsi="Times New Roman" w:cs="Times New Roman"/>
          <w:sz w:val="24"/>
          <w:szCs w:val="24"/>
        </w:rPr>
        <w:t xml:space="preserve"> </w:t>
      </w:r>
      <w:r w:rsidR="004F5F66">
        <w:rPr>
          <w:rFonts w:ascii="Times New Roman" w:hAnsi="Times New Roman" w:cs="Times New Roman"/>
          <w:sz w:val="24"/>
          <w:szCs w:val="24"/>
        </w:rPr>
        <w:t>S.I 359 of 1980</w:t>
      </w:r>
      <w:r w:rsidRPr="00C03BF4">
        <w:rPr>
          <w:rFonts w:ascii="Times New Roman" w:hAnsi="Times New Roman" w:cs="Times New Roman"/>
          <w:sz w:val="24"/>
          <w:szCs w:val="24"/>
        </w:rPr>
        <w:t>. He submitted that s</w:t>
      </w:r>
      <w:r>
        <w:rPr>
          <w:rFonts w:ascii="Times New Roman" w:hAnsi="Times New Roman" w:cs="Times New Roman"/>
          <w:sz w:val="24"/>
          <w:szCs w:val="24"/>
        </w:rPr>
        <w:t>c</w:t>
      </w:r>
      <w:r w:rsidRPr="00C03BF4">
        <w:rPr>
          <w:rFonts w:ascii="Times New Roman" w:hAnsi="Times New Roman" w:cs="Times New Roman"/>
          <w:sz w:val="24"/>
          <w:szCs w:val="24"/>
        </w:rPr>
        <w:t>he</w:t>
      </w:r>
      <w:r>
        <w:rPr>
          <w:rFonts w:ascii="Times New Roman" w:hAnsi="Times New Roman" w:cs="Times New Roman"/>
          <w:sz w:val="24"/>
          <w:szCs w:val="24"/>
        </w:rPr>
        <w:t>d</w:t>
      </w:r>
      <w:r w:rsidRPr="00C03BF4">
        <w:rPr>
          <w:rFonts w:ascii="Times New Roman" w:hAnsi="Times New Roman" w:cs="Times New Roman"/>
          <w:sz w:val="24"/>
          <w:szCs w:val="24"/>
        </w:rPr>
        <w:t>ule B limits membership of the fund to occupations in the catering In</w:t>
      </w:r>
      <w:r>
        <w:rPr>
          <w:rFonts w:ascii="Times New Roman" w:hAnsi="Times New Roman" w:cs="Times New Roman"/>
          <w:sz w:val="24"/>
          <w:szCs w:val="24"/>
        </w:rPr>
        <w:t>d</w:t>
      </w:r>
      <w:r w:rsidRPr="00C03BF4">
        <w:rPr>
          <w:rFonts w:ascii="Times New Roman" w:hAnsi="Times New Roman" w:cs="Times New Roman"/>
          <w:sz w:val="24"/>
          <w:szCs w:val="24"/>
        </w:rPr>
        <w:t>ustry as specified therein. Further</w:t>
      </w:r>
      <w:r w:rsidR="00D15982">
        <w:rPr>
          <w:rFonts w:ascii="Times New Roman" w:hAnsi="Times New Roman" w:cs="Times New Roman"/>
          <w:sz w:val="24"/>
          <w:szCs w:val="24"/>
        </w:rPr>
        <w:t>,</w:t>
      </w:r>
      <w:r w:rsidRPr="00C03BF4">
        <w:rPr>
          <w:rFonts w:ascii="Times New Roman" w:hAnsi="Times New Roman" w:cs="Times New Roman"/>
          <w:sz w:val="24"/>
          <w:szCs w:val="24"/>
        </w:rPr>
        <w:t xml:space="preserve"> Mr </w:t>
      </w:r>
      <w:r w:rsidRPr="00843EB1">
        <w:rPr>
          <w:rFonts w:ascii="Times New Roman" w:hAnsi="Times New Roman" w:cs="Times New Roman"/>
          <w:i/>
          <w:sz w:val="24"/>
          <w:szCs w:val="24"/>
        </w:rPr>
        <w:t>Tinarwo</w:t>
      </w:r>
      <w:r w:rsidRPr="00C03BF4">
        <w:rPr>
          <w:rFonts w:ascii="Times New Roman" w:hAnsi="Times New Roman" w:cs="Times New Roman"/>
          <w:sz w:val="24"/>
          <w:szCs w:val="24"/>
        </w:rPr>
        <w:t xml:space="preserve"> argued that in t</w:t>
      </w:r>
      <w:r>
        <w:rPr>
          <w:rFonts w:ascii="Times New Roman" w:hAnsi="Times New Roman" w:cs="Times New Roman"/>
          <w:sz w:val="24"/>
          <w:szCs w:val="24"/>
        </w:rPr>
        <w:t>e</w:t>
      </w:r>
      <w:r w:rsidR="003E45F0">
        <w:rPr>
          <w:rFonts w:ascii="Times New Roman" w:hAnsi="Times New Roman" w:cs="Times New Roman"/>
          <w:sz w:val="24"/>
          <w:szCs w:val="24"/>
        </w:rPr>
        <w:t>rms of s 10 (2)</w:t>
      </w:r>
      <w:r>
        <w:rPr>
          <w:rFonts w:ascii="Times New Roman" w:hAnsi="Times New Roman" w:cs="Times New Roman"/>
          <w:sz w:val="24"/>
          <w:szCs w:val="24"/>
        </w:rPr>
        <w:t>(e)</w:t>
      </w:r>
      <w:r w:rsidRPr="00C03BF4">
        <w:rPr>
          <w:rFonts w:ascii="Times New Roman" w:hAnsi="Times New Roman" w:cs="Times New Roman"/>
          <w:sz w:val="24"/>
          <w:szCs w:val="24"/>
        </w:rPr>
        <w:t xml:space="preserve"> of the Constitution of the </w:t>
      </w:r>
      <w:r>
        <w:rPr>
          <w:rFonts w:ascii="Times New Roman" w:hAnsi="Times New Roman" w:cs="Times New Roman"/>
          <w:sz w:val="24"/>
          <w:szCs w:val="24"/>
        </w:rPr>
        <w:t>U</w:t>
      </w:r>
      <w:r w:rsidRPr="00C03BF4">
        <w:rPr>
          <w:rFonts w:ascii="Times New Roman" w:hAnsi="Times New Roman" w:cs="Times New Roman"/>
          <w:sz w:val="24"/>
          <w:szCs w:val="24"/>
        </w:rPr>
        <w:t>nion an Educational Officer is an appointee of the Nati</w:t>
      </w:r>
      <w:r>
        <w:rPr>
          <w:rFonts w:ascii="Times New Roman" w:hAnsi="Times New Roman" w:cs="Times New Roman"/>
          <w:sz w:val="24"/>
          <w:szCs w:val="24"/>
        </w:rPr>
        <w:t>o</w:t>
      </w:r>
      <w:r w:rsidRPr="00C03BF4">
        <w:rPr>
          <w:rFonts w:ascii="Times New Roman" w:hAnsi="Times New Roman" w:cs="Times New Roman"/>
          <w:sz w:val="24"/>
          <w:szCs w:val="24"/>
        </w:rPr>
        <w:t>nal Council whose ter</w:t>
      </w:r>
      <w:r>
        <w:rPr>
          <w:rFonts w:ascii="Times New Roman" w:hAnsi="Times New Roman" w:cs="Times New Roman"/>
          <w:sz w:val="24"/>
          <w:szCs w:val="24"/>
        </w:rPr>
        <w:t>m</w:t>
      </w:r>
      <w:r w:rsidRPr="00C03BF4">
        <w:rPr>
          <w:rFonts w:ascii="Times New Roman" w:hAnsi="Times New Roman" w:cs="Times New Roman"/>
          <w:sz w:val="24"/>
          <w:szCs w:val="24"/>
        </w:rPr>
        <w:t>s and condition</w:t>
      </w:r>
      <w:r>
        <w:rPr>
          <w:rFonts w:ascii="Times New Roman" w:hAnsi="Times New Roman" w:cs="Times New Roman"/>
          <w:sz w:val="24"/>
          <w:szCs w:val="24"/>
        </w:rPr>
        <w:t>s</w:t>
      </w:r>
      <w:r w:rsidR="00D15982">
        <w:rPr>
          <w:rFonts w:ascii="Times New Roman" w:hAnsi="Times New Roman" w:cs="Times New Roman"/>
          <w:sz w:val="24"/>
          <w:szCs w:val="24"/>
        </w:rPr>
        <w:t xml:space="preserve"> are</w:t>
      </w:r>
      <w:r w:rsidRPr="00C03BF4">
        <w:rPr>
          <w:rFonts w:ascii="Times New Roman" w:hAnsi="Times New Roman" w:cs="Times New Roman"/>
          <w:sz w:val="24"/>
          <w:szCs w:val="24"/>
        </w:rPr>
        <w:t xml:space="preserve"> </w:t>
      </w:r>
      <w:r>
        <w:rPr>
          <w:rFonts w:ascii="Times New Roman" w:hAnsi="Times New Roman" w:cs="Times New Roman"/>
          <w:sz w:val="24"/>
          <w:szCs w:val="24"/>
        </w:rPr>
        <w:t>d</w:t>
      </w:r>
      <w:r w:rsidRPr="00C03BF4">
        <w:rPr>
          <w:rFonts w:ascii="Times New Roman" w:hAnsi="Times New Roman" w:cs="Times New Roman"/>
          <w:sz w:val="24"/>
          <w:szCs w:val="24"/>
        </w:rPr>
        <w:t>etermined by the National Council. Therefore it is incompete</w:t>
      </w:r>
      <w:r>
        <w:rPr>
          <w:rFonts w:ascii="Times New Roman" w:hAnsi="Times New Roman" w:cs="Times New Roman"/>
          <w:sz w:val="24"/>
          <w:szCs w:val="24"/>
        </w:rPr>
        <w:t>n</w:t>
      </w:r>
      <w:r w:rsidRPr="00C03BF4">
        <w:rPr>
          <w:rFonts w:ascii="Times New Roman" w:hAnsi="Times New Roman" w:cs="Times New Roman"/>
          <w:sz w:val="24"/>
          <w:szCs w:val="24"/>
        </w:rPr>
        <w:t>t for the second r</w:t>
      </w:r>
      <w:r w:rsidR="00D15982">
        <w:rPr>
          <w:rFonts w:ascii="Times New Roman" w:hAnsi="Times New Roman" w:cs="Times New Roman"/>
          <w:sz w:val="24"/>
          <w:szCs w:val="24"/>
        </w:rPr>
        <w:t>espondent to purport to assume</w:t>
      </w:r>
      <w:r w:rsidRPr="00C03BF4">
        <w:rPr>
          <w:rFonts w:ascii="Times New Roman" w:hAnsi="Times New Roman" w:cs="Times New Roman"/>
          <w:sz w:val="24"/>
          <w:szCs w:val="24"/>
        </w:rPr>
        <w:t xml:space="preserve"> the duties of the National Council in determining the conditions of employment of the applicant. He further argued that the contract of empl</w:t>
      </w:r>
      <w:r>
        <w:rPr>
          <w:rFonts w:ascii="Times New Roman" w:hAnsi="Times New Roman" w:cs="Times New Roman"/>
          <w:sz w:val="24"/>
          <w:szCs w:val="24"/>
        </w:rPr>
        <w:t>oy</w:t>
      </w:r>
      <w:r w:rsidRPr="00C03BF4">
        <w:rPr>
          <w:rFonts w:ascii="Times New Roman" w:hAnsi="Times New Roman" w:cs="Times New Roman"/>
          <w:sz w:val="24"/>
          <w:szCs w:val="24"/>
        </w:rPr>
        <w:t>m</w:t>
      </w:r>
      <w:r>
        <w:rPr>
          <w:rFonts w:ascii="Times New Roman" w:hAnsi="Times New Roman" w:cs="Times New Roman"/>
          <w:sz w:val="24"/>
          <w:szCs w:val="24"/>
        </w:rPr>
        <w:t>e</w:t>
      </w:r>
      <w:r w:rsidRPr="00C03BF4">
        <w:rPr>
          <w:rFonts w:ascii="Times New Roman" w:hAnsi="Times New Roman" w:cs="Times New Roman"/>
          <w:sz w:val="24"/>
          <w:szCs w:val="24"/>
        </w:rPr>
        <w:t>nt the parties en</w:t>
      </w:r>
      <w:r w:rsidR="00D15982">
        <w:rPr>
          <w:rFonts w:ascii="Times New Roman" w:hAnsi="Times New Roman" w:cs="Times New Roman"/>
          <w:sz w:val="24"/>
          <w:szCs w:val="24"/>
        </w:rPr>
        <w:t>tered into in 1990 is still exta</w:t>
      </w:r>
      <w:r w:rsidRPr="00C03BF4">
        <w:rPr>
          <w:rFonts w:ascii="Times New Roman" w:hAnsi="Times New Roman" w:cs="Times New Roman"/>
          <w:sz w:val="24"/>
          <w:szCs w:val="24"/>
        </w:rPr>
        <w:t xml:space="preserve">nt and </w:t>
      </w:r>
      <w:r w:rsidR="00F77978">
        <w:rPr>
          <w:rFonts w:ascii="Times New Roman" w:hAnsi="Times New Roman" w:cs="Times New Roman"/>
          <w:sz w:val="24"/>
          <w:szCs w:val="24"/>
        </w:rPr>
        <w:t xml:space="preserve">is </w:t>
      </w:r>
      <w:r w:rsidRPr="00C03BF4">
        <w:rPr>
          <w:rFonts w:ascii="Times New Roman" w:hAnsi="Times New Roman" w:cs="Times New Roman"/>
          <w:sz w:val="24"/>
          <w:szCs w:val="24"/>
        </w:rPr>
        <w:t xml:space="preserve">due to expire in 2023 and as such the notice to retire issued by the second respondent is unlawful and unprocedural. Mr </w:t>
      </w:r>
      <w:r w:rsidRPr="00843EB1">
        <w:rPr>
          <w:rFonts w:ascii="Times New Roman" w:hAnsi="Times New Roman" w:cs="Times New Roman"/>
          <w:i/>
          <w:sz w:val="24"/>
          <w:szCs w:val="24"/>
        </w:rPr>
        <w:t>Tinarwo</w:t>
      </w:r>
      <w:r w:rsidRPr="00C03BF4">
        <w:rPr>
          <w:rFonts w:ascii="Times New Roman" w:hAnsi="Times New Roman" w:cs="Times New Roman"/>
          <w:sz w:val="24"/>
          <w:szCs w:val="24"/>
        </w:rPr>
        <w:t xml:space="preserve"> submitted that the applicant</w:t>
      </w:r>
      <w:r w:rsidR="00936E30">
        <w:rPr>
          <w:rFonts w:ascii="Times New Roman" w:hAnsi="Times New Roman" w:cs="Times New Roman"/>
          <w:sz w:val="24"/>
          <w:szCs w:val="24"/>
        </w:rPr>
        <w:t>’</w:t>
      </w:r>
      <w:r w:rsidRPr="00C03BF4">
        <w:rPr>
          <w:rFonts w:ascii="Times New Roman" w:hAnsi="Times New Roman" w:cs="Times New Roman"/>
          <w:sz w:val="24"/>
          <w:szCs w:val="24"/>
        </w:rPr>
        <w:t>s contract of employment does not provide that he should retire at age 60. However</w:t>
      </w:r>
      <w:r w:rsidR="00F77978">
        <w:rPr>
          <w:rFonts w:ascii="Times New Roman" w:hAnsi="Times New Roman" w:cs="Times New Roman"/>
          <w:sz w:val="24"/>
          <w:szCs w:val="24"/>
        </w:rPr>
        <w:t>,</w:t>
      </w:r>
      <w:r w:rsidRPr="00C03BF4">
        <w:rPr>
          <w:rFonts w:ascii="Times New Roman" w:hAnsi="Times New Roman" w:cs="Times New Roman"/>
          <w:sz w:val="24"/>
          <w:szCs w:val="24"/>
        </w:rPr>
        <w:t xml:space="preserve"> </w:t>
      </w:r>
      <w:r w:rsidR="00F77978">
        <w:rPr>
          <w:rFonts w:ascii="Times New Roman" w:hAnsi="Times New Roman" w:cs="Times New Roman"/>
          <w:sz w:val="24"/>
          <w:szCs w:val="24"/>
        </w:rPr>
        <w:t xml:space="preserve">the </w:t>
      </w:r>
      <w:r w:rsidRPr="00C03BF4">
        <w:rPr>
          <w:rFonts w:ascii="Times New Roman" w:hAnsi="Times New Roman" w:cs="Times New Roman"/>
          <w:sz w:val="24"/>
          <w:szCs w:val="24"/>
        </w:rPr>
        <w:t xml:space="preserve">applicant did not </w:t>
      </w:r>
      <w:r w:rsidR="00F77978">
        <w:rPr>
          <w:rFonts w:ascii="Times New Roman" w:hAnsi="Times New Roman" w:cs="Times New Roman"/>
          <w:sz w:val="24"/>
          <w:szCs w:val="24"/>
        </w:rPr>
        <w:t>attach</w:t>
      </w:r>
      <w:r w:rsidRPr="00C03BF4">
        <w:rPr>
          <w:rFonts w:ascii="Times New Roman" w:hAnsi="Times New Roman" w:cs="Times New Roman"/>
          <w:sz w:val="24"/>
          <w:szCs w:val="24"/>
        </w:rPr>
        <w:t xml:space="preserve"> his contract</w:t>
      </w:r>
      <w:r w:rsidR="00F77978">
        <w:rPr>
          <w:rFonts w:ascii="Times New Roman" w:hAnsi="Times New Roman" w:cs="Times New Roman"/>
          <w:sz w:val="24"/>
          <w:szCs w:val="24"/>
        </w:rPr>
        <w:t xml:space="preserve"> to this application</w:t>
      </w:r>
      <w:r w:rsidRPr="00C03BF4">
        <w:rPr>
          <w:rFonts w:ascii="Times New Roman" w:hAnsi="Times New Roman" w:cs="Times New Roman"/>
          <w:sz w:val="24"/>
          <w:szCs w:val="24"/>
        </w:rPr>
        <w:t xml:space="preserve">. </w:t>
      </w:r>
      <w:r w:rsidR="00F77978" w:rsidRPr="00C03BF4">
        <w:rPr>
          <w:rFonts w:ascii="Times New Roman" w:hAnsi="Times New Roman" w:cs="Times New Roman"/>
          <w:sz w:val="24"/>
          <w:szCs w:val="24"/>
        </w:rPr>
        <w:t xml:space="preserve">Mr </w:t>
      </w:r>
      <w:r w:rsidR="00F77978" w:rsidRPr="00843EB1">
        <w:rPr>
          <w:rFonts w:ascii="Times New Roman" w:hAnsi="Times New Roman" w:cs="Times New Roman"/>
          <w:i/>
          <w:sz w:val="24"/>
          <w:szCs w:val="24"/>
        </w:rPr>
        <w:t>Tinarwo</w:t>
      </w:r>
      <w:r w:rsidR="00F77978" w:rsidRPr="00C03BF4">
        <w:rPr>
          <w:rFonts w:ascii="Times New Roman" w:hAnsi="Times New Roman" w:cs="Times New Roman"/>
          <w:sz w:val="24"/>
          <w:szCs w:val="24"/>
        </w:rPr>
        <w:t xml:space="preserve"> </w:t>
      </w:r>
      <w:r w:rsidRPr="00C03BF4">
        <w:rPr>
          <w:rFonts w:ascii="Times New Roman" w:hAnsi="Times New Roman" w:cs="Times New Roman"/>
          <w:sz w:val="24"/>
          <w:szCs w:val="24"/>
        </w:rPr>
        <w:t xml:space="preserve">further submitted that for </w:t>
      </w:r>
      <w:r w:rsidR="00F77978">
        <w:rPr>
          <w:rFonts w:ascii="Times New Roman" w:hAnsi="Times New Roman" w:cs="Times New Roman"/>
          <w:sz w:val="24"/>
          <w:szCs w:val="24"/>
        </w:rPr>
        <w:t>a person to be governed by the Industrial A</w:t>
      </w:r>
      <w:r w:rsidRPr="00C03BF4">
        <w:rPr>
          <w:rFonts w:ascii="Times New Roman" w:hAnsi="Times New Roman" w:cs="Times New Roman"/>
          <w:sz w:val="24"/>
          <w:szCs w:val="24"/>
        </w:rPr>
        <w:t>greement</w:t>
      </w:r>
      <w:r w:rsidR="00F77978">
        <w:rPr>
          <w:rFonts w:ascii="Times New Roman" w:hAnsi="Times New Roman" w:cs="Times New Roman"/>
          <w:sz w:val="24"/>
          <w:szCs w:val="24"/>
        </w:rPr>
        <w:t>: Catering I</w:t>
      </w:r>
      <w:r w:rsidRPr="00C03BF4">
        <w:rPr>
          <w:rFonts w:ascii="Times New Roman" w:hAnsi="Times New Roman" w:cs="Times New Roman"/>
          <w:sz w:val="24"/>
          <w:szCs w:val="24"/>
        </w:rPr>
        <w:t>ndustry (Pension Fund) S</w:t>
      </w:r>
      <w:r w:rsidR="00F77978">
        <w:rPr>
          <w:rFonts w:ascii="Times New Roman" w:hAnsi="Times New Roman" w:cs="Times New Roman"/>
          <w:sz w:val="24"/>
          <w:szCs w:val="24"/>
        </w:rPr>
        <w:t xml:space="preserve">.I 359 of </w:t>
      </w:r>
      <w:r w:rsidRPr="00C03BF4">
        <w:rPr>
          <w:rFonts w:ascii="Times New Roman" w:hAnsi="Times New Roman" w:cs="Times New Roman"/>
          <w:sz w:val="24"/>
          <w:szCs w:val="24"/>
        </w:rPr>
        <w:t>1980 they have to be a member thereof</w:t>
      </w:r>
      <w:r w:rsidR="00F77978">
        <w:rPr>
          <w:rFonts w:ascii="Times New Roman" w:hAnsi="Times New Roman" w:cs="Times New Roman"/>
          <w:sz w:val="24"/>
          <w:szCs w:val="24"/>
        </w:rPr>
        <w:t xml:space="preserve"> of which the applicant was not. </w:t>
      </w:r>
      <w:r w:rsidRPr="00C03BF4">
        <w:rPr>
          <w:rFonts w:ascii="Times New Roman" w:hAnsi="Times New Roman" w:cs="Times New Roman"/>
          <w:sz w:val="24"/>
          <w:szCs w:val="24"/>
        </w:rPr>
        <w:t xml:space="preserve">It was submitted that apparently the applicant continues to report for duty at </w:t>
      </w:r>
      <w:r w:rsidR="00F77978">
        <w:rPr>
          <w:rFonts w:ascii="Times New Roman" w:hAnsi="Times New Roman" w:cs="Times New Roman"/>
          <w:sz w:val="24"/>
          <w:szCs w:val="24"/>
        </w:rPr>
        <w:t>the first respondent’s</w:t>
      </w:r>
      <w:r w:rsidRPr="00C03BF4">
        <w:rPr>
          <w:rFonts w:ascii="Times New Roman" w:hAnsi="Times New Roman" w:cs="Times New Roman"/>
          <w:sz w:val="24"/>
          <w:szCs w:val="24"/>
        </w:rPr>
        <w:t xml:space="preserve"> place irrespective of the notice to retire he was served with in Novem</w:t>
      </w:r>
      <w:r>
        <w:rPr>
          <w:rFonts w:ascii="Times New Roman" w:hAnsi="Times New Roman" w:cs="Times New Roman"/>
          <w:sz w:val="24"/>
          <w:szCs w:val="24"/>
        </w:rPr>
        <w:t>b</w:t>
      </w:r>
      <w:r w:rsidRPr="00C03BF4">
        <w:rPr>
          <w:rFonts w:ascii="Times New Roman" w:hAnsi="Times New Roman" w:cs="Times New Roman"/>
          <w:sz w:val="24"/>
          <w:szCs w:val="24"/>
        </w:rPr>
        <w:t>er 2018</w:t>
      </w:r>
      <w:r w:rsidR="00F77978">
        <w:rPr>
          <w:rFonts w:ascii="Times New Roman" w:hAnsi="Times New Roman" w:cs="Times New Roman"/>
          <w:sz w:val="24"/>
          <w:szCs w:val="24"/>
        </w:rPr>
        <w:t>.</w:t>
      </w:r>
      <w:r w:rsidRPr="00C03BF4">
        <w:rPr>
          <w:rFonts w:ascii="Times New Roman" w:hAnsi="Times New Roman" w:cs="Times New Roman"/>
          <w:sz w:val="24"/>
          <w:szCs w:val="24"/>
        </w:rPr>
        <w:t xml:space="preserve"> </w:t>
      </w:r>
      <w:r w:rsidR="00F77978">
        <w:rPr>
          <w:rFonts w:ascii="Times New Roman" w:hAnsi="Times New Roman" w:cs="Times New Roman"/>
          <w:sz w:val="24"/>
          <w:szCs w:val="24"/>
        </w:rPr>
        <w:t>The applicant</w:t>
      </w:r>
      <w:r w:rsidRPr="00C03BF4">
        <w:rPr>
          <w:rFonts w:ascii="Times New Roman" w:hAnsi="Times New Roman" w:cs="Times New Roman"/>
          <w:sz w:val="24"/>
          <w:szCs w:val="24"/>
        </w:rPr>
        <w:t xml:space="preserve"> continues to render his services even though his emp</w:t>
      </w:r>
      <w:r w:rsidR="00F77978">
        <w:rPr>
          <w:rFonts w:ascii="Times New Roman" w:hAnsi="Times New Roman" w:cs="Times New Roman"/>
          <w:sz w:val="24"/>
          <w:szCs w:val="24"/>
        </w:rPr>
        <w:t>loyer is not remunerating him. It was submitted that h</w:t>
      </w:r>
      <w:r w:rsidRPr="00C03BF4">
        <w:rPr>
          <w:rFonts w:ascii="Times New Roman" w:hAnsi="Times New Roman" w:cs="Times New Roman"/>
          <w:sz w:val="24"/>
          <w:szCs w:val="24"/>
        </w:rPr>
        <w:t xml:space="preserve">e is doing this because he regards the notice </w:t>
      </w:r>
      <w:r w:rsidR="00F77978">
        <w:rPr>
          <w:rFonts w:ascii="Times New Roman" w:hAnsi="Times New Roman" w:cs="Times New Roman"/>
          <w:sz w:val="24"/>
          <w:szCs w:val="24"/>
        </w:rPr>
        <w:t xml:space="preserve">to retire he was served with </w:t>
      </w:r>
      <w:r w:rsidRPr="00C03BF4">
        <w:rPr>
          <w:rFonts w:ascii="Times New Roman" w:hAnsi="Times New Roman" w:cs="Times New Roman"/>
          <w:sz w:val="24"/>
          <w:szCs w:val="24"/>
        </w:rPr>
        <w:t>as a nullity.</w:t>
      </w:r>
    </w:p>
    <w:p w:rsidR="0038357F" w:rsidRPr="00C03BF4" w:rsidRDefault="0038357F" w:rsidP="00C535FC">
      <w:pPr>
        <w:spacing w:after="0" w:line="360" w:lineRule="auto"/>
        <w:jc w:val="both"/>
        <w:rPr>
          <w:rFonts w:ascii="Times New Roman" w:hAnsi="Times New Roman" w:cs="Times New Roman"/>
          <w:sz w:val="24"/>
          <w:szCs w:val="24"/>
        </w:rPr>
      </w:pPr>
      <w:r w:rsidRPr="00C03BF4">
        <w:rPr>
          <w:rFonts w:ascii="Times New Roman" w:hAnsi="Times New Roman" w:cs="Times New Roman"/>
          <w:sz w:val="24"/>
          <w:szCs w:val="24"/>
        </w:rPr>
        <w:tab/>
        <w:t xml:space="preserve">Mr </w:t>
      </w:r>
      <w:r w:rsidRPr="00843EB1">
        <w:rPr>
          <w:rFonts w:ascii="Times New Roman" w:hAnsi="Times New Roman" w:cs="Times New Roman"/>
          <w:i/>
          <w:sz w:val="24"/>
          <w:szCs w:val="24"/>
        </w:rPr>
        <w:t>Ndlovu</w:t>
      </w:r>
      <w:r w:rsidRPr="00C03BF4">
        <w:rPr>
          <w:rFonts w:ascii="Times New Roman" w:hAnsi="Times New Roman" w:cs="Times New Roman"/>
          <w:sz w:val="24"/>
          <w:szCs w:val="24"/>
        </w:rPr>
        <w:t xml:space="preserve"> su</w:t>
      </w:r>
      <w:r>
        <w:rPr>
          <w:rFonts w:ascii="Times New Roman" w:hAnsi="Times New Roman" w:cs="Times New Roman"/>
          <w:sz w:val="24"/>
          <w:szCs w:val="24"/>
        </w:rPr>
        <w:t>bm</w:t>
      </w:r>
      <w:r w:rsidRPr="00C03BF4">
        <w:rPr>
          <w:rFonts w:ascii="Times New Roman" w:hAnsi="Times New Roman" w:cs="Times New Roman"/>
          <w:sz w:val="24"/>
          <w:szCs w:val="24"/>
        </w:rPr>
        <w:t>itted that the appli</w:t>
      </w:r>
      <w:r>
        <w:rPr>
          <w:rFonts w:ascii="Times New Roman" w:hAnsi="Times New Roman" w:cs="Times New Roman"/>
          <w:sz w:val="24"/>
          <w:szCs w:val="24"/>
        </w:rPr>
        <w:t>c</w:t>
      </w:r>
      <w:r w:rsidRPr="00C03BF4">
        <w:rPr>
          <w:rFonts w:ascii="Times New Roman" w:hAnsi="Times New Roman" w:cs="Times New Roman"/>
          <w:sz w:val="24"/>
          <w:szCs w:val="24"/>
        </w:rPr>
        <w:t>ant’s heads of argument are</w:t>
      </w:r>
      <w:r w:rsidR="006C5075">
        <w:rPr>
          <w:rFonts w:ascii="Times New Roman" w:hAnsi="Times New Roman" w:cs="Times New Roman"/>
          <w:sz w:val="24"/>
          <w:szCs w:val="24"/>
        </w:rPr>
        <w:t xml:space="preserve"> unnecessarily</w:t>
      </w:r>
      <w:r w:rsidRPr="00C03BF4">
        <w:rPr>
          <w:rFonts w:ascii="Times New Roman" w:hAnsi="Times New Roman" w:cs="Times New Roman"/>
          <w:sz w:val="24"/>
          <w:szCs w:val="24"/>
        </w:rPr>
        <w:t xml:space="preserve"> voluminous because they largely address the issue of the </w:t>
      </w:r>
      <w:r w:rsidRPr="00447E52">
        <w:rPr>
          <w:rFonts w:ascii="Times New Roman" w:hAnsi="Times New Roman" w:cs="Times New Roman"/>
          <w:i/>
          <w:sz w:val="24"/>
          <w:szCs w:val="24"/>
        </w:rPr>
        <w:t xml:space="preserve">declaratur </w:t>
      </w:r>
      <w:r w:rsidR="00447E52">
        <w:rPr>
          <w:rFonts w:ascii="Times New Roman" w:hAnsi="Times New Roman" w:cs="Times New Roman"/>
          <w:sz w:val="24"/>
          <w:szCs w:val="24"/>
        </w:rPr>
        <w:t>when</w:t>
      </w:r>
      <w:r w:rsidRPr="00C03BF4">
        <w:rPr>
          <w:rFonts w:ascii="Times New Roman" w:hAnsi="Times New Roman" w:cs="Times New Roman"/>
          <w:sz w:val="24"/>
          <w:szCs w:val="24"/>
        </w:rPr>
        <w:t xml:space="preserve"> the </w:t>
      </w:r>
      <w:r w:rsidR="00447E52">
        <w:rPr>
          <w:rFonts w:ascii="Times New Roman" w:hAnsi="Times New Roman" w:cs="Times New Roman"/>
          <w:sz w:val="24"/>
          <w:szCs w:val="24"/>
        </w:rPr>
        <w:t>second</w:t>
      </w:r>
      <w:r w:rsidRPr="00C03BF4">
        <w:rPr>
          <w:rFonts w:ascii="Times New Roman" w:hAnsi="Times New Roman" w:cs="Times New Roman"/>
          <w:sz w:val="24"/>
          <w:szCs w:val="24"/>
        </w:rPr>
        <w:t xml:space="preserve"> respondent does not </w:t>
      </w:r>
      <w:r w:rsidR="009A1086">
        <w:rPr>
          <w:rFonts w:ascii="Times New Roman" w:hAnsi="Times New Roman" w:cs="Times New Roman"/>
          <w:sz w:val="24"/>
          <w:szCs w:val="24"/>
        </w:rPr>
        <w:t xml:space="preserve">even </w:t>
      </w:r>
      <w:r w:rsidRPr="00C03BF4">
        <w:rPr>
          <w:rFonts w:ascii="Times New Roman" w:hAnsi="Times New Roman" w:cs="Times New Roman"/>
          <w:sz w:val="24"/>
          <w:szCs w:val="24"/>
        </w:rPr>
        <w:t>dispute that this is a proper case for</w:t>
      </w:r>
      <w:r w:rsidR="009A1086">
        <w:rPr>
          <w:rFonts w:ascii="Times New Roman" w:hAnsi="Times New Roman" w:cs="Times New Roman"/>
          <w:sz w:val="24"/>
          <w:szCs w:val="24"/>
        </w:rPr>
        <w:t xml:space="preserve"> the granting of</w:t>
      </w:r>
      <w:r w:rsidRPr="00C03BF4">
        <w:rPr>
          <w:rFonts w:ascii="Times New Roman" w:hAnsi="Times New Roman" w:cs="Times New Roman"/>
          <w:sz w:val="24"/>
          <w:szCs w:val="24"/>
        </w:rPr>
        <w:t xml:space="preserve"> a </w:t>
      </w:r>
      <w:r w:rsidRPr="00447E52">
        <w:rPr>
          <w:rFonts w:ascii="Times New Roman" w:hAnsi="Times New Roman" w:cs="Times New Roman"/>
          <w:i/>
          <w:sz w:val="24"/>
          <w:szCs w:val="24"/>
        </w:rPr>
        <w:t>declaratur</w:t>
      </w:r>
      <w:r w:rsidRPr="00C03BF4">
        <w:rPr>
          <w:rFonts w:ascii="Times New Roman" w:hAnsi="Times New Roman" w:cs="Times New Roman"/>
          <w:sz w:val="24"/>
          <w:szCs w:val="24"/>
        </w:rPr>
        <w:t xml:space="preserve"> </w:t>
      </w:r>
      <w:r w:rsidR="009A1086">
        <w:rPr>
          <w:rFonts w:ascii="Times New Roman" w:hAnsi="Times New Roman" w:cs="Times New Roman"/>
          <w:sz w:val="24"/>
          <w:szCs w:val="24"/>
        </w:rPr>
        <w:t>should</w:t>
      </w:r>
      <w:r w:rsidRPr="00C03BF4">
        <w:rPr>
          <w:rFonts w:ascii="Times New Roman" w:hAnsi="Times New Roman" w:cs="Times New Roman"/>
          <w:sz w:val="24"/>
          <w:szCs w:val="24"/>
        </w:rPr>
        <w:t xml:space="preserve"> the applicant </w:t>
      </w:r>
      <w:r w:rsidR="009A1086">
        <w:rPr>
          <w:rFonts w:ascii="Times New Roman" w:hAnsi="Times New Roman" w:cs="Times New Roman"/>
          <w:sz w:val="24"/>
          <w:szCs w:val="24"/>
        </w:rPr>
        <w:t>manage</w:t>
      </w:r>
      <w:r w:rsidR="00447E52">
        <w:rPr>
          <w:rFonts w:ascii="Times New Roman" w:hAnsi="Times New Roman" w:cs="Times New Roman"/>
          <w:sz w:val="24"/>
          <w:szCs w:val="24"/>
        </w:rPr>
        <w:t xml:space="preserve"> to prove</w:t>
      </w:r>
      <w:r w:rsidRPr="00C03BF4">
        <w:rPr>
          <w:rFonts w:ascii="Times New Roman" w:hAnsi="Times New Roman" w:cs="Times New Roman"/>
          <w:sz w:val="24"/>
          <w:szCs w:val="24"/>
        </w:rPr>
        <w:t xml:space="preserve"> his case on a balance of probabilities. I agree.  </w:t>
      </w:r>
      <w:r w:rsidR="006E1D81" w:rsidRPr="00C03BF4">
        <w:rPr>
          <w:rFonts w:ascii="Times New Roman" w:hAnsi="Times New Roman" w:cs="Times New Roman"/>
          <w:sz w:val="24"/>
          <w:szCs w:val="24"/>
        </w:rPr>
        <w:t xml:space="preserve">Mr </w:t>
      </w:r>
      <w:r w:rsidR="006E1D81" w:rsidRPr="00843EB1">
        <w:rPr>
          <w:rFonts w:ascii="Times New Roman" w:hAnsi="Times New Roman" w:cs="Times New Roman"/>
          <w:i/>
          <w:sz w:val="24"/>
          <w:szCs w:val="24"/>
        </w:rPr>
        <w:t>Ndlovu</w:t>
      </w:r>
      <w:r w:rsidR="006E1D81" w:rsidRPr="00C03BF4">
        <w:rPr>
          <w:rFonts w:ascii="Times New Roman" w:hAnsi="Times New Roman" w:cs="Times New Roman"/>
          <w:sz w:val="24"/>
          <w:szCs w:val="24"/>
        </w:rPr>
        <w:t xml:space="preserve"> </w:t>
      </w:r>
      <w:r w:rsidRPr="00C03BF4">
        <w:rPr>
          <w:rFonts w:ascii="Times New Roman" w:hAnsi="Times New Roman" w:cs="Times New Roman"/>
          <w:sz w:val="24"/>
          <w:szCs w:val="24"/>
        </w:rPr>
        <w:t xml:space="preserve">submitted that the </w:t>
      </w:r>
      <w:r w:rsidR="00EA5A96">
        <w:rPr>
          <w:rFonts w:ascii="Times New Roman" w:hAnsi="Times New Roman" w:cs="Times New Roman"/>
          <w:sz w:val="24"/>
          <w:szCs w:val="24"/>
        </w:rPr>
        <w:t xml:space="preserve">singular </w:t>
      </w:r>
      <w:r w:rsidRPr="00C03BF4">
        <w:rPr>
          <w:rFonts w:ascii="Times New Roman" w:hAnsi="Times New Roman" w:cs="Times New Roman"/>
          <w:sz w:val="24"/>
          <w:szCs w:val="24"/>
        </w:rPr>
        <w:t>issue for determination is</w:t>
      </w:r>
      <w:r w:rsidR="006E1D81">
        <w:rPr>
          <w:rFonts w:ascii="Times New Roman" w:hAnsi="Times New Roman" w:cs="Times New Roman"/>
          <w:sz w:val="24"/>
          <w:szCs w:val="24"/>
        </w:rPr>
        <w:t>, i</w:t>
      </w:r>
      <w:r w:rsidRPr="00C03BF4">
        <w:rPr>
          <w:rFonts w:ascii="Times New Roman" w:hAnsi="Times New Roman" w:cs="Times New Roman"/>
          <w:sz w:val="24"/>
          <w:szCs w:val="24"/>
        </w:rPr>
        <w:t xml:space="preserve">s the applicant bound by the </w:t>
      </w:r>
      <w:r w:rsidR="006E1D81">
        <w:rPr>
          <w:rFonts w:ascii="Times New Roman" w:hAnsi="Times New Roman" w:cs="Times New Roman"/>
          <w:sz w:val="24"/>
          <w:szCs w:val="24"/>
        </w:rPr>
        <w:t>Industrial A</w:t>
      </w:r>
      <w:r w:rsidR="006E1D81" w:rsidRPr="00C03BF4">
        <w:rPr>
          <w:rFonts w:ascii="Times New Roman" w:hAnsi="Times New Roman" w:cs="Times New Roman"/>
          <w:sz w:val="24"/>
          <w:szCs w:val="24"/>
        </w:rPr>
        <w:t>greement</w:t>
      </w:r>
      <w:r w:rsidR="006E1D81">
        <w:rPr>
          <w:rFonts w:ascii="Times New Roman" w:hAnsi="Times New Roman" w:cs="Times New Roman"/>
          <w:sz w:val="24"/>
          <w:szCs w:val="24"/>
        </w:rPr>
        <w:t>: Catering I</w:t>
      </w:r>
      <w:r w:rsidR="006E1D81" w:rsidRPr="00C03BF4">
        <w:rPr>
          <w:rFonts w:ascii="Times New Roman" w:hAnsi="Times New Roman" w:cs="Times New Roman"/>
          <w:sz w:val="24"/>
          <w:szCs w:val="24"/>
        </w:rPr>
        <w:t>ndustry (Pension Fund) S</w:t>
      </w:r>
      <w:r w:rsidR="006E1D81">
        <w:rPr>
          <w:rFonts w:ascii="Times New Roman" w:hAnsi="Times New Roman" w:cs="Times New Roman"/>
          <w:sz w:val="24"/>
          <w:szCs w:val="24"/>
        </w:rPr>
        <w:t xml:space="preserve">.I 359 of </w:t>
      </w:r>
      <w:r w:rsidR="006E1D81" w:rsidRPr="00C03BF4">
        <w:rPr>
          <w:rFonts w:ascii="Times New Roman" w:hAnsi="Times New Roman" w:cs="Times New Roman"/>
          <w:sz w:val="24"/>
          <w:szCs w:val="24"/>
        </w:rPr>
        <w:t>1980</w:t>
      </w:r>
      <w:r w:rsidRPr="00C03BF4">
        <w:rPr>
          <w:rFonts w:ascii="Times New Roman" w:hAnsi="Times New Roman" w:cs="Times New Roman"/>
          <w:sz w:val="24"/>
          <w:szCs w:val="24"/>
        </w:rPr>
        <w:t>?</w:t>
      </w:r>
      <w:r w:rsidR="00195742">
        <w:rPr>
          <w:rFonts w:ascii="Times New Roman" w:hAnsi="Times New Roman" w:cs="Times New Roman"/>
          <w:sz w:val="24"/>
          <w:szCs w:val="24"/>
        </w:rPr>
        <w:t xml:space="preserve"> </w:t>
      </w:r>
      <w:r w:rsidRPr="00C03BF4">
        <w:rPr>
          <w:rFonts w:ascii="Times New Roman" w:hAnsi="Times New Roman" w:cs="Times New Roman"/>
          <w:sz w:val="24"/>
          <w:szCs w:val="24"/>
        </w:rPr>
        <w:t xml:space="preserve">I again agree with Mr </w:t>
      </w:r>
      <w:r w:rsidRPr="00843EB1">
        <w:rPr>
          <w:rFonts w:ascii="Times New Roman" w:hAnsi="Times New Roman" w:cs="Times New Roman"/>
          <w:i/>
          <w:sz w:val="24"/>
          <w:szCs w:val="24"/>
        </w:rPr>
        <w:t>Ndlovu</w:t>
      </w:r>
      <w:r w:rsidRPr="00C03BF4">
        <w:rPr>
          <w:rFonts w:ascii="Times New Roman" w:hAnsi="Times New Roman" w:cs="Times New Roman"/>
          <w:sz w:val="24"/>
          <w:szCs w:val="24"/>
        </w:rPr>
        <w:t xml:space="preserve">. </w:t>
      </w:r>
      <w:r w:rsidR="00C535FC">
        <w:rPr>
          <w:rFonts w:ascii="Times New Roman" w:hAnsi="Times New Roman" w:cs="Times New Roman"/>
          <w:sz w:val="24"/>
          <w:szCs w:val="24"/>
        </w:rPr>
        <w:t xml:space="preserve">It was </w:t>
      </w:r>
      <w:r w:rsidRPr="00C03BF4">
        <w:rPr>
          <w:rFonts w:ascii="Times New Roman" w:hAnsi="Times New Roman" w:cs="Times New Roman"/>
          <w:sz w:val="24"/>
          <w:szCs w:val="24"/>
        </w:rPr>
        <w:t xml:space="preserve">Mr </w:t>
      </w:r>
      <w:r w:rsidRPr="00843EB1">
        <w:rPr>
          <w:rFonts w:ascii="Times New Roman" w:hAnsi="Times New Roman" w:cs="Times New Roman"/>
          <w:i/>
          <w:sz w:val="24"/>
          <w:szCs w:val="24"/>
        </w:rPr>
        <w:t>Ndlovu</w:t>
      </w:r>
      <w:r w:rsidR="00C535FC">
        <w:rPr>
          <w:rFonts w:ascii="Times New Roman" w:hAnsi="Times New Roman" w:cs="Times New Roman"/>
          <w:i/>
          <w:sz w:val="24"/>
          <w:szCs w:val="24"/>
        </w:rPr>
        <w:t>’s</w:t>
      </w:r>
      <w:r w:rsidRPr="00C03BF4">
        <w:rPr>
          <w:rFonts w:ascii="Times New Roman" w:hAnsi="Times New Roman" w:cs="Times New Roman"/>
          <w:sz w:val="24"/>
          <w:szCs w:val="24"/>
        </w:rPr>
        <w:t xml:space="preserve"> submi</w:t>
      </w:r>
      <w:r w:rsidR="00C535FC">
        <w:rPr>
          <w:rFonts w:ascii="Times New Roman" w:hAnsi="Times New Roman" w:cs="Times New Roman"/>
          <w:sz w:val="24"/>
          <w:szCs w:val="24"/>
        </w:rPr>
        <w:t>ssion</w:t>
      </w:r>
      <w:r w:rsidRPr="00C03BF4">
        <w:rPr>
          <w:rFonts w:ascii="Times New Roman" w:hAnsi="Times New Roman" w:cs="Times New Roman"/>
          <w:sz w:val="24"/>
          <w:szCs w:val="24"/>
        </w:rPr>
        <w:t xml:space="preserve"> that </w:t>
      </w:r>
      <w:r w:rsidR="00C535FC">
        <w:rPr>
          <w:rFonts w:ascii="Times New Roman" w:hAnsi="Times New Roman" w:cs="Times New Roman"/>
          <w:sz w:val="24"/>
          <w:szCs w:val="24"/>
        </w:rPr>
        <w:t>to</w:t>
      </w:r>
      <w:r w:rsidRPr="00C03BF4">
        <w:rPr>
          <w:rFonts w:ascii="Times New Roman" w:hAnsi="Times New Roman" w:cs="Times New Roman"/>
          <w:sz w:val="24"/>
          <w:szCs w:val="24"/>
        </w:rPr>
        <w:t xml:space="preserve"> determin</w:t>
      </w:r>
      <w:r w:rsidR="00C535FC">
        <w:rPr>
          <w:rFonts w:ascii="Times New Roman" w:hAnsi="Times New Roman" w:cs="Times New Roman"/>
          <w:sz w:val="24"/>
          <w:szCs w:val="24"/>
        </w:rPr>
        <w:t>e this issue the following three questions have to be answered.</w:t>
      </w:r>
      <w:r w:rsidRPr="00C03BF4">
        <w:rPr>
          <w:rFonts w:ascii="Times New Roman" w:hAnsi="Times New Roman" w:cs="Times New Roman"/>
          <w:sz w:val="24"/>
          <w:szCs w:val="24"/>
        </w:rPr>
        <w:t xml:space="preserve"> </w:t>
      </w:r>
    </w:p>
    <w:p w:rsidR="0038357F" w:rsidRPr="00C535FC" w:rsidRDefault="0038357F" w:rsidP="00C535FC">
      <w:pPr>
        <w:pStyle w:val="ListParagraph"/>
        <w:numPr>
          <w:ilvl w:val="0"/>
          <w:numId w:val="5"/>
        </w:numPr>
        <w:spacing w:after="0" w:line="360" w:lineRule="auto"/>
        <w:jc w:val="both"/>
        <w:rPr>
          <w:rFonts w:ascii="Times New Roman" w:hAnsi="Times New Roman" w:cs="Times New Roman"/>
          <w:sz w:val="24"/>
          <w:szCs w:val="24"/>
        </w:rPr>
      </w:pPr>
      <w:r w:rsidRPr="00C535FC">
        <w:rPr>
          <w:rFonts w:ascii="Times New Roman" w:hAnsi="Times New Roman" w:cs="Times New Roman"/>
          <w:sz w:val="24"/>
          <w:szCs w:val="24"/>
        </w:rPr>
        <w:t>Does S</w:t>
      </w:r>
      <w:r w:rsidR="00C535FC" w:rsidRPr="00C535FC">
        <w:rPr>
          <w:rFonts w:ascii="Times New Roman" w:hAnsi="Times New Roman" w:cs="Times New Roman"/>
          <w:sz w:val="24"/>
          <w:szCs w:val="24"/>
        </w:rPr>
        <w:t>.</w:t>
      </w:r>
      <w:r w:rsidRPr="00C535FC">
        <w:rPr>
          <w:rFonts w:ascii="Times New Roman" w:hAnsi="Times New Roman" w:cs="Times New Roman"/>
          <w:sz w:val="24"/>
          <w:szCs w:val="24"/>
        </w:rPr>
        <w:t>I</w:t>
      </w:r>
      <w:r w:rsidR="00C535FC" w:rsidRPr="00C535FC">
        <w:rPr>
          <w:rFonts w:ascii="Times New Roman" w:hAnsi="Times New Roman" w:cs="Times New Roman"/>
          <w:sz w:val="24"/>
          <w:szCs w:val="24"/>
        </w:rPr>
        <w:t xml:space="preserve">. 359 of </w:t>
      </w:r>
      <w:r w:rsidRPr="00C535FC">
        <w:rPr>
          <w:rFonts w:ascii="Times New Roman" w:hAnsi="Times New Roman" w:cs="Times New Roman"/>
          <w:sz w:val="24"/>
          <w:szCs w:val="24"/>
        </w:rPr>
        <w:t xml:space="preserve">1980 define the scope of </w:t>
      </w:r>
      <w:r w:rsidR="00C535FC" w:rsidRPr="00C535FC">
        <w:rPr>
          <w:rFonts w:ascii="Times New Roman" w:hAnsi="Times New Roman" w:cs="Times New Roman"/>
          <w:sz w:val="24"/>
          <w:szCs w:val="24"/>
        </w:rPr>
        <w:t>the industrial agreement?</w:t>
      </w:r>
      <w:r w:rsidRPr="00C535FC">
        <w:rPr>
          <w:rFonts w:ascii="Times New Roman" w:hAnsi="Times New Roman" w:cs="Times New Roman"/>
          <w:sz w:val="24"/>
          <w:szCs w:val="24"/>
        </w:rPr>
        <w:t xml:space="preserve"> Put differently, who are the members </w:t>
      </w:r>
      <w:r w:rsidR="00C535FC" w:rsidRPr="00C535FC">
        <w:rPr>
          <w:rFonts w:ascii="Times New Roman" w:hAnsi="Times New Roman" w:cs="Times New Roman"/>
          <w:sz w:val="24"/>
          <w:szCs w:val="24"/>
        </w:rPr>
        <w:t>that are bound by</w:t>
      </w:r>
      <w:r w:rsidRPr="00C535FC">
        <w:rPr>
          <w:rFonts w:ascii="Times New Roman" w:hAnsi="Times New Roman" w:cs="Times New Roman"/>
          <w:sz w:val="24"/>
          <w:szCs w:val="24"/>
        </w:rPr>
        <w:t xml:space="preserve"> the agreement?</w:t>
      </w:r>
    </w:p>
    <w:p w:rsidR="00C535FC" w:rsidRPr="00C535FC" w:rsidRDefault="000C6A58" w:rsidP="00C535FC">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w:t>
      </w:r>
      <w:r w:rsidRPr="00C03BF4">
        <w:rPr>
          <w:rFonts w:ascii="Times New Roman" w:hAnsi="Times New Roman" w:cs="Times New Roman"/>
          <w:sz w:val="24"/>
          <w:szCs w:val="24"/>
        </w:rPr>
        <w:t xml:space="preserve"> the Zimbabwe Ca</w:t>
      </w:r>
      <w:r w:rsidR="008161E9">
        <w:rPr>
          <w:rFonts w:ascii="Times New Roman" w:hAnsi="Times New Roman" w:cs="Times New Roman"/>
          <w:sz w:val="24"/>
          <w:szCs w:val="24"/>
        </w:rPr>
        <w:t>tering and Hotel Workers</w:t>
      </w:r>
      <w:r w:rsidR="00936E30">
        <w:rPr>
          <w:rFonts w:ascii="Times New Roman" w:hAnsi="Times New Roman" w:cs="Times New Roman"/>
          <w:sz w:val="24"/>
          <w:szCs w:val="24"/>
        </w:rPr>
        <w:t>’</w:t>
      </w:r>
      <w:r w:rsidR="008161E9">
        <w:rPr>
          <w:rFonts w:ascii="Times New Roman" w:hAnsi="Times New Roman" w:cs="Times New Roman"/>
          <w:sz w:val="24"/>
          <w:szCs w:val="24"/>
        </w:rPr>
        <w:t xml:space="preserve"> Union</w:t>
      </w:r>
      <w:r w:rsidRPr="00C03BF4">
        <w:rPr>
          <w:rFonts w:ascii="Times New Roman" w:hAnsi="Times New Roman" w:cs="Times New Roman"/>
          <w:sz w:val="24"/>
          <w:szCs w:val="24"/>
        </w:rPr>
        <w:t xml:space="preserve"> an employer in t</w:t>
      </w:r>
      <w:r>
        <w:rPr>
          <w:rFonts w:ascii="Times New Roman" w:hAnsi="Times New Roman" w:cs="Times New Roman"/>
          <w:sz w:val="24"/>
          <w:szCs w:val="24"/>
        </w:rPr>
        <w:t>e</w:t>
      </w:r>
      <w:r w:rsidRPr="00C03BF4">
        <w:rPr>
          <w:rFonts w:ascii="Times New Roman" w:hAnsi="Times New Roman" w:cs="Times New Roman"/>
          <w:sz w:val="24"/>
          <w:szCs w:val="24"/>
        </w:rPr>
        <w:t>rms of S</w:t>
      </w:r>
      <w:r>
        <w:rPr>
          <w:rFonts w:ascii="Times New Roman" w:hAnsi="Times New Roman" w:cs="Times New Roman"/>
          <w:sz w:val="24"/>
          <w:szCs w:val="24"/>
        </w:rPr>
        <w:t xml:space="preserve">.I 359 of </w:t>
      </w:r>
      <w:r w:rsidRPr="00C03BF4">
        <w:rPr>
          <w:rFonts w:ascii="Times New Roman" w:hAnsi="Times New Roman" w:cs="Times New Roman"/>
          <w:sz w:val="24"/>
          <w:szCs w:val="24"/>
        </w:rPr>
        <w:t>1980?</w:t>
      </w:r>
    </w:p>
    <w:p w:rsidR="0038357F" w:rsidRPr="000C6A58" w:rsidRDefault="0038357F" w:rsidP="000C6A58">
      <w:pPr>
        <w:pStyle w:val="ListParagraph"/>
        <w:numPr>
          <w:ilvl w:val="0"/>
          <w:numId w:val="5"/>
        </w:numPr>
        <w:spacing w:after="0" w:line="360" w:lineRule="auto"/>
        <w:jc w:val="both"/>
        <w:rPr>
          <w:rFonts w:ascii="Times New Roman" w:hAnsi="Times New Roman" w:cs="Times New Roman"/>
          <w:sz w:val="24"/>
          <w:szCs w:val="24"/>
        </w:rPr>
      </w:pPr>
      <w:r w:rsidRPr="000C6A58">
        <w:rPr>
          <w:rFonts w:ascii="Times New Roman" w:hAnsi="Times New Roman" w:cs="Times New Roman"/>
          <w:sz w:val="24"/>
          <w:szCs w:val="24"/>
        </w:rPr>
        <w:t xml:space="preserve">Does schedule B </w:t>
      </w:r>
      <w:r w:rsidR="00C535FC" w:rsidRPr="000C6A58">
        <w:rPr>
          <w:rFonts w:ascii="Times New Roman" w:hAnsi="Times New Roman" w:cs="Times New Roman"/>
          <w:sz w:val="24"/>
          <w:szCs w:val="24"/>
        </w:rPr>
        <w:t xml:space="preserve">of S.I </w:t>
      </w:r>
      <w:r w:rsidRPr="000C6A58">
        <w:rPr>
          <w:rFonts w:ascii="Times New Roman" w:hAnsi="Times New Roman" w:cs="Times New Roman"/>
          <w:sz w:val="24"/>
          <w:szCs w:val="24"/>
        </w:rPr>
        <w:t>359 of 1980 absolve the applicant from being an employee in terms of this statutory in</w:t>
      </w:r>
      <w:r w:rsidR="00704838">
        <w:rPr>
          <w:rFonts w:ascii="Times New Roman" w:hAnsi="Times New Roman" w:cs="Times New Roman"/>
          <w:sz w:val="24"/>
          <w:szCs w:val="24"/>
        </w:rPr>
        <w:t>strument</w:t>
      </w:r>
      <w:r w:rsidRPr="000C6A58">
        <w:rPr>
          <w:rFonts w:ascii="Times New Roman" w:hAnsi="Times New Roman" w:cs="Times New Roman"/>
          <w:sz w:val="24"/>
          <w:szCs w:val="24"/>
        </w:rPr>
        <w:t>?</w:t>
      </w:r>
    </w:p>
    <w:p w:rsidR="0081622A" w:rsidRDefault="0081622A" w:rsidP="0038357F">
      <w:pPr>
        <w:spacing w:after="0" w:line="360" w:lineRule="auto"/>
        <w:jc w:val="both"/>
        <w:rPr>
          <w:rFonts w:ascii="Times New Roman" w:hAnsi="Times New Roman" w:cs="Times New Roman"/>
          <w:sz w:val="24"/>
          <w:szCs w:val="24"/>
        </w:rPr>
      </w:pPr>
    </w:p>
    <w:p w:rsidR="0081622A" w:rsidRDefault="0038357F" w:rsidP="0038357F">
      <w:pPr>
        <w:spacing w:after="0" w:line="360" w:lineRule="auto"/>
        <w:jc w:val="both"/>
        <w:rPr>
          <w:rFonts w:ascii="Times New Roman" w:hAnsi="Times New Roman" w:cs="Times New Roman"/>
          <w:sz w:val="24"/>
          <w:szCs w:val="24"/>
        </w:rPr>
      </w:pPr>
      <w:r w:rsidRPr="00BA4C80">
        <w:rPr>
          <w:rFonts w:ascii="Times New Roman" w:hAnsi="Times New Roman" w:cs="Times New Roman"/>
          <w:sz w:val="24"/>
          <w:szCs w:val="24"/>
        </w:rPr>
        <w:t xml:space="preserve">I am in entire agreement with Mr </w:t>
      </w:r>
      <w:r w:rsidRPr="00BA4C80">
        <w:rPr>
          <w:rFonts w:ascii="Times New Roman" w:hAnsi="Times New Roman" w:cs="Times New Roman"/>
          <w:i/>
          <w:sz w:val="24"/>
          <w:szCs w:val="24"/>
        </w:rPr>
        <w:t>Ndlovu</w:t>
      </w:r>
      <w:r w:rsidR="0081622A">
        <w:rPr>
          <w:rFonts w:ascii="Times New Roman" w:hAnsi="Times New Roman" w:cs="Times New Roman"/>
          <w:sz w:val="24"/>
          <w:szCs w:val="24"/>
        </w:rPr>
        <w:t>. I now turn to deal with the questions.</w:t>
      </w:r>
    </w:p>
    <w:p w:rsidR="00200336" w:rsidRPr="00200336" w:rsidRDefault="00200336" w:rsidP="00200336">
      <w:pPr>
        <w:spacing w:after="0" w:line="360" w:lineRule="auto"/>
        <w:jc w:val="both"/>
        <w:rPr>
          <w:rFonts w:ascii="Times New Roman" w:hAnsi="Times New Roman" w:cs="Times New Roman"/>
          <w:i/>
          <w:sz w:val="24"/>
          <w:szCs w:val="24"/>
        </w:rPr>
      </w:pPr>
      <w:r w:rsidRPr="00200336">
        <w:rPr>
          <w:rFonts w:ascii="Times New Roman" w:hAnsi="Times New Roman" w:cs="Times New Roman"/>
          <w:i/>
          <w:sz w:val="24"/>
          <w:szCs w:val="24"/>
        </w:rPr>
        <w:t>Does S.I. 359 of 1980 define the scope of the industrial agreement? Put differently, who are the members that are bound by the agreement?</w:t>
      </w:r>
    </w:p>
    <w:p w:rsidR="00200336" w:rsidRDefault="00200336" w:rsidP="0038357F">
      <w:pPr>
        <w:spacing w:after="0" w:line="360" w:lineRule="auto"/>
        <w:jc w:val="both"/>
        <w:rPr>
          <w:rFonts w:ascii="Times New Roman" w:hAnsi="Times New Roman" w:cs="Times New Roman"/>
          <w:sz w:val="24"/>
          <w:szCs w:val="24"/>
        </w:rPr>
      </w:pPr>
    </w:p>
    <w:p w:rsidR="0038357F" w:rsidRPr="00BA4C80" w:rsidRDefault="0038357F" w:rsidP="0038357F">
      <w:pPr>
        <w:spacing w:after="0" w:line="360" w:lineRule="auto"/>
        <w:jc w:val="both"/>
        <w:rPr>
          <w:rFonts w:ascii="Times New Roman" w:hAnsi="Times New Roman" w:cs="Times New Roman"/>
          <w:sz w:val="24"/>
          <w:szCs w:val="24"/>
        </w:rPr>
      </w:pPr>
      <w:r w:rsidRPr="00BA4C80">
        <w:rPr>
          <w:rFonts w:ascii="Times New Roman" w:hAnsi="Times New Roman" w:cs="Times New Roman"/>
          <w:sz w:val="24"/>
          <w:szCs w:val="24"/>
        </w:rPr>
        <w:t>In the preamble of S</w:t>
      </w:r>
      <w:r w:rsidR="008E0BB9">
        <w:rPr>
          <w:rFonts w:ascii="Times New Roman" w:hAnsi="Times New Roman" w:cs="Times New Roman"/>
          <w:sz w:val="24"/>
          <w:szCs w:val="24"/>
        </w:rPr>
        <w:t xml:space="preserve">.I 359 of </w:t>
      </w:r>
      <w:r w:rsidRPr="00BA4C80">
        <w:rPr>
          <w:rFonts w:ascii="Times New Roman" w:hAnsi="Times New Roman" w:cs="Times New Roman"/>
          <w:sz w:val="24"/>
          <w:szCs w:val="24"/>
        </w:rPr>
        <w:t>1980 there is a head</w:t>
      </w:r>
      <w:r w:rsidR="008E0BB9">
        <w:rPr>
          <w:rFonts w:ascii="Times New Roman" w:hAnsi="Times New Roman" w:cs="Times New Roman"/>
          <w:sz w:val="24"/>
          <w:szCs w:val="24"/>
        </w:rPr>
        <w:t>ing titled “Agreement” which read</w:t>
      </w:r>
      <w:r w:rsidRPr="00BA4C80">
        <w:rPr>
          <w:rFonts w:ascii="Times New Roman" w:hAnsi="Times New Roman" w:cs="Times New Roman"/>
          <w:sz w:val="24"/>
          <w:szCs w:val="24"/>
        </w:rPr>
        <w:t>s;</w:t>
      </w:r>
    </w:p>
    <w:p w:rsidR="0038357F" w:rsidRDefault="0038357F" w:rsidP="0038357F">
      <w:pPr>
        <w:spacing w:after="0" w:line="240" w:lineRule="auto"/>
        <w:ind w:left="720"/>
        <w:jc w:val="both"/>
        <w:rPr>
          <w:rFonts w:ascii="Times New Roman" w:hAnsi="Times New Roman" w:cs="Times New Roman"/>
        </w:rPr>
      </w:pPr>
      <w:r w:rsidRPr="00BA4C80">
        <w:rPr>
          <w:rFonts w:ascii="Times New Roman" w:hAnsi="Times New Roman" w:cs="Times New Roman"/>
        </w:rPr>
        <w:t>“In accordance with the provisions of the In</w:t>
      </w:r>
      <w:r>
        <w:rPr>
          <w:rFonts w:ascii="Times New Roman" w:hAnsi="Times New Roman" w:cs="Times New Roman"/>
        </w:rPr>
        <w:t>d</w:t>
      </w:r>
      <w:r w:rsidRPr="00BA4C80">
        <w:rPr>
          <w:rFonts w:ascii="Times New Roman" w:hAnsi="Times New Roman" w:cs="Times New Roman"/>
        </w:rPr>
        <w:t>u</w:t>
      </w:r>
      <w:r>
        <w:rPr>
          <w:rFonts w:ascii="Times New Roman" w:hAnsi="Times New Roman" w:cs="Times New Roman"/>
        </w:rPr>
        <w:t>st</w:t>
      </w:r>
      <w:r w:rsidRPr="00BA4C80">
        <w:rPr>
          <w:rFonts w:ascii="Times New Roman" w:hAnsi="Times New Roman" w:cs="Times New Roman"/>
        </w:rPr>
        <w:t>rial Conciliation Act [</w:t>
      </w:r>
      <w:r w:rsidRPr="00BA4C80">
        <w:rPr>
          <w:rFonts w:ascii="Times New Roman" w:hAnsi="Times New Roman" w:cs="Times New Roman"/>
          <w:i/>
        </w:rPr>
        <w:t>Chapter 267</w:t>
      </w:r>
      <w:r w:rsidRPr="00BA4C80">
        <w:rPr>
          <w:rFonts w:ascii="Times New Roman" w:hAnsi="Times New Roman" w:cs="Times New Roman"/>
        </w:rPr>
        <w:t>], made and entered into between the Catering Employers’ Association of Zimbabwe (hereinafter referred to as “the employers” o</w:t>
      </w:r>
      <w:r>
        <w:rPr>
          <w:rFonts w:ascii="Times New Roman" w:hAnsi="Times New Roman" w:cs="Times New Roman"/>
        </w:rPr>
        <w:t xml:space="preserve">r </w:t>
      </w:r>
      <w:r w:rsidRPr="00BA4C80">
        <w:rPr>
          <w:rFonts w:ascii="Times New Roman" w:hAnsi="Times New Roman" w:cs="Times New Roman"/>
        </w:rPr>
        <w:t xml:space="preserve">the “Employers </w:t>
      </w:r>
      <w:r>
        <w:rPr>
          <w:rFonts w:ascii="Times New Roman" w:hAnsi="Times New Roman" w:cs="Times New Roman"/>
        </w:rPr>
        <w:t>organization”</w:t>
      </w:r>
      <w:r w:rsidRPr="00BA4C80">
        <w:rPr>
          <w:rFonts w:ascii="Times New Roman" w:hAnsi="Times New Roman" w:cs="Times New Roman"/>
        </w:rPr>
        <w:t>) of the one part and the Zimbabwe Catering and Hotel Workers Union (hereinafter referred to as “the employees” or the “trade Union” of the other part being parties to the National Industrial Council for th</w:t>
      </w:r>
      <w:r>
        <w:rPr>
          <w:rFonts w:ascii="Times New Roman" w:hAnsi="Times New Roman" w:cs="Times New Roman"/>
        </w:rPr>
        <w:t>e</w:t>
      </w:r>
      <w:r w:rsidRPr="00BA4C80">
        <w:rPr>
          <w:rFonts w:ascii="Times New Roman" w:hAnsi="Times New Roman" w:cs="Times New Roman"/>
        </w:rPr>
        <w:t xml:space="preserve"> Catering Industry.”</w:t>
      </w:r>
    </w:p>
    <w:p w:rsidR="0038357F" w:rsidRPr="00BA4C80" w:rsidRDefault="0038357F" w:rsidP="0038357F">
      <w:pPr>
        <w:spacing w:after="0" w:line="240" w:lineRule="auto"/>
        <w:ind w:left="720"/>
        <w:jc w:val="both"/>
        <w:rPr>
          <w:rFonts w:ascii="Times New Roman" w:hAnsi="Times New Roman" w:cs="Times New Roman"/>
        </w:rPr>
      </w:pPr>
    </w:p>
    <w:p w:rsidR="0038357F" w:rsidRPr="00C03BF4" w:rsidRDefault="008E0BB9" w:rsidP="00383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clear fro</w:t>
      </w:r>
      <w:r w:rsidR="0038357F" w:rsidRPr="00C03BF4">
        <w:rPr>
          <w:rFonts w:ascii="Times New Roman" w:hAnsi="Times New Roman" w:cs="Times New Roman"/>
          <w:sz w:val="24"/>
          <w:szCs w:val="24"/>
        </w:rPr>
        <w:t>m this provision is that the first respo</w:t>
      </w:r>
      <w:r w:rsidR="0038357F">
        <w:rPr>
          <w:rFonts w:ascii="Times New Roman" w:hAnsi="Times New Roman" w:cs="Times New Roman"/>
          <w:sz w:val="24"/>
          <w:szCs w:val="24"/>
        </w:rPr>
        <w:t>nd</w:t>
      </w:r>
      <w:r w:rsidR="0038357F" w:rsidRPr="00C03BF4">
        <w:rPr>
          <w:rFonts w:ascii="Times New Roman" w:hAnsi="Times New Roman" w:cs="Times New Roman"/>
          <w:sz w:val="24"/>
          <w:szCs w:val="24"/>
        </w:rPr>
        <w:t>ent, the Union is a party to S</w:t>
      </w:r>
      <w:r w:rsidR="0081622A">
        <w:rPr>
          <w:rFonts w:ascii="Times New Roman" w:hAnsi="Times New Roman" w:cs="Times New Roman"/>
          <w:sz w:val="24"/>
          <w:szCs w:val="24"/>
        </w:rPr>
        <w:t xml:space="preserve">.I 359 of </w:t>
      </w:r>
      <w:r w:rsidR="0038357F" w:rsidRPr="00C03BF4">
        <w:rPr>
          <w:rFonts w:ascii="Times New Roman" w:hAnsi="Times New Roman" w:cs="Times New Roman"/>
          <w:sz w:val="24"/>
          <w:szCs w:val="24"/>
        </w:rPr>
        <w:t>1980. Immediatel</w:t>
      </w:r>
      <w:r w:rsidR="0038357F">
        <w:rPr>
          <w:rFonts w:ascii="Times New Roman" w:hAnsi="Times New Roman" w:cs="Times New Roman"/>
          <w:sz w:val="24"/>
          <w:szCs w:val="24"/>
        </w:rPr>
        <w:t>y</w:t>
      </w:r>
      <w:r w:rsidR="0038357F" w:rsidRPr="00C03BF4">
        <w:rPr>
          <w:rFonts w:ascii="Times New Roman" w:hAnsi="Times New Roman" w:cs="Times New Roman"/>
          <w:sz w:val="24"/>
          <w:szCs w:val="24"/>
        </w:rPr>
        <w:t xml:space="preserve"> after the heading “Agreement” is the heading titled “Scope of Agreement” under </w:t>
      </w:r>
      <w:r w:rsidR="0081622A">
        <w:rPr>
          <w:rFonts w:ascii="Times New Roman" w:hAnsi="Times New Roman" w:cs="Times New Roman"/>
          <w:sz w:val="24"/>
          <w:szCs w:val="24"/>
        </w:rPr>
        <w:t>clause</w:t>
      </w:r>
      <w:r w:rsidR="0038357F" w:rsidRPr="00C03BF4">
        <w:rPr>
          <w:rFonts w:ascii="Times New Roman" w:hAnsi="Times New Roman" w:cs="Times New Roman"/>
          <w:sz w:val="24"/>
          <w:szCs w:val="24"/>
        </w:rPr>
        <w:t xml:space="preserve"> 1 which reads:</w:t>
      </w:r>
    </w:p>
    <w:p w:rsidR="0038357F" w:rsidRDefault="0038357F" w:rsidP="0038357F">
      <w:pPr>
        <w:spacing w:after="0" w:line="240" w:lineRule="auto"/>
        <w:ind w:left="720"/>
        <w:jc w:val="both"/>
        <w:rPr>
          <w:rFonts w:ascii="Times New Roman" w:hAnsi="Times New Roman" w:cs="Times New Roman"/>
        </w:rPr>
      </w:pPr>
      <w:r w:rsidRPr="00BA4C80">
        <w:rPr>
          <w:rFonts w:ascii="Times New Roman" w:hAnsi="Times New Roman" w:cs="Times New Roman"/>
        </w:rPr>
        <w:t xml:space="preserve">“The provisions of this agreement shall be observed by </w:t>
      </w:r>
      <w:r w:rsidRPr="00476C29">
        <w:rPr>
          <w:rFonts w:ascii="Times New Roman" w:hAnsi="Times New Roman" w:cs="Times New Roman"/>
          <w:u w:val="single"/>
        </w:rPr>
        <w:t>all employers falling within the definition of “catering industry” contained in clause 3 of this agreement</w:t>
      </w:r>
      <w:r w:rsidRPr="00BA4C80">
        <w:rPr>
          <w:rFonts w:ascii="Times New Roman" w:hAnsi="Times New Roman" w:cs="Times New Roman"/>
        </w:rPr>
        <w:t xml:space="preserve"> and by those persons eligible for the fu</w:t>
      </w:r>
      <w:r>
        <w:rPr>
          <w:rFonts w:ascii="Times New Roman" w:hAnsi="Times New Roman" w:cs="Times New Roman"/>
        </w:rPr>
        <w:t>n</w:t>
      </w:r>
      <w:r w:rsidRPr="00BA4C80">
        <w:rPr>
          <w:rFonts w:ascii="Times New Roman" w:hAnsi="Times New Roman" w:cs="Times New Roman"/>
        </w:rPr>
        <w:t>d.”</w:t>
      </w:r>
      <w:r w:rsidR="0081622A">
        <w:rPr>
          <w:rFonts w:ascii="Times New Roman" w:hAnsi="Times New Roman" w:cs="Times New Roman"/>
        </w:rPr>
        <w:t>(My underlining for emphasis)</w:t>
      </w:r>
    </w:p>
    <w:p w:rsidR="00DF6718" w:rsidRDefault="00DF6718" w:rsidP="0038357F">
      <w:pPr>
        <w:spacing w:after="0" w:line="240" w:lineRule="auto"/>
        <w:ind w:left="720"/>
        <w:jc w:val="both"/>
        <w:rPr>
          <w:rFonts w:ascii="Times New Roman" w:hAnsi="Times New Roman" w:cs="Times New Roman"/>
        </w:rPr>
      </w:pPr>
    </w:p>
    <w:p w:rsidR="00DF6718" w:rsidRPr="00DF6718" w:rsidRDefault="00DF6718" w:rsidP="00DF6718">
      <w:pPr>
        <w:spacing w:after="0" w:line="360" w:lineRule="auto"/>
        <w:ind w:firstLine="720"/>
        <w:jc w:val="both"/>
        <w:rPr>
          <w:rFonts w:ascii="Times New Roman" w:hAnsi="Times New Roman" w:cs="Times New Roman"/>
          <w:sz w:val="24"/>
          <w:szCs w:val="24"/>
        </w:rPr>
      </w:pPr>
      <w:r w:rsidRPr="00DF6718">
        <w:rPr>
          <w:rFonts w:ascii="Times New Roman" w:hAnsi="Times New Roman" w:cs="Times New Roman"/>
          <w:sz w:val="24"/>
          <w:szCs w:val="24"/>
        </w:rPr>
        <w:t xml:space="preserve">All employers </w:t>
      </w:r>
      <w:r>
        <w:rPr>
          <w:rFonts w:ascii="Times New Roman" w:hAnsi="Times New Roman" w:cs="Times New Roman"/>
          <w:sz w:val="24"/>
          <w:szCs w:val="24"/>
        </w:rPr>
        <w:t>defined</w:t>
      </w:r>
      <w:r w:rsidRPr="00DF6718">
        <w:rPr>
          <w:rFonts w:ascii="Times New Roman" w:hAnsi="Times New Roman" w:cs="Times New Roman"/>
          <w:sz w:val="24"/>
          <w:szCs w:val="24"/>
        </w:rPr>
        <w:t xml:space="preserve"> of </w:t>
      </w:r>
      <w:r>
        <w:rPr>
          <w:rFonts w:ascii="Times New Roman" w:hAnsi="Times New Roman" w:cs="Times New Roman"/>
          <w:sz w:val="24"/>
          <w:szCs w:val="24"/>
        </w:rPr>
        <w:t xml:space="preserve">in clause 3 are bound by </w:t>
      </w:r>
      <w:r w:rsidRPr="00DF6718">
        <w:rPr>
          <w:rFonts w:ascii="Times New Roman" w:hAnsi="Times New Roman" w:cs="Times New Roman"/>
          <w:sz w:val="24"/>
          <w:szCs w:val="24"/>
        </w:rPr>
        <w:t>this statutory instrument.</w:t>
      </w:r>
    </w:p>
    <w:p w:rsidR="0038357F" w:rsidRPr="00BA4C80" w:rsidRDefault="0038357F" w:rsidP="0038357F">
      <w:pPr>
        <w:spacing w:after="0" w:line="240" w:lineRule="auto"/>
        <w:ind w:left="720"/>
        <w:jc w:val="both"/>
        <w:rPr>
          <w:rFonts w:ascii="Times New Roman" w:hAnsi="Times New Roman" w:cs="Times New Roman"/>
        </w:rPr>
      </w:pPr>
    </w:p>
    <w:p w:rsidR="00DF6718" w:rsidRPr="00DF6718" w:rsidRDefault="00DF6718" w:rsidP="00DF6718">
      <w:pPr>
        <w:spacing w:after="0" w:line="360" w:lineRule="auto"/>
        <w:jc w:val="both"/>
        <w:rPr>
          <w:rFonts w:ascii="Times New Roman" w:hAnsi="Times New Roman" w:cs="Times New Roman"/>
          <w:i/>
          <w:sz w:val="24"/>
          <w:szCs w:val="24"/>
        </w:rPr>
      </w:pPr>
      <w:r w:rsidRPr="00DF6718">
        <w:rPr>
          <w:rFonts w:ascii="Times New Roman" w:hAnsi="Times New Roman" w:cs="Times New Roman"/>
          <w:i/>
          <w:sz w:val="24"/>
          <w:szCs w:val="24"/>
        </w:rPr>
        <w:t>Is the Zimbabwe Catering and Hotel Workers Union an employer in terms of S.I 359 of 1980?</w:t>
      </w:r>
    </w:p>
    <w:p w:rsidR="0038357F" w:rsidRPr="00C03BF4" w:rsidRDefault="0038357F" w:rsidP="00C5076B">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That the first respondent is</w:t>
      </w:r>
      <w:r w:rsidR="0081622A">
        <w:rPr>
          <w:rFonts w:ascii="Times New Roman" w:hAnsi="Times New Roman" w:cs="Times New Roman"/>
          <w:sz w:val="24"/>
          <w:szCs w:val="24"/>
        </w:rPr>
        <w:t xml:space="preserve"> or was</w:t>
      </w:r>
      <w:r w:rsidRPr="00C03BF4">
        <w:rPr>
          <w:rFonts w:ascii="Times New Roman" w:hAnsi="Times New Roman" w:cs="Times New Roman"/>
          <w:sz w:val="24"/>
          <w:szCs w:val="24"/>
        </w:rPr>
        <w:t xml:space="preserve"> the applicant’s employer is not disputed. The critical quest</w:t>
      </w:r>
      <w:r>
        <w:rPr>
          <w:rFonts w:ascii="Times New Roman" w:hAnsi="Times New Roman" w:cs="Times New Roman"/>
          <w:sz w:val="24"/>
          <w:szCs w:val="24"/>
        </w:rPr>
        <w:t>i</w:t>
      </w:r>
      <w:r w:rsidRPr="00C03BF4">
        <w:rPr>
          <w:rFonts w:ascii="Times New Roman" w:hAnsi="Times New Roman" w:cs="Times New Roman"/>
          <w:sz w:val="24"/>
          <w:szCs w:val="24"/>
        </w:rPr>
        <w:t>on now is</w:t>
      </w:r>
      <w:r w:rsidR="0081622A">
        <w:rPr>
          <w:rFonts w:ascii="Times New Roman" w:hAnsi="Times New Roman" w:cs="Times New Roman"/>
          <w:sz w:val="24"/>
          <w:szCs w:val="24"/>
        </w:rPr>
        <w:t xml:space="preserve">; is </w:t>
      </w:r>
      <w:r w:rsidRPr="00C03BF4">
        <w:rPr>
          <w:rFonts w:ascii="Times New Roman" w:hAnsi="Times New Roman" w:cs="Times New Roman"/>
          <w:sz w:val="24"/>
          <w:szCs w:val="24"/>
        </w:rPr>
        <w:t xml:space="preserve">the first respondent, the union an employer envisaged by clause 3 of the </w:t>
      </w:r>
      <w:r w:rsidR="0081622A">
        <w:rPr>
          <w:rFonts w:ascii="Times New Roman" w:hAnsi="Times New Roman" w:cs="Times New Roman"/>
          <w:sz w:val="24"/>
          <w:szCs w:val="24"/>
        </w:rPr>
        <w:t xml:space="preserve">Industrial </w:t>
      </w:r>
      <w:r w:rsidRPr="00C03BF4">
        <w:rPr>
          <w:rFonts w:ascii="Times New Roman" w:hAnsi="Times New Roman" w:cs="Times New Roman"/>
          <w:sz w:val="24"/>
          <w:szCs w:val="24"/>
        </w:rPr>
        <w:t>Agreement? The term employer unde</w:t>
      </w:r>
      <w:r>
        <w:rPr>
          <w:rFonts w:ascii="Times New Roman" w:hAnsi="Times New Roman" w:cs="Times New Roman"/>
          <w:sz w:val="24"/>
          <w:szCs w:val="24"/>
        </w:rPr>
        <w:t>r</w:t>
      </w:r>
      <w:r w:rsidRPr="00C03BF4">
        <w:rPr>
          <w:rFonts w:ascii="Times New Roman" w:hAnsi="Times New Roman" w:cs="Times New Roman"/>
          <w:sz w:val="24"/>
          <w:szCs w:val="24"/>
        </w:rPr>
        <w:t xml:space="preserve"> clause 3 is defined as follows:</w:t>
      </w:r>
    </w:p>
    <w:p w:rsidR="0038357F" w:rsidRPr="00476C29" w:rsidRDefault="0038357F" w:rsidP="0038357F">
      <w:pPr>
        <w:spacing w:after="0" w:line="240" w:lineRule="auto"/>
        <w:jc w:val="both"/>
        <w:rPr>
          <w:rFonts w:ascii="Times New Roman" w:hAnsi="Times New Roman" w:cs="Times New Roman"/>
        </w:rPr>
      </w:pPr>
      <w:r w:rsidRPr="00C03BF4">
        <w:rPr>
          <w:rFonts w:ascii="Times New Roman" w:hAnsi="Times New Roman" w:cs="Times New Roman"/>
          <w:sz w:val="24"/>
          <w:szCs w:val="24"/>
        </w:rPr>
        <w:tab/>
      </w:r>
      <w:r w:rsidRPr="00476C29">
        <w:rPr>
          <w:rFonts w:ascii="Times New Roman" w:hAnsi="Times New Roman" w:cs="Times New Roman"/>
        </w:rPr>
        <w:t>“Employer means</w:t>
      </w:r>
      <w:r w:rsidR="0081622A">
        <w:rPr>
          <w:rFonts w:ascii="Times New Roman" w:hAnsi="Times New Roman" w:cs="Times New Roman"/>
        </w:rPr>
        <w:t>-</w:t>
      </w:r>
    </w:p>
    <w:p w:rsidR="0038357F" w:rsidRPr="00476C29" w:rsidRDefault="0038357F" w:rsidP="0038357F">
      <w:pPr>
        <w:spacing w:after="0" w:line="240" w:lineRule="auto"/>
        <w:ind w:left="1440" w:hanging="720"/>
        <w:jc w:val="both"/>
        <w:rPr>
          <w:rFonts w:ascii="Times New Roman" w:hAnsi="Times New Roman" w:cs="Times New Roman"/>
        </w:rPr>
      </w:pPr>
      <w:r w:rsidRPr="00476C29">
        <w:rPr>
          <w:rFonts w:ascii="Times New Roman" w:hAnsi="Times New Roman" w:cs="Times New Roman"/>
        </w:rPr>
        <w:t>(a)</w:t>
      </w:r>
      <w:r w:rsidRPr="00476C29">
        <w:rPr>
          <w:rFonts w:ascii="Times New Roman" w:hAnsi="Times New Roman" w:cs="Times New Roman"/>
        </w:rPr>
        <w:tab/>
        <w:t>an employer who is engaged in the catering Industry, other  than an employer who is required to hold only a passenger vessel liquor licence;</w:t>
      </w:r>
    </w:p>
    <w:p w:rsidR="0038357F" w:rsidRDefault="0081622A" w:rsidP="0038357F">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w:t>
      </w:r>
      <w:r w:rsidR="0038357F" w:rsidRPr="00476C29">
        <w:rPr>
          <w:rFonts w:ascii="Times New Roman" w:hAnsi="Times New Roman" w:cs="Times New Roman"/>
        </w:rPr>
        <w:t xml:space="preserve">he Council itself, the catering Employers Association of </w:t>
      </w:r>
      <w:r w:rsidR="0038357F" w:rsidRPr="0081622A">
        <w:rPr>
          <w:rFonts w:ascii="Times New Roman" w:hAnsi="Times New Roman" w:cs="Times New Roman"/>
        </w:rPr>
        <w:t xml:space="preserve">Zimbabwe and </w:t>
      </w:r>
      <w:r w:rsidR="0038357F" w:rsidRPr="00476C29">
        <w:rPr>
          <w:rFonts w:ascii="Times New Roman" w:hAnsi="Times New Roman" w:cs="Times New Roman"/>
          <w:u w:val="single"/>
        </w:rPr>
        <w:t>the Zimbabwe Catering and Hotel Workers’ Union or their successors</w:t>
      </w:r>
      <w:r>
        <w:rPr>
          <w:rFonts w:ascii="Times New Roman" w:hAnsi="Times New Roman" w:cs="Times New Roman"/>
          <w:u w:val="single"/>
        </w:rPr>
        <w:t>”</w:t>
      </w:r>
      <w:r w:rsidR="0038357F" w:rsidRPr="00476C29">
        <w:rPr>
          <w:rFonts w:ascii="Times New Roman" w:hAnsi="Times New Roman" w:cs="Times New Roman"/>
        </w:rPr>
        <w:t xml:space="preserve"> (my emphasis)</w:t>
      </w:r>
    </w:p>
    <w:p w:rsidR="0038357F" w:rsidRPr="00476C29" w:rsidRDefault="0038357F" w:rsidP="0038357F">
      <w:pPr>
        <w:spacing w:after="0" w:line="240" w:lineRule="auto"/>
        <w:ind w:left="1440" w:hanging="720"/>
        <w:jc w:val="both"/>
        <w:rPr>
          <w:rFonts w:ascii="Times New Roman" w:hAnsi="Times New Roman" w:cs="Times New Roman"/>
        </w:rPr>
      </w:pPr>
    </w:p>
    <w:p w:rsidR="009D5177" w:rsidRDefault="0038357F" w:rsidP="009D5177">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 xml:space="preserve">Clearly, the Zimbabwe </w:t>
      </w:r>
      <w:r>
        <w:rPr>
          <w:rFonts w:ascii="Times New Roman" w:hAnsi="Times New Roman" w:cs="Times New Roman"/>
          <w:sz w:val="24"/>
          <w:szCs w:val="24"/>
        </w:rPr>
        <w:t>C</w:t>
      </w:r>
      <w:r w:rsidRPr="00C03BF4">
        <w:rPr>
          <w:rFonts w:ascii="Times New Roman" w:hAnsi="Times New Roman" w:cs="Times New Roman"/>
          <w:sz w:val="24"/>
          <w:szCs w:val="24"/>
        </w:rPr>
        <w:t>atering and Hotel Wor</w:t>
      </w:r>
      <w:r w:rsidR="00113B9D">
        <w:rPr>
          <w:rFonts w:ascii="Times New Roman" w:hAnsi="Times New Roman" w:cs="Times New Roman"/>
          <w:sz w:val="24"/>
          <w:szCs w:val="24"/>
        </w:rPr>
        <w:t xml:space="preserve">kers’ Union is an employer </w:t>
      </w:r>
      <w:r w:rsidR="003F21A1" w:rsidRPr="00C03BF4">
        <w:rPr>
          <w:rFonts w:ascii="Times New Roman" w:hAnsi="Times New Roman" w:cs="Times New Roman"/>
          <w:sz w:val="24"/>
          <w:szCs w:val="24"/>
        </w:rPr>
        <w:t>in the Catering Indus</w:t>
      </w:r>
      <w:r w:rsidR="003F21A1">
        <w:rPr>
          <w:rFonts w:ascii="Times New Roman" w:hAnsi="Times New Roman" w:cs="Times New Roman"/>
          <w:sz w:val="24"/>
          <w:szCs w:val="24"/>
        </w:rPr>
        <w:t>t</w:t>
      </w:r>
      <w:r w:rsidR="003F21A1" w:rsidRPr="00C03BF4">
        <w:rPr>
          <w:rFonts w:ascii="Times New Roman" w:hAnsi="Times New Roman" w:cs="Times New Roman"/>
          <w:sz w:val="24"/>
          <w:szCs w:val="24"/>
        </w:rPr>
        <w:t>ry</w:t>
      </w:r>
      <w:r w:rsidR="003F21A1">
        <w:rPr>
          <w:rFonts w:ascii="Times New Roman" w:hAnsi="Times New Roman" w:cs="Times New Roman"/>
          <w:sz w:val="24"/>
          <w:szCs w:val="24"/>
        </w:rPr>
        <w:t xml:space="preserve"> </w:t>
      </w:r>
      <w:r w:rsidR="00113B9D">
        <w:rPr>
          <w:rFonts w:ascii="Times New Roman" w:hAnsi="Times New Roman" w:cs="Times New Roman"/>
          <w:sz w:val="24"/>
          <w:szCs w:val="24"/>
        </w:rPr>
        <w:t>in terms of</w:t>
      </w:r>
      <w:r w:rsidRPr="00C03BF4">
        <w:rPr>
          <w:rFonts w:ascii="Times New Roman" w:hAnsi="Times New Roman" w:cs="Times New Roman"/>
          <w:sz w:val="24"/>
          <w:szCs w:val="24"/>
        </w:rPr>
        <w:t xml:space="preserve"> S</w:t>
      </w:r>
      <w:r w:rsidR="00113B9D">
        <w:rPr>
          <w:rFonts w:ascii="Times New Roman" w:hAnsi="Times New Roman" w:cs="Times New Roman"/>
          <w:sz w:val="24"/>
          <w:szCs w:val="24"/>
        </w:rPr>
        <w:t xml:space="preserve">.I 359 of </w:t>
      </w:r>
      <w:r w:rsidRPr="00C03BF4">
        <w:rPr>
          <w:rFonts w:ascii="Times New Roman" w:hAnsi="Times New Roman" w:cs="Times New Roman"/>
          <w:sz w:val="24"/>
          <w:szCs w:val="24"/>
        </w:rPr>
        <w:t xml:space="preserve">1980 and </w:t>
      </w:r>
      <w:r w:rsidR="00113B9D">
        <w:rPr>
          <w:rFonts w:ascii="Times New Roman" w:hAnsi="Times New Roman" w:cs="Times New Roman"/>
          <w:sz w:val="24"/>
          <w:szCs w:val="24"/>
        </w:rPr>
        <w:t>it being an employer</w:t>
      </w:r>
      <w:r w:rsidR="009F0484">
        <w:rPr>
          <w:rFonts w:ascii="Times New Roman" w:hAnsi="Times New Roman" w:cs="Times New Roman"/>
          <w:sz w:val="24"/>
          <w:szCs w:val="24"/>
        </w:rPr>
        <w:t>,</w:t>
      </w:r>
      <w:r w:rsidR="00113B9D">
        <w:rPr>
          <w:rFonts w:ascii="Times New Roman" w:hAnsi="Times New Roman" w:cs="Times New Roman"/>
          <w:sz w:val="24"/>
          <w:szCs w:val="24"/>
        </w:rPr>
        <w:t xml:space="preserve"> </w:t>
      </w:r>
      <w:r w:rsidRPr="00C03BF4">
        <w:rPr>
          <w:rFonts w:ascii="Times New Roman" w:hAnsi="Times New Roman" w:cs="Times New Roman"/>
          <w:sz w:val="24"/>
          <w:szCs w:val="24"/>
        </w:rPr>
        <w:t>it is bound by the provision</w:t>
      </w:r>
      <w:r w:rsidR="00113B9D">
        <w:rPr>
          <w:rFonts w:ascii="Times New Roman" w:hAnsi="Times New Roman" w:cs="Times New Roman"/>
          <w:sz w:val="24"/>
          <w:szCs w:val="24"/>
        </w:rPr>
        <w:t>s</w:t>
      </w:r>
      <w:r w:rsidRPr="00C03BF4">
        <w:rPr>
          <w:rFonts w:ascii="Times New Roman" w:hAnsi="Times New Roman" w:cs="Times New Roman"/>
          <w:sz w:val="24"/>
          <w:szCs w:val="24"/>
        </w:rPr>
        <w:t xml:space="preserve"> of the Indust</w:t>
      </w:r>
      <w:r>
        <w:rPr>
          <w:rFonts w:ascii="Times New Roman" w:hAnsi="Times New Roman" w:cs="Times New Roman"/>
          <w:sz w:val="24"/>
          <w:szCs w:val="24"/>
        </w:rPr>
        <w:t>r</w:t>
      </w:r>
      <w:r w:rsidRPr="00C03BF4">
        <w:rPr>
          <w:rFonts w:ascii="Times New Roman" w:hAnsi="Times New Roman" w:cs="Times New Roman"/>
          <w:sz w:val="24"/>
          <w:szCs w:val="24"/>
        </w:rPr>
        <w:t>ial Agre</w:t>
      </w:r>
      <w:r>
        <w:rPr>
          <w:rFonts w:ascii="Times New Roman" w:hAnsi="Times New Roman" w:cs="Times New Roman"/>
          <w:sz w:val="24"/>
          <w:szCs w:val="24"/>
        </w:rPr>
        <w:t>e</w:t>
      </w:r>
      <w:r w:rsidRPr="00C03BF4">
        <w:rPr>
          <w:rFonts w:ascii="Times New Roman" w:hAnsi="Times New Roman" w:cs="Times New Roman"/>
          <w:sz w:val="24"/>
          <w:szCs w:val="24"/>
        </w:rPr>
        <w:t xml:space="preserve">ment as is indicated in clause 1 </w:t>
      </w:r>
      <w:r w:rsidR="00113B9D">
        <w:rPr>
          <w:rFonts w:ascii="Times New Roman" w:hAnsi="Times New Roman" w:cs="Times New Roman"/>
          <w:sz w:val="24"/>
          <w:szCs w:val="24"/>
        </w:rPr>
        <w:t>quoted</w:t>
      </w:r>
      <w:r w:rsidRPr="00C03BF4">
        <w:rPr>
          <w:rFonts w:ascii="Times New Roman" w:hAnsi="Times New Roman" w:cs="Times New Roman"/>
          <w:sz w:val="24"/>
          <w:szCs w:val="24"/>
        </w:rPr>
        <w:t xml:space="preserve"> above. </w:t>
      </w:r>
    </w:p>
    <w:p w:rsidR="009D5177" w:rsidRDefault="009D5177" w:rsidP="009D5177">
      <w:pPr>
        <w:spacing w:after="0" w:line="360" w:lineRule="auto"/>
        <w:ind w:firstLine="720"/>
        <w:jc w:val="both"/>
        <w:rPr>
          <w:rFonts w:ascii="Times New Roman" w:hAnsi="Times New Roman" w:cs="Times New Roman"/>
          <w:sz w:val="24"/>
          <w:szCs w:val="24"/>
        </w:rPr>
      </w:pPr>
    </w:p>
    <w:p w:rsidR="009D5177" w:rsidRPr="009D5177" w:rsidRDefault="009D5177" w:rsidP="009D5177">
      <w:pPr>
        <w:spacing w:after="0" w:line="360" w:lineRule="auto"/>
        <w:jc w:val="both"/>
        <w:rPr>
          <w:rFonts w:ascii="Times New Roman" w:hAnsi="Times New Roman" w:cs="Times New Roman"/>
          <w:i/>
          <w:sz w:val="24"/>
          <w:szCs w:val="24"/>
        </w:rPr>
      </w:pPr>
      <w:r w:rsidRPr="009D5177">
        <w:rPr>
          <w:rFonts w:ascii="Times New Roman" w:hAnsi="Times New Roman" w:cs="Times New Roman"/>
          <w:i/>
          <w:sz w:val="24"/>
          <w:szCs w:val="24"/>
        </w:rPr>
        <w:t>Does schedule B of S.I 359 of 1980 absolve the applicant from being an employee in terms of this statutory in</w:t>
      </w:r>
      <w:r w:rsidR="00704838">
        <w:rPr>
          <w:rFonts w:ascii="Times New Roman" w:hAnsi="Times New Roman" w:cs="Times New Roman"/>
          <w:i/>
          <w:sz w:val="24"/>
          <w:szCs w:val="24"/>
        </w:rPr>
        <w:t>strument</w:t>
      </w:r>
      <w:r w:rsidRPr="009D5177">
        <w:rPr>
          <w:rFonts w:ascii="Times New Roman" w:hAnsi="Times New Roman" w:cs="Times New Roman"/>
          <w:i/>
          <w:sz w:val="24"/>
          <w:szCs w:val="24"/>
        </w:rPr>
        <w:t>?</w:t>
      </w:r>
    </w:p>
    <w:p w:rsidR="00274C93" w:rsidRDefault="0038357F" w:rsidP="0087664A">
      <w:pPr>
        <w:spacing w:after="0" w:line="360" w:lineRule="auto"/>
        <w:ind w:firstLine="720"/>
        <w:jc w:val="both"/>
        <w:rPr>
          <w:rFonts w:ascii="Times New Roman" w:hAnsi="Times New Roman" w:cs="Times New Roman"/>
          <w:sz w:val="24"/>
          <w:szCs w:val="24"/>
        </w:rPr>
      </w:pPr>
      <w:r w:rsidRPr="00C03BF4">
        <w:rPr>
          <w:rFonts w:ascii="Times New Roman" w:hAnsi="Times New Roman" w:cs="Times New Roman"/>
          <w:sz w:val="24"/>
          <w:szCs w:val="24"/>
        </w:rPr>
        <w:t xml:space="preserve">It was </w:t>
      </w:r>
      <w:r w:rsidR="005C18E2">
        <w:rPr>
          <w:rFonts w:ascii="Times New Roman" w:hAnsi="Times New Roman" w:cs="Times New Roman"/>
          <w:sz w:val="24"/>
          <w:szCs w:val="24"/>
        </w:rPr>
        <w:t xml:space="preserve">Mr </w:t>
      </w:r>
      <w:r w:rsidR="005C18E2" w:rsidRPr="005C18E2">
        <w:rPr>
          <w:rFonts w:ascii="Times New Roman" w:hAnsi="Times New Roman" w:cs="Times New Roman"/>
          <w:i/>
          <w:sz w:val="24"/>
          <w:szCs w:val="24"/>
        </w:rPr>
        <w:t>Tinarwo</w:t>
      </w:r>
      <w:r w:rsidRPr="005C18E2">
        <w:rPr>
          <w:rFonts w:ascii="Times New Roman" w:hAnsi="Times New Roman" w:cs="Times New Roman"/>
          <w:i/>
          <w:sz w:val="24"/>
          <w:szCs w:val="24"/>
        </w:rPr>
        <w:t>’s</w:t>
      </w:r>
      <w:r w:rsidRPr="00C03BF4">
        <w:rPr>
          <w:rFonts w:ascii="Times New Roman" w:hAnsi="Times New Roman" w:cs="Times New Roman"/>
          <w:sz w:val="24"/>
          <w:szCs w:val="24"/>
        </w:rPr>
        <w:t xml:space="preserve"> argument that the position of Education officer </w:t>
      </w:r>
      <w:r w:rsidR="00276A22">
        <w:rPr>
          <w:rFonts w:ascii="Times New Roman" w:hAnsi="Times New Roman" w:cs="Times New Roman"/>
          <w:sz w:val="24"/>
          <w:szCs w:val="24"/>
        </w:rPr>
        <w:t xml:space="preserve">is not listed or </w:t>
      </w:r>
      <w:r w:rsidRPr="00C03BF4">
        <w:rPr>
          <w:rFonts w:ascii="Times New Roman" w:hAnsi="Times New Roman" w:cs="Times New Roman"/>
          <w:sz w:val="24"/>
          <w:szCs w:val="24"/>
        </w:rPr>
        <w:t>does not fall under Schedule B of S</w:t>
      </w:r>
      <w:r w:rsidR="009F0484">
        <w:rPr>
          <w:rFonts w:ascii="Times New Roman" w:hAnsi="Times New Roman" w:cs="Times New Roman"/>
          <w:sz w:val="24"/>
          <w:szCs w:val="24"/>
        </w:rPr>
        <w:t xml:space="preserve">.I 359 of </w:t>
      </w:r>
      <w:r w:rsidRPr="00C03BF4">
        <w:rPr>
          <w:rFonts w:ascii="Times New Roman" w:hAnsi="Times New Roman" w:cs="Times New Roman"/>
          <w:sz w:val="24"/>
          <w:szCs w:val="24"/>
        </w:rPr>
        <w:t xml:space="preserve">1980 which schedule </w:t>
      </w:r>
      <w:r w:rsidR="00B67560">
        <w:rPr>
          <w:rFonts w:ascii="Times New Roman" w:hAnsi="Times New Roman" w:cs="Times New Roman"/>
          <w:sz w:val="24"/>
          <w:szCs w:val="24"/>
        </w:rPr>
        <w:t xml:space="preserve">he said </w:t>
      </w:r>
      <w:r w:rsidRPr="00C03BF4">
        <w:rPr>
          <w:rFonts w:ascii="Times New Roman" w:hAnsi="Times New Roman" w:cs="Times New Roman"/>
          <w:sz w:val="24"/>
          <w:szCs w:val="24"/>
        </w:rPr>
        <w:t xml:space="preserve">limits membership of the fund to occupations in the Catering Industry as listed </w:t>
      </w:r>
      <w:r w:rsidR="00B67560">
        <w:rPr>
          <w:rFonts w:ascii="Times New Roman" w:hAnsi="Times New Roman" w:cs="Times New Roman"/>
          <w:sz w:val="24"/>
          <w:szCs w:val="24"/>
        </w:rPr>
        <w:t>in the schedule</w:t>
      </w:r>
      <w:r w:rsidRPr="00C03BF4">
        <w:rPr>
          <w:rFonts w:ascii="Times New Roman" w:hAnsi="Times New Roman" w:cs="Times New Roman"/>
          <w:sz w:val="24"/>
          <w:szCs w:val="24"/>
        </w:rPr>
        <w:t xml:space="preserve">. </w:t>
      </w:r>
      <w:r w:rsidR="00372000">
        <w:rPr>
          <w:rFonts w:ascii="Times New Roman" w:hAnsi="Times New Roman" w:cs="Times New Roman"/>
          <w:sz w:val="24"/>
          <w:szCs w:val="24"/>
        </w:rPr>
        <w:t>Put differently, it was submitted that</w:t>
      </w:r>
      <w:r w:rsidRPr="00C03BF4">
        <w:rPr>
          <w:rFonts w:ascii="Times New Roman" w:hAnsi="Times New Roman" w:cs="Times New Roman"/>
          <w:sz w:val="24"/>
          <w:szCs w:val="24"/>
        </w:rPr>
        <w:t xml:space="preserve"> membership to the fund is limited to the occupations listed in schedule B of S</w:t>
      </w:r>
      <w:r w:rsidR="00372000">
        <w:rPr>
          <w:rFonts w:ascii="Times New Roman" w:hAnsi="Times New Roman" w:cs="Times New Roman"/>
          <w:sz w:val="24"/>
          <w:szCs w:val="24"/>
        </w:rPr>
        <w:t>.</w:t>
      </w:r>
      <w:r w:rsidRPr="00C03BF4">
        <w:rPr>
          <w:rFonts w:ascii="Times New Roman" w:hAnsi="Times New Roman" w:cs="Times New Roman"/>
          <w:sz w:val="24"/>
          <w:szCs w:val="24"/>
        </w:rPr>
        <w:t>I 359</w:t>
      </w:r>
      <w:r w:rsidR="005C18E2">
        <w:rPr>
          <w:rFonts w:ascii="Times New Roman" w:hAnsi="Times New Roman" w:cs="Times New Roman"/>
          <w:sz w:val="24"/>
          <w:szCs w:val="24"/>
        </w:rPr>
        <w:t xml:space="preserve"> of </w:t>
      </w:r>
      <w:r w:rsidRPr="00C03BF4">
        <w:rPr>
          <w:rFonts w:ascii="Times New Roman" w:hAnsi="Times New Roman" w:cs="Times New Roman"/>
          <w:sz w:val="24"/>
          <w:szCs w:val="24"/>
        </w:rPr>
        <w:t>1980</w:t>
      </w:r>
      <w:r w:rsidR="00372000">
        <w:rPr>
          <w:rFonts w:ascii="Times New Roman" w:hAnsi="Times New Roman" w:cs="Times New Roman"/>
          <w:sz w:val="24"/>
          <w:szCs w:val="24"/>
        </w:rPr>
        <w:t xml:space="preserve"> only</w:t>
      </w:r>
      <w:r w:rsidRPr="00C03BF4">
        <w:rPr>
          <w:rFonts w:ascii="Times New Roman" w:hAnsi="Times New Roman" w:cs="Times New Roman"/>
          <w:sz w:val="24"/>
          <w:szCs w:val="24"/>
        </w:rPr>
        <w:t xml:space="preserve">. I disagree. As was correctly submitted by Mr </w:t>
      </w:r>
      <w:r w:rsidRPr="00637FF4">
        <w:rPr>
          <w:rFonts w:ascii="Times New Roman" w:hAnsi="Times New Roman" w:cs="Times New Roman"/>
          <w:i/>
          <w:sz w:val="24"/>
          <w:szCs w:val="24"/>
        </w:rPr>
        <w:t>Ndlovu</w:t>
      </w:r>
      <w:r w:rsidRPr="00C03BF4">
        <w:rPr>
          <w:rFonts w:ascii="Times New Roman" w:hAnsi="Times New Roman" w:cs="Times New Roman"/>
          <w:sz w:val="24"/>
          <w:szCs w:val="24"/>
        </w:rPr>
        <w:t>, membe</w:t>
      </w:r>
      <w:r w:rsidR="00372000">
        <w:rPr>
          <w:rFonts w:ascii="Times New Roman" w:hAnsi="Times New Roman" w:cs="Times New Roman"/>
          <w:sz w:val="24"/>
          <w:szCs w:val="24"/>
        </w:rPr>
        <w:t>rship is not limited to employee</w:t>
      </w:r>
      <w:r w:rsidRPr="00C03BF4">
        <w:rPr>
          <w:rFonts w:ascii="Times New Roman" w:hAnsi="Times New Roman" w:cs="Times New Roman"/>
          <w:sz w:val="24"/>
          <w:szCs w:val="24"/>
        </w:rPr>
        <w:t>s or occupations listed in the schedule. The preamble to that schedule makes that clear.</w:t>
      </w:r>
      <w:r w:rsidR="00372000">
        <w:rPr>
          <w:rFonts w:ascii="Times New Roman" w:hAnsi="Times New Roman" w:cs="Times New Roman"/>
          <w:sz w:val="24"/>
          <w:szCs w:val="24"/>
        </w:rPr>
        <w:t xml:space="preserve"> </w:t>
      </w:r>
      <w:r w:rsidR="00274C93">
        <w:rPr>
          <w:rFonts w:ascii="Times New Roman" w:hAnsi="Times New Roman" w:cs="Times New Roman"/>
          <w:sz w:val="24"/>
          <w:szCs w:val="24"/>
        </w:rPr>
        <w:t>It reads:</w:t>
      </w:r>
    </w:p>
    <w:p w:rsidR="00274C93" w:rsidRDefault="00274C93" w:rsidP="00274C93">
      <w:pPr>
        <w:spacing w:after="0" w:line="240" w:lineRule="auto"/>
        <w:ind w:left="720"/>
        <w:jc w:val="both"/>
        <w:rPr>
          <w:rFonts w:ascii="Times New Roman" w:hAnsi="Times New Roman" w:cs="Times New Roman"/>
        </w:rPr>
      </w:pPr>
      <w:r>
        <w:rPr>
          <w:rFonts w:ascii="Times New Roman" w:hAnsi="Times New Roman" w:cs="Times New Roman"/>
        </w:rPr>
        <w:t>“</w:t>
      </w:r>
      <w:r w:rsidRPr="004843F5">
        <w:rPr>
          <w:rFonts w:ascii="Times New Roman" w:hAnsi="Times New Roman" w:cs="Times New Roman"/>
          <w:u w:val="single"/>
        </w:rPr>
        <w:t>Notwithstanding any occupations listed in this Schedule</w:t>
      </w:r>
      <w:r>
        <w:rPr>
          <w:rFonts w:ascii="Times New Roman" w:hAnsi="Times New Roman" w:cs="Times New Roman"/>
        </w:rPr>
        <w:t xml:space="preserve"> membership of the fund shall be limited to those employees in the catering industry cove</w:t>
      </w:r>
      <w:r w:rsidR="00372000">
        <w:rPr>
          <w:rFonts w:ascii="Times New Roman" w:hAnsi="Times New Roman" w:cs="Times New Roman"/>
        </w:rPr>
        <w:t>red by the Industrial Agreement:</w:t>
      </w:r>
      <w:r>
        <w:rPr>
          <w:rFonts w:ascii="Times New Roman" w:hAnsi="Times New Roman" w:cs="Times New Roman"/>
        </w:rPr>
        <w:t xml:space="preserve"> Catering Industry (General Conditions) (Rhodesia) Government Notice 938 of 197</w:t>
      </w:r>
      <w:r w:rsidR="00372000">
        <w:rPr>
          <w:rFonts w:ascii="Times New Roman" w:hAnsi="Times New Roman" w:cs="Times New Roman"/>
        </w:rPr>
        <w:t>8</w:t>
      </w:r>
      <w:r>
        <w:rPr>
          <w:rFonts w:ascii="Times New Roman" w:hAnsi="Times New Roman" w:cs="Times New Roman"/>
        </w:rPr>
        <w:t xml:space="preserve">) </w:t>
      </w:r>
      <w:r w:rsidRPr="004843F5">
        <w:rPr>
          <w:rFonts w:ascii="Times New Roman" w:hAnsi="Times New Roman" w:cs="Times New Roman"/>
          <w:u w:val="single"/>
        </w:rPr>
        <w:t>as amended</w:t>
      </w:r>
      <w:r>
        <w:rPr>
          <w:rFonts w:ascii="Times New Roman" w:hAnsi="Times New Roman" w:cs="Times New Roman"/>
        </w:rPr>
        <w:t xml:space="preserve"> </w:t>
      </w:r>
      <w:r w:rsidRPr="004843F5">
        <w:rPr>
          <w:rFonts w:ascii="Times New Roman" w:hAnsi="Times New Roman" w:cs="Times New Roman"/>
          <w:u w:val="single"/>
        </w:rPr>
        <w:t>or replaced from time to time</w:t>
      </w:r>
      <w:r>
        <w:rPr>
          <w:rFonts w:ascii="Times New Roman" w:hAnsi="Times New Roman" w:cs="Times New Roman"/>
        </w:rPr>
        <w:t xml:space="preserve"> </w:t>
      </w:r>
      <w:r w:rsidR="00372000">
        <w:rPr>
          <w:rFonts w:ascii="Times New Roman" w:hAnsi="Times New Roman" w:cs="Times New Roman"/>
        </w:rPr>
        <w:t xml:space="preserve">and voluntary members as </w:t>
      </w:r>
      <w:r>
        <w:rPr>
          <w:rFonts w:ascii="Times New Roman" w:hAnsi="Times New Roman" w:cs="Times New Roman"/>
        </w:rPr>
        <w:t>defined in that agreement. (My underlining for emphasis).”</w:t>
      </w:r>
    </w:p>
    <w:p w:rsidR="00274C93" w:rsidRDefault="00274C93" w:rsidP="00274C93">
      <w:pPr>
        <w:spacing w:after="0" w:line="240" w:lineRule="auto"/>
        <w:ind w:left="720"/>
        <w:jc w:val="both"/>
        <w:rPr>
          <w:rFonts w:ascii="Times New Roman" w:hAnsi="Times New Roman" w:cs="Times New Roman"/>
        </w:rPr>
      </w:pPr>
    </w:p>
    <w:p w:rsidR="00274C93" w:rsidRDefault="00274C93" w:rsidP="00274C93">
      <w:pPr>
        <w:spacing w:after="0" w:line="360" w:lineRule="auto"/>
        <w:ind w:left="720"/>
        <w:jc w:val="both"/>
        <w:rPr>
          <w:rFonts w:ascii="Times New Roman" w:hAnsi="Times New Roman" w:cs="Times New Roman"/>
          <w:sz w:val="24"/>
          <w:szCs w:val="24"/>
        </w:rPr>
      </w:pPr>
      <w:r w:rsidRPr="004843F5">
        <w:rPr>
          <w:rFonts w:ascii="Times New Roman" w:hAnsi="Times New Roman" w:cs="Times New Roman"/>
          <w:sz w:val="24"/>
          <w:szCs w:val="24"/>
        </w:rPr>
        <w:t>The provision makes it clear that the occupations listed in this Schedule are not</w:t>
      </w:r>
      <w:r>
        <w:rPr>
          <w:rFonts w:ascii="Times New Roman" w:hAnsi="Times New Roman" w:cs="Times New Roman"/>
          <w:sz w:val="24"/>
          <w:szCs w:val="24"/>
        </w:rPr>
        <w:t xml:space="preserve"> </w:t>
      </w:r>
    </w:p>
    <w:p w:rsidR="00707D87" w:rsidRDefault="00274C93" w:rsidP="0070483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exhaustive. The word “notwithstanding” means inspite of, despite or regardless. This means that there is more to what has been listed. The words “as amended or replaced from time to time” mean that the occupations listed in this Schedule are not restrictive</w:t>
      </w:r>
      <w:r w:rsidR="007B05DA">
        <w:rPr>
          <w:rFonts w:ascii="Times New Roman" w:hAnsi="Times New Roman" w:cs="Times New Roman"/>
          <w:sz w:val="24"/>
          <w:szCs w:val="24"/>
        </w:rPr>
        <w:t xml:space="preserve"> or exhaustive</w:t>
      </w:r>
      <w:r>
        <w:rPr>
          <w:rFonts w:ascii="Times New Roman" w:hAnsi="Times New Roman" w:cs="Times New Roman"/>
          <w:sz w:val="24"/>
          <w:szCs w:val="24"/>
        </w:rPr>
        <w:t>. They are subject to amendment or replacement from time to time.</w:t>
      </w:r>
      <w:r w:rsidR="00C82F0F" w:rsidRPr="00C82F0F">
        <w:rPr>
          <w:rFonts w:ascii="Times New Roman" w:hAnsi="Times New Roman" w:cs="Times New Roman"/>
          <w:sz w:val="24"/>
          <w:szCs w:val="24"/>
        </w:rPr>
        <w:t xml:space="preserve"> </w:t>
      </w:r>
      <w:r>
        <w:rPr>
          <w:rFonts w:ascii="Times New Roman" w:hAnsi="Times New Roman" w:cs="Times New Roman"/>
          <w:sz w:val="24"/>
          <w:szCs w:val="24"/>
        </w:rPr>
        <w:t>The preamble to Schedule B therefore envisaged amendments or replacements of occupations with the passage of time.</w:t>
      </w:r>
      <w:r w:rsidR="007B05DA" w:rsidRPr="007B05DA">
        <w:rPr>
          <w:rFonts w:ascii="Times New Roman" w:hAnsi="Times New Roman" w:cs="Times New Roman"/>
          <w:sz w:val="24"/>
          <w:szCs w:val="24"/>
        </w:rPr>
        <w:t xml:space="preserve"> </w:t>
      </w:r>
      <w:r w:rsidR="007B05DA">
        <w:rPr>
          <w:rFonts w:ascii="Times New Roman" w:hAnsi="Times New Roman" w:cs="Times New Roman"/>
          <w:sz w:val="24"/>
          <w:szCs w:val="24"/>
        </w:rPr>
        <w:t xml:space="preserve">Although counsels did not refer to any amendments or replacements that have been made over the years, I would like to believe that there have been some amendments or replacements to the schedule considering that almost 40 years have gone by since the enactment of the statutory instrument.  </w:t>
      </w:r>
      <w:r>
        <w:rPr>
          <w:rFonts w:ascii="Times New Roman" w:hAnsi="Times New Roman" w:cs="Times New Roman"/>
          <w:sz w:val="24"/>
          <w:szCs w:val="24"/>
        </w:rPr>
        <w:t>So what matters is not the list of occupations listed in Schedule B but the definition of employer</w:t>
      </w:r>
      <w:r w:rsidR="00921670">
        <w:rPr>
          <w:rFonts w:ascii="Times New Roman" w:hAnsi="Times New Roman" w:cs="Times New Roman"/>
          <w:sz w:val="24"/>
          <w:szCs w:val="24"/>
        </w:rPr>
        <w:t xml:space="preserve"> in the definition section of the same statutory instrument</w:t>
      </w:r>
      <w:r>
        <w:rPr>
          <w:rFonts w:ascii="Times New Roman" w:hAnsi="Times New Roman" w:cs="Times New Roman"/>
          <w:sz w:val="24"/>
          <w:szCs w:val="24"/>
        </w:rPr>
        <w:t xml:space="preserve"> and whether or not the Union</w:t>
      </w:r>
      <w:r w:rsidR="00921670">
        <w:rPr>
          <w:rFonts w:ascii="Times New Roman" w:hAnsi="Times New Roman" w:cs="Times New Roman"/>
          <w:sz w:val="24"/>
          <w:szCs w:val="24"/>
        </w:rPr>
        <w:t xml:space="preserve"> as an</w:t>
      </w:r>
      <w:r>
        <w:rPr>
          <w:rFonts w:ascii="Times New Roman" w:hAnsi="Times New Roman" w:cs="Times New Roman"/>
          <w:sz w:val="24"/>
          <w:szCs w:val="24"/>
        </w:rPr>
        <w:t xml:space="preserve"> employer is </w:t>
      </w:r>
      <w:r w:rsidR="00921670">
        <w:rPr>
          <w:rFonts w:ascii="Times New Roman" w:hAnsi="Times New Roman" w:cs="Times New Roman"/>
          <w:sz w:val="24"/>
          <w:szCs w:val="24"/>
        </w:rPr>
        <w:t xml:space="preserve">bound by the statutory instrument. </w:t>
      </w:r>
      <w:r w:rsidR="00875635">
        <w:rPr>
          <w:rFonts w:ascii="Times New Roman" w:hAnsi="Times New Roman" w:cs="Times New Roman"/>
          <w:sz w:val="24"/>
          <w:szCs w:val="24"/>
        </w:rPr>
        <w:t>I have already dealt with these</w:t>
      </w:r>
      <w:r w:rsidR="00982257">
        <w:rPr>
          <w:rFonts w:ascii="Times New Roman" w:hAnsi="Times New Roman" w:cs="Times New Roman"/>
          <w:sz w:val="24"/>
          <w:szCs w:val="24"/>
        </w:rPr>
        <w:t xml:space="preserve"> above. </w:t>
      </w:r>
      <w:r w:rsidR="00921670">
        <w:rPr>
          <w:rFonts w:ascii="Times New Roman" w:hAnsi="Times New Roman" w:cs="Times New Roman"/>
          <w:sz w:val="24"/>
          <w:szCs w:val="24"/>
        </w:rPr>
        <w:t>Even though the applicant’s job description is not covered in Schedule B</w:t>
      </w:r>
      <w:r w:rsidR="00AE4C79">
        <w:rPr>
          <w:rFonts w:ascii="Times New Roman" w:hAnsi="Times New Roman" w:cs="Times New Roman"/>
          <w:sz w:val="24"/>
          <w:szCs w:val="24"/>
        </w:rPr>
        <w:t>,</w:t>
      </w:r>
      <w:r w:rsidR="00921670">
        <w:rPr>
          <w:rFonts w:ascii="Times New Roman" w:hAnsi="Times New Roman" w:cs="Times New Roman"/>
          <w:sz w:val="24"/>
          <w:szCs w:val="24"/>
        </w:rPr>
        <w:t xml:space="preserve"> </w:t>
      </w:r>
      <w:r w:rsidR="00AE4C79">
        <w:rPr>
          <w:rFonts w:ascii="Times New Roman" w:hAnsi="Times New Roman" w:cs="Times New Roman"/>
          <w:sz w:val="24"/>
          <w:szCs w:val="24"/>
        </w:rPr>
        <w:t>Clause 3</w:t>
      </w:r>
      <w:r w:rsidR="00921670" w:rsidRPr="00921670">
        <w:rPr>
          <w:rFonts w:ascii="Times New Roman" w:hAnsi="Times New Roman" w:cs="Times New Roman"/>
          <w:sz w:val="24"/>
          <w:szCs w:val="24"/>
        </w:rPr>
        <w:t xml:space="preserve"> </w:t>
      </w:r>
      <w:r w:rsidR="00921670">
        <w:rPr>
          <w:rFonts w:ascii="Times New Roman" w:hAnsi="Times New Roman" w:cs="Times New Roman"/>
          <w:sz w:val="24"/>
          <w:szCs w:val="24"/>
        </w:rPr>
        <w:t>quoted above make</w:t>
      </w:r>
      <w:r w:rsidR="00AE4C79">
        <w:rPr>
          <w:rFonts w:ascii="Times New Roman" w:hAnsi="Times New Roman" w:cs="Times New Roman"/>
          <w:sz w:val="24"/>
          <w:szCs w:val="24"/>
        </w:rPr>
        <w:t>s it crystal</w:t>
      </w:r>
      <w:r>
        <w:rPr>
          <w:rFonts w:ascii="Times New Roman" w:hAnsi="Times New Roman" w:cs="Times New Roman"/>
          <w:sz w:val="24"/>
          <w:szCs w:val="24"/>
        </w:rPr>
        <w:t xml:space="preserve"> clear</w:t>
      </w:r>
      <w:r w:rsidR="00AE4C79">
        <w:rPr>
          <w:rFonts w:ascii="Times New Roman" w:hAnsi="Times New Roman" w:cs="Times New Roman"/>
          <w:sz w:val="24"/>
          <w:szCs w:val="24"/>
        </w:rPr>
        <w:t xml:space="preserve"> that the</w:t>
      </w:r>
      <w:r>
        <w:rPr>
          <w:rFonts w:ascii="Times New Roman" w:hAnsi="Times New Roman" w:cs="Times New Roman"/>
          <w:sz w:val="24"/>
          <w:szCs w:val="24"/>
        </w:rPr>
        <w:t xml:space="preserve"> Union is </w:t>
      </w:r>
      <w:r w:rsidR="00921670">
        <w:rPr>
          <w:rFonts w:ascii="Times New Roman" w:hAnsi="Times New Roman" w:cs="Times New Roman"/>
          <w:sz w:val="24"/>
          <w:szCs w:val="24"/>
        </w:rPr>
        <w:t>an employer</w:t>
      </w:r>
      <w:r w:rsidR="00AE4C79">
        <w:rPr>
          <w:rFonts w:ascii="Times New Roman" w:hAnsi="Times New Roman" w:cs="Times New Roman"/>
          <w:sz w:val="24"/>
          <w:szCs w:val="24"/>
        </w:rPr>
        <w:t xml:space="preserve"> who in terms of clause 1 is bound to observe the provisions of this statutory instrument.  </w:t>
      </w:r>
      <w:r w:rsidR="005A1049">
        <w:rPr>
          <w:rFonts w:ascii="Times New Roman" w:hAnsi="Times New Roman" w:cs="Times New Roman"/>
          <w:sz w:val="24"/>
          <w:szCs w:val="24"/>
        </w:rPr>
        <w:t>Since the Union</w:t>
      </w:r>
      <w:r>
        <w:rPr>
          <w:rFonts w:ascii="Times New Roman" w:hAnsi="Times New Roman" w:cs="Times New Roman"/>
          <w:sz w:val="24"/>
          <w:szCs w:val="24"/>
        </w:rPr>
        <w:t xml:space="preserve"> is </w:t>
      </w:r>
      <w:r w:rsidR="005A1049">
        <w:rPr>
          <w:rFonts w:ascii="Times New Roman" w:hAnsi="Times New Roman" w:cs="Times New Roman"/>
          <w:sz w:val="24"/>
          <w:szCs w:val="24"/>
        </w:rPr>
        <w:t>bound</w:t>
      </w:r>
      <w:r>
        <w:rPr>
          <w:rFonts w:ascii="Times New Roman" w:hAnsi="Times New Roman" w:cs="Times New Roman"/>
          <w:sz w:val="24"/>
          <w:szCs w:val="24"/>
        </w:rPr>
        <w:t xml:space="preserve"> by Statutory Instrument </w:t>
      </w:r>
      <w:r w:rsidR="005A1049">
        <w:rPr>
          <w:rFonts w:ascii="Times New Roman" w:hAnsi="Times New Roman" w:cs="Times New Roman"/>
          <w:sz w:val="24"/>
          <w:szCs w:val="24"/>
        </w:rPr>
        <w:t>359 of 1980 it naturally follows</w:t>
      </w:r>
      <w:r>
        <w:rPr>
          <w:rFonts w:ascii="Times New Roman" w:hAnsi="Times New Roman" w:cs="Times New Roman"/>
          <w:sz w:val="24"/>
          <w:szCs w:val="24"/>
        </w:rPr>
        <w:t xml:space="preserve"> that the applicant</w:t>
      </w:r>
      <w:r w:rsidR="005A1049">
        <w:rPr>
          <w:rFonts w:ascii="Times New Roman" w:hAnsi="Times New Roman" w:cs="Times New Roman"/>
          <w:sz w:val="24"/>
          <w:szCs w:val="24"/>
        </w:rPr>
        <w:t xml:space="preserve"> is </w:t>
      </w:r>
      <w:r w:rsidR="0042311A">
        <w:rPr>
          <w:rFonts w:ascii="Times New Roman" w:hAnsi="Times New Roman" w:cs="Times New Roman"/>
          <w:sz w:val="24"/>
          <w:szCs w:val="24"/>
        </w:rPr>
        <w:t xml:space="preserve">also </w:t>
      </w:r>
      <w:r w:rsidR="005A1049">
        <w:rPr>
          <w:rFonts w:ascii="Times New Roman" w:hAnsi="Times New Roman" w:cs="Times New Roman"/>
          <w:sz w:val="24"/>
          <w:szCs w:val="24"/>
        </w:rPr>
        <w:t>bound by this statutory instrument</w:t>
      </w:r>
      <w:r w:rsidR="00704838">
        <w:rPr>
          <w:rFonts w:ascii="Times New Roman" w:hAnsi="Times New Roman" w:cs="Times New Roman"/>
          <w:sz w:val="24"/>
          <w:szCs w:val="24"/>
        </w:rPr>
        <w:t xml:space="preserve"> as an employee of the Union</w:t>
      </w:r>
      <w:r>
        <w:rPr>
          <w:rFonts w:ascii="Times New Roman" w:hAnsi="Times New Roman" w:cs="Times New Roman"/>
          <w:sz w:val="24"/>
          <w:szCs w:val="24"/>
        </w:rPr>
        <w:t>.</w:t>
      </w:r>
      <w:r w:rsidR="0042311A">
        <w:rPr>
          <w:rFonts w:ascii="Times New Roman" w:hAnsi="Times New Roman" w:cs="Times New Roman"/>
          <w:sz w:val="24"/>
          <w:szCs w:val="24"/>
        </w:rPr>
        <w:t xml:space="preserve"> </w:t>
      </w:r>
    </w:p>
    <w:p w:rsidR="00707D87" w:rsidRDefault="00707D87" w:rsidP="00274C93">
      <w:pPr>
        <w:spacing w:after="0" w:line="360" w:lineRule="auto"/>
        <w:jc w:val="both"/>
        <w:rPr>
          <w:rFonts w:ascii="Times New Roman" w:hAnsi="Times New Roman" w:cs="Times New Roman"/>
          <w:sz w:val="24"/>
          <w:szCs w:val="24"/>
        </w:rPr>
      </w:pPr>
    </w:p>
    <w:p w:rsidR="00707D87" w:rsidRPr="00707D87" w:rsidRDefault="00707D87" w:rsidP="00274C93">
      <w:pPr>
        <w:spacing w:after="0" w:line="360" w:lineRule="auto"/>
        <w:jc w:val="both"/>
        <w:rPr>
          <w:rFonts w:ascii="Times New Roman" w:hAnsi="Times New Roman" w:cs="Times New Roman"/>
          <w:i/>
          <w:sz w:val="24"/>
          <w:szCs w:val="24"/>
        </w:rPr>
      </w:pPr>
      <w:r w:rsidRPr="00707D87">
        <w:rPr>
          <w:rFonts w:ascii="Times New Roman" w:hAnsi="Times New Roman" w:cs="Times New Roman"/>
          <w:i/>
          <w:sz w:val="24"/>
          <w:szCs w:val="24"/>
        </w:rPr>
        <w:lastRenderedPageBreak/>
        <w:t>The major issue for determination</w:t>
      </w:r>
    </w:p>
    <w:p w:rsidR="00E76A15" w:rsidRDefault="0042311A" w:rsidP="00E76A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07D87">
        <w:rPr>
          <w:rFonts w:ascii="Times New Roman" w:hAnsi="Times New Roman" w:cs="Times New Roman"/>
          <w:sz w:val="24"/>
          <w:szCs w:val="24"/>
        </w:rPr>
        <w:t>he</w:t>
      </w:r>
      <w:r>
        <w:rPr>
          <w:rFonts w:ascii="Times New Roman" w:hAnsi="Times New Roman" w:cs="Times New Roman"/>
          <w:sz w:val="24"/>
          <w:szCs w:val="24"/>
        </w:rPr>
        <w:t xml:space="preserve"> answers </w:t>
      </w:r>
      <w:r w:rsidR="00707D87">
        <w:rPr>
          <w:rFonts w:ascii="Times New Roman" w:hAnsi="Times New Roman" w:cs="Times New Roman"/>
          <w:sz w:val="24"/>
          <w:szCs w:val="24"/>
        </w:rPr>
        <w:t xml:space="preserve">to the 3 questions above have answered </w:t>
      </w:r>
      <w:r w:rsidR="000A6F4C">
        <w:rPr>
          <w:rFonts w:ascii="Times New Roman" w:hAnsi="Times New Roman" w:cs="Times New Roman"/>
          <w:sz w:val="24"/>
          <w:szCs w:val="24"/>
        </w:rPr>
        <w:t>what i</w:t>
      </w:r>
      <w:r>
        <w:rPr>
          <w:rFonts w:ascii="Times New Roman" w:hAnsi="Times New Roman" w:cs="Times New Roman"/>
          <w:sz w:val="24"/>
          <w:szCs w:val="24"/>
        </w:rPr>
        <w:t>s the major issue for determination which</w:t>
      </w:r>
      <w:r w:rsidR="000A6F4C">
        <w:rPr>
          <w:rFonts w:ascii="Times New Roman" w:hAnsi="Times New Roman" w:cs="Times New Roman"/>
          <w:sz w:val="24"/>
          <w:szCs w:val="24"/>
        </w:rPr>
        <w:t xml:space="preserve"> i</w:t>
      </w:r>
      <w:r>
        <w:rPr>
          <w:rFonts w:ascii="Times New Roman" w:hAnsi="Times New Roman" w:cs="Times New Roman"/>
          <w:sz w:val="24"/>
          <w:szCs w:val="24"/>
        </w:rPr>
        <w:t>s: is the applicant bound by Statutory Instrument 359 of 1980?</w:t>
      </w:r>
      <w:r w:rsidR="00274C93">
        <w:rPr>
          <w:rFonts w:ascii="Times New Roman" w:hAnsi="Times New Roman" w:cs="Times New Roman"/>
          <w:sz w:val="24"/>
          <w:szCs w:val="24"/>
        </w:rPr>
        <w:t xml:space="preserve"> </w:t>
      </w:r>
      <w:r w:rsidR="006B5D79">
        <w:rPr>
          <w:rFonts w:ascii="Times New Roman" w:hAnsi="Times New Roman" w:cs="Times New Roman"/>
          <w:sz w:val="24"/>
          <w:szCs w:val="24"/>
        </w:rPr>
        <w:t>As has been shown</w:t>
      </w:r>
      <w:r w:rsidR="00B37A54">
        <w:rPr>
          <w:rFonts w:ascii="Times New Roman" w:hAnsi="Times New Roman" w:cs="Times New Roman"/>
          <w:sz w:val="24"/>
          <w:szCs w:val="24"/>
        </w:rPr>
        <w:t xml:space="preserve"> above</w:t>
      </w:r>
      <w:r w:rsidR="006B5D79">
        <w:rPr>
          <w:rFonts w:ascii="Times New Roman" w:hAnsi="Times New Roman" w:cs="Times New Roman"/>
          <w:sz w:val="24"/>
          <w:szCs w:val="24"/>
        </w:rPr>
        <w:t xml:space="preserve">, the answer is a clear yes. </w:t>
      </w:r>
      <w:r w:rsidR="00633D43">
        <w:rPr>
          <w:rFonts w:ascii="Times New Roman" w:hAnsi="Times New Roman" w:cs="Times New Roman"/>
          <w:sz w:val="24"/>
          <w:szCs w:val="24"/>
        </w:rPr>
        <w:t>The applicant’s argument</w:t>
      </w:r>
      <w:r w:rsidR="00E76A15">
        <w:rPr>
          <w:rFonts w:ascii="Times New Roman" w:hAnsi="Times New Roman" w:cs="Times New Roman"/>
          <w:sz w:val="24"/>
          <w:szCs w:val="24"/>
        </w:rPr>
        <w:t xml:space="preserve"> that he was not </w:t>
      </w:r>
      <w:r w:rsidR="00B37A54">
        <w:rPr>
          <w:rFonts w:ascii="Times New Roman" w:hAnsi="Times New Roman" w:cs="Times New Roman"/>
          <w:sz w:val="24"/>
          <w:szCs w:val="24"/>
        </w:rPr>
        <w:t>making pension contributions to the catering industry pension fund</w:t>
      </w:r>
      <w:r w:rsidR="00E76A15">
        <w:rPr>
          <w:rFonts w:ascii="Times New Roman" w:hAnsi="Times New Roman" w:cs="Times New Roman"/>
          <w:sz w:val="24"/>
          <w:szCs w:val="24"/>
        </w:rPr>
        <w:t xml:space="preserve"> but t</w:t>
      </w:r>
      <w:r w:rsidR="00B37A54">
        <w:rPr>
          <w:rFonts w:ascii="Times New Roman" w:hAnsi="Times New Roman" w:cs="Times New Roman"/>
          <w:sz w:val="24"/>
          <w:szCs w:val="24"/>
        </w:rPr>
        <w:t>o the NSSA Scheme</w:t>
      </w:r>
      <w:r w:rsidR="00704838">
        <w:rPr>
          <w:rFonts w:ascii="Times New Roman" w:hAnsi="Times New Roman" w:cs="Times New Roman"/>
          <w:sz w:val="24"/>
          <w:szCs w:val="24"/>
        </w:rPr>
        <w:t xml:space="preserve"> only</w:t>
      </w:r>
      <w:r w:rsidR="00E76A15">
        <w:rPr>
          <w:rFonts w:ascii="Times New Roman" w:hAnsi="Times New Roman" w:cs="Times New Roman"/>
          <w:sz w:val="24"/>
          <w:szCs w:val="24"/>
        </w:rPr>
        <w:t xml:space="preserve"> and that as such he is not bound by S.I. 359 of 1980</w:t>
      </w:r>
      <w:r w:rsidR="00B37A54">
        <w:rPr>
          <w:rFonts w:ascii="Times New Roman" w:hAnsi="Times New Roman" w:cs="Times New Roman"/>
          <w:sz w:val="24"/>
          <w:szCs w:val="24"/>
        </w:rPr>
        <w:t xml:space="preserve"> is without merit as will be demonstrated below</w:t>
      </w:r>
      <w:r w:rsidR="00E76A15">
        <w:rPr>
          <w:rFonts w:ascii="Times New Roman" w:hAnsi="Times New Roman" w:cs="Times New Roman"/>
          <w:sz w:val="24"/>
          <w:szCs w:val="24"/>
        </w:rPr>
        <w:t xml:space="preserve">. To begin with, he did not furnish his contract of employment which would ordinarily show the terms and conditions of his employment contract. Secondly, he did not furnish his payslip. He was actually challenging the respondents to produce these </w:t>
      </w:r>
      <w:r w:rsidR="00F836AF">
        <w:rPr>
          <w:rFonts w:ascii="Times New Roman" w:hAnsi="Times New Roman" w:cs="Times New Roman"/>
          <w:sz w:val="24"/>
          <w:szCs w:val="24"/>
        </w:rPr>
        <w:t xml:space="preserve">documents </w:t>
      </w:r>
      <w:r w:rsidR="00E76A15">
        <w:rPr>
          <w:rFonts w:ascii="Times New Roman" w:hAnsi="Times New Roman" w:cs="Times New Roman"/>
          <w:sz w:val="24"/>
          <w:szCs w:val="24"/>
        </w:rPr>
        <w:t xml:space="preserve">which was quite erroneous because </w:t>
      </w:r>
      <w:r w:rsidR="00B41E11">
        <w:rPr>
          <w:rFonts w:ascii="Times New Roman" w:hAnsi="Times New Roman" w:cs="Times New Roman"/>
          <w:sz w:val="24"/>
          <w:szCs w:val="24"/>
        </w:rPr>
        <w:t>him being the applicant</w:t>
      </w:r>
      <w:r w:rsidR="00C139A5">
        <w:rPr>
          <w:rFonts w:ascii="Times New Roman" w:hAnsi="Times New Roman" w:cs="Times New Roman"/>
          <w:sz w:val="24"/>
          <w:szCs w:val="24"/>
        </w:rPr>
        <w:t>,</w:t>
      </w:r>
      <w:r w:rsidR="00B41E11">
        <w:rPr>
          <w:rFonts w:ascii="Times New Roman" w:hAnsi="Times New Roman" w:cs="Times New Roman"/>
          <w:sz w:val="24"/>
          <w:szCs w:val="24"/>
        </w:rPr>
        <w:t xml:space="preserve"> he had the</w:t>
      </w:r>
      <w:r w:rsidR="00E76A15">
        <w:rPr>
          <w:rFonts w:ascii="Times New Roman" w:hAnsi="Times New Roman" w:cs="Times New Roman"/>
          <w:sz w:val="24"/>
          <w:szCs w:val="24"/>
        </w:rPr>
        <w:t xml:space="preserve"> duty to prove his case on a balance of probabilities by adducing the necessary evidence. A party cannot make an averment and then expect the other party to prove that averment on its behalf. He who alleges must prove. The applicant failed to show that he was contributing to the NSSA Scheme only and not to the Catering Industry Pension Fund</w:t>
      </w:r>
      <w:r w:rsidR="00704838">
        <w:rPr>
          <w:rFonts w:ascii="Times New Roman" w:hAnsi="Times New Roman" w:cs="Times New Roman"/>
          <w:sz w:val="24"/>
          <w:szCs w:val="24"/>
        </w:rPr>
        <w:t xml:space="preserve"> as well</w:t>
      </w:r>
      <w:r w:rsidR="00E76A15">
        <w:rPr>
          <w:rFonts w:ascii="Times New Roman" w:hAnsi="Times New Roman" w:cs="Times New Roman"/>
          <w:sz w:val="24"/>
          <w:szCs w:val="24"/>
        </w:rPr>
        <w:t xml:space="preserve">. In any case, the second respondent in the notice of retirement </w:t>
      </w:r>
      <w:r w:rsidR="004A57E1">
        <w:rPr>
          <w:rFonts w:ascii="Times New Roman" w:hAnsi="Times New Roman" w:cs="Times New Roman"/>
          <w:sz w:val="24"/>
          <w:szCs w:val="24"/>
        </w:rPr>
        <w:t xml:space="preserve">date </w:t>
      </w:r>
      <w:r w:rsidR="00E76A15">
        <w:rPr>
          <w:rFonts w:ascii="Times New Roman" w:hAnsi="Times New Roman" w:cs="Times New Roman"/>
          <w:sz w:val="24"/>
          <w:szCs w:val="24"/>
        </w:rPr>
        <w:t>he wrote to the applicant on 8 November 2018 he said,</w:t>
      </w:r>
    </w:p>
    <w:p w:rsidR="00E76A15" w:rsidRPr="00167170" w:rsidRDefault="00E76A15" w:rsidP="00E76A15">
      <w:pPr>
        <w:spacing w:after="0" w:line="240" w:lineRule="auto"/>
        <w:ind w:left="720"/>
        <w:jc w:val="both"/>
        <w:rPr>
          <w:rFonts w:ascii="Times New Roman" w:hAnsi="Times New Roman" w:cs="Times New Roman"/>
        </w:rPr>
      </w:pPr>
      <w:r>
        <w:rPr>
          <w:rFonts w:ascii="Times New Roman" w:hAnsi="Times New Roman" w:cs="Times New Roman"/>
        </w:rPr>
        <w:t xml:space="preserve">“The Union will pay out all statutory obligations such as outstanding leave days and facilitate processing of your pension claims from the </w:t>
      </w:r>
      <w:r w:rsidRPr="00167170">
        <w:rPr>
          <w:rFonts w:ascii="Times New Roman" w:hAnsi="Times New Roman" w:cs="Times New Roman"/>
          <w:u w:val="single"/>
        </w:rPr>
        <w:t>Catering Industry Pension Fund and National Social Security Authority</w:t>
      </w:r>
      <w:r w:rsidRPr="00167170">
        <w:rPr>
          <w:rFonts w:ascii="Times New Roman" w:hAnsi="Times New Roman" w:cs="Times New Roman"/>
        </w:rPr>
        <w:t>.”</w:t>
      </w:r>
      <w:r w:rsidR="00167170" w:rsidRPr="00167170">
        <w:rPr>
          <w:rFonts w:ascii="Times New Roman" w:hAnsi="Times New Roman" w:cs="Times New Roman"/>
        </w:rPr>
        <w:t>(My underlining)</w:t>
      </w:r>
    </w:p>
    <w:p w:rsidR="00E76A15" w:rsidRPr="00167170" w:rsidRDefault="00E76A15" w:rsidP="00E76A15">
      <w:pPr>
        <w:spacing w:after="0" w:line="240" w:lineRule="auto"/>
        <w:ind w:left="720"/>
        <w:jc w:val="both"/>
        <w:rPr>
          <w:rFonts w:ascii="Times New Roman" w:hAnsi="Times New Roman" w:cs="Times New Roman"/>
        </w:rPr>
      </w:pPr>
    </w:p>
    <w:p w:rsidR="00E76A15" w:rsidRDefault="00E76A15" w:rsidP="00E76A1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shows that the applicant was contributing </w:t>
      </w:r>
      <w:r w:rsidR="00B41E11">
        <w:rPr>
          <w:rFonts w:ascii="Times New Roman" w:hAnsi="Times New Roman" w:cs="Times New Roman"/>
          <w:sz w:val="24"/>
          <w:szCs w:val="24"/>
        </w:rPr>
        <w:t>to both pension funds i.e. the c</w:t>
      </w:r>
      <w:r>
        <w:rPr>
          <w:rFonts w:ascii="Times New Roman" w:hAnsi="Times New Roman" w:cs="Times New Roman"/>
          <w:sz w:val="24"/>
          <w:szCs w:val="24"/>
        </w:rPr>
        <w:t>atering</w:t>
      </w:r>
    </w:p>
    <w:p w:rsidR="00E76A15" w:rsidRDefault="00B41E11" w:rsidP="00567E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E76A15">
        <w:rPr>
          <w:rFonts w:ascii="Times New Roman" w:hAnsi="Times New Roman" w:cs="Times New Roman"/>
          <w:sz w:val="24"/>
          <w:szCs w:val="24"/>
        </w:rPr>
        <w:t xml:space="preserve">ndustry pension fund and the NSSA Scheme. In any case even if the applicant had shown that </w:t>
      </w:r>
      <w:r>
        <w:rPr>
          <w:rFonts w:ascii="Times New Roman" w:hAnsi="Times New Roman" w:cs="Times New Roman"/>
          <w:sz w:val="24"/>
          <w:szCs w:val="24"/>
        </w:rPr>
        <w:t>he was not contributing to the catering i</w:t>
      </w:r>
      <w:r w:rsidR="00E76A15">
        <w:rPr>
          <w:rFonts w:ascii="Times New Roman" w:hAnsi="Times New Roman" w:cs="Times New Roman"/>
          <w:sz w:val="24"/>
          <w:szCs w:val="24"/>
        </w:rPr>
        <w:t>ndustry pension fund that would not ha</w:t>
      </w:r>
      <w:r w:rsidR="00F56177">
        <w:rPr>
          <w:rFonts w:ascii="Times New Roman" w:hAnsi="Times New Roman" w:cs="Times New Roman"/>
          <w:sz w:val="24"/>
          <w:szCs w:val="24"/>
        </w:rPr>
        <w:t>ve changed the complexion of his</w:t>
      </w:r>
      <w:r w:rsidR="00E76A15">
        <w:rPr>
          <w:rFonts w:ascii="Times New Roman" w:hAnsi="Times New Roman" w:cs="Times New Roman"/>
          <w:sz w:val="24"/>
          <w:szCs w:val="24"/>
        </w:rPr>
        <w:t xml:space="preserve"> case or that would not have taken his case any further. The reason is as follows. </w:t>
      </w:r>
      <w:r w:rsidR="000C4EB8">
        <w:rPr>
          <w:rFonts w:ascii="Times New Roman" w:hAnsi="Times New Roman" w:cs="Times New Roman"/>
          <w:sz w:val="24"/>
          <w:szCs w:val="24"/>
        </w:rPr>
        <w:t xml:space="preserve">In Zimbabwe there are two types of pension schemes </w:t>
      </w:r>
      <w:r w:rsidR="00D37C40">
        <w:rPr>
          <w:rFonts w:ascii="Times New Roman" w:hAnsi="Times New Roman" w:cs="Times New Roman"/>
          <w:sz w:val="24"/>
          <w:szCs w:val="24"/>
        </w:rPr>
        <w:t xml:space="preserve">available </w:t>
      </w:r>
      <w:r w:rsidR="000C4EB8">
        <w:rPr>
          <w:rFonts w:ascii="Times New Roman" w:hAnsi="Times New Roman" w:cs="Times New Roman"/>
          <w:sz w:val="24"/>
          <w:szCs w:val="24"/>
        </w:rPr>
        <w:t>and these are a State pension scheme and private pensions</w:t>
      </w:r>
      <w:r w:rsidR="000C4EB8">
        <w:rPr>
          <w:rStyle w:val="FootnoteReference"/>
          <w:rFonts w:ascii="Times New Roman" w:hAnsi="Times New Roman" w:cs="Times New Roman"/>
          <w:sz w:val="24"/>
          <w:szCs w:val="24"/>
        </w:rPr>
        <w:footnoteReference w:id="1"/>
      </w:r>
      <w:r w:rsidR="000C4EB8">
        <w:rPr>
          <w:rFonts w:ascii="Times New Roman" w:hAnsi="Times New Roman" w:cs="Times New Roman"/>
          <w:sz w:val="24"/>
          <w:szCs w:val="24"/>
        </w:rPr>
        <w:t xml:space="preserve">. </w:t>
      </w:r>
      <w:r w:rsidR="00D27F5E">
        <w:rPr>
          <w:rFonts w:ascii="Times New Roman" w:hAnsi="Times New Roman" w:cs="Times New Roman"/>
          <w:sz w:val="24"/>
          <w:szCs w:val="24"/>
        </w:rPr>
        <w:t>T</w:t>
      </w:r>
      <w:r w:rsidR="00E76A15">
        <w:rPr>
          <w:rFonts w:ascii="Times New Roman" w:hAnsi="Times New Roman" w:cs="Times New Roman"/>
          <w:sz w:val="24"/>
          <w:szCs w:val="24"/>
        </w:rPr>
        <w:t xml:space="preserve">he </w:t>
      </w:r>
      <w:r w:rsidR="000C4EB8">
        <w:rPr>
          <w:rFonts w:ascii="Times New Roman" w:hAnsi="Times New Roman" w:cs="Times New Roman"/>
          <w:sz w:val="24"/>
          <w:szCs w:val="24"/>
        </w:rPr>
        <w:t xml:space="preserve">State pension scheme </w:t>
      </w:r>
      <w:r w:rsidR="00E76A15">
        <w:rPr>
          <w:rFonts w:ascii="Times New Roman" w:hAnsi="Times New Roman" w:cs="Times New Roman"/>
          <w:sz w:val="24"/>
          <w:szCs w:val="24"/>
        </w:rPr>
        <w:t xml:space="preserve">is a compulsory pension scheme </w:t>
      </w:r>
      <w:r w:rsidR="000C4EB8">
        <w:rPr>
          <w:rFonts w:ascii="Times New Roman" w:hAnsi="Times New Roman" w:cs="Times New Roman"/>
          <w:sz w:val="24"/>
          <w:szCs w:val="24"/>
        </w:rPr>
        <w:t xml:space="preserve">created </w:t>
      </w:r>
      <w:r w:rsidR="00027045">
        <w:rPr>
          <w:rFonts w:ascii="Times New Roman" w:hAnsi="Times New Roman" w:cs="Times New Roman"/>
          <w:sz w:val="24"/>
          <w:szCs w:val="24"/>
        </w:rPr>
        <w:t>by</w:t>
      </w:r>
      <w:r w:rsidR="000C4EB8" w:rsidRPr="000C4EB8">
        <w:rPr>
          <w:rFonts w:ascii="Times New Roman" w:hAnsi="Times New Roman" w:cs="Times New Roman"/>
          <w:sz w:val="24"/>
          <w:szCs w:val="24"/>
        </w:rPr>
        <w:t xml:space="preserve"> </w:t>
      </w:r>
      <w:r w:rsidR="000C4EB8">
        <w:rPr>
          <w:rFonts w:ascii="Times New Roman" w:hAnsi="Times New Roman" w:cs="Times New Roman"/>
          <w:sz w:val="24"/>
          <w:szCs w:val="24"/>
        </w:rPr>
        <w:t>NSSA</w:t>
      </w:r>
      <w:r w:rsidR="00027045">
        <w:rPr>
          <w:rFonts w:ascii="Times New Roman" w:hAnsi="Times New Roman" w:cs="Times New Roman"/>
          <w:sz w:val="24"/>
          <w:szCs w:val="24"/>
        </w:rPr>
        <w:t xml:space="preserve"> in terms of the National Social Security Authority (Pensions and Other Benefits Scheme) Notice, 1993 (SI 393/1993)</w:t>
      </w:r>
      <w:r w:rsidR="00F576C6">
        <w:rPr>
          <w:rFonts w:ascii="Times New Roman" w:hAnsi="Times New Roman" w:cs="Times New Roman"/>
          <w:sz w:val="24"/>
          <w:szCs w:val="24"/>
        </w:rPr>
        <w:t>. The s</w:t>
      </w:r>
      <w:r w:rsidR="000C4EB8">
        <w:rPr>
          <w:rFonts w:ascii="Times New Roman" w:hAnsi="Times New Roman" w:cs="Times New Roman"/>
          <w:sz w:val="24"/>
          <w:szCs w:val="24"/>
        </w:rPr>
        <w:t xml:space="preserve">cheme </w:t>
      </w:r>
      <w:r w:rsidR="00E76A15">
        <w:rPr>
          <w:rFonts w:ascii="Times New Roman" w:hAnsi="Times New Roman" w:cs="Times New Roman"/>
          <w:sz w:val="24"/>
          <w:szCs w:val="24"/>
        </w:rPr>
        <w:t xml:space="preserve">applies generally to all employers and employees </w:t>
      </w:r>
      <w:r w:rsidR="00F576C6">
        <w:rPr>
          <w:rFonts w:ascii="Times New Roman" w:hAnsi="Times New Roman" w:cs="Times New Roman"/>
          <w:sz w:val="24"/>
          <w:szCs w:val="24"/>
        </w:rPr>
        <w:t>in Zimbabwe</w:t>
      </w:r>
      <w:r w:rsidR="00F576C6">
        <w:rPr>
          <w:rStyle w:val="FootnoteReference"/>
          <w:rFonts w:ascii="Times New Roman" w:hAnsi="Times New Roman" w:cs="Times New Roman"/>
          <w:sz w:val="24"/>
          <w:szCs w:val="24"/>
        </w:rPr>
        <w:footnoteReference w:id="2"/>
      </w:r>
      <w:r w:rsidR="00F576C6">
        <w:rPr>
          <w:rFonts w:ascii="Times New Roman" w:hAnsi="Times New Roman" w:cs="Times New Roman"/>
          <w:sz w:val="24"/>
          <w:szCs w:val="24"/>
        </w:rPr>
        <w:t xml:space="preserve">. </w:t>
      </w:r>
      <w:r w:rsidR="00E76A15" w:rsidRPr="00730CC1">
        <w:rPr>
          <w:rFonts w:ascii="Times New Roman" w:hAnsi="Times New Roman" w:cs="Times New Roman"/>
          <w:sz w:val="24"/>
          <w:szCs w:val="24"/>
        </w:rPr>
        <w:t>The</w:t>
      </w:r>
      <w:r w:rsidR="00E76A15">
        <w:rPr>
          <w:rFonts w:ascii="Times New Roman" w:hAnsi="Times New Roman" w:cs="Times New Roman"/>
          <w:sz w:val="24"/>
          <w:szCs w:val="24"/>
        </w:rPr>
        <w:t xml:space="preserve"> scheme applies to</w:t>
      </w:r>
      <w:r w:rsidR="00567E36">
        <w:rPr>
          <w:rFonts w:ascii="Times New Roman" w:hAnsi="Times New Roman" w:cs="Times New Roman"/>
          <w:sz w:val="24"/>
          <w:szCs w:val="24"/>
        </w:rPr>
        <w:t xml:space="preserve"> </w:t>
      </w:r>
      <w:r w:rsidR="00E76A15" w:rsidRPr="00A87467">
        <w:rPr>
          <w:rFonts w:ascii="Times New Roman" w:hAnsi="Times New Roman" w:cs="Times New Roman"/>
          <w:sz w:val="24"/>
          <w:szCs w:val="24"/>
        </w:rPr>
        <w:t>every person</w:t>
      </w:r>
      <w:r w:rsidR="00010697" w:rsidRPr="00010697">
        <w:rPr>
          <w:rFonts w:ascii="Times New Roman" w:hAnsi="Times New Roman" w:cs="Times New Roman"/>
          <w:sz w:val="24"/>
          <w:szCs w:val="24"/>
        </w:rPr>
        <w:t xml:space="preserve"> </w:t>
      </w:r>
      <w:r w:rsidR="00010697">
        <w:rPr>
          <w:rFonts w:ascii="Times New Roman" w:hAnsi="Times New Roman" w:cs="Times New Roman"/>
          <w:sz w:val="24"/>
          <w:szCs w:val="24"/>
        </w:rPr>
        <w:t>who is a citizen of or ordinarily resident in Zimbabwe</w:t>
      </w:r>
      <w:r w:rsidR="00010697" w:rsidRPr="00010697">
        <w:rPr>
          <w:rFonts w:ascii="Times New Roman" w:hAnsi="Times New Roman" w:cs="Times New Roman"/>
          <w:sz w:val="24"/>
          <w:szCs w:val="24"/>
        </w:rPr>
        <w:t xml:space="preserve"> </w:t>
      </w:r>
      <w:r w:rsidR="00010697">
        <w:rPr>
          <w:rFonts w:ascii="Times New Roman" w:hAnsi="Times New Roman" w:cs="Times New Roman"/>
          <w:sz w:val="24"/>
          <w:szCs w:val="24"/>
        </w:rPr>
        <w:t>who has attained the age of 16 years but has not attained the age of 65</w:t>
      </w:r>
      <w:r w:rsidR="00D37C40">
        <w:rPr>
          <w:rFonts w:ascii="Times New Roman" w:hAnsi="Times New Roman" w:cs="Times New Roman"/>
          <w:sz w:val="24"/>
          <w:szCs w:val="24"/>
        </w:rPr>
        <w:t xml:space="preserve"> and</w:t>
      </w:r>
      <w:r w:rsidR="00E76A15" w:rsidRPr="00A87467">
        <w:rPr>
          <w:rFonts w:ascii="Times New Roman" w:hAnsi="Times New Roman" w:cs="Times New Roman"/>
          <w:sz w:val="24"/>
          <w:szCs w:val="24"/>
        </w:rPr>
        <w:t xml:space="preserve"> is gainfully </w:t>
      </w:r>
      <w:r w:rsidR="00010697">
        <w:rPr>
          <w:rFonts w:ascii="Times New Roman" w:hAnsi="Times New Roman" w:cs="Times New Roman"/>
          <w:sz w:val="24"/>
          <w:szCs w:val="24"/>
        </w:rPr>
        <w:t xml:space="preserve">employed </w:t>
      </w:r>
      <w:r w:rsidR="00E76A15" w:rsidRPr="00A87467">
        <w:rPr>
          <w:rFonts w:ascii="Times New Roman" w:hAnsi="Times New Roman" w:cs="Times New Roman"/>
          <w:sz w:val="24"/>
          <w:szCs w:val="24"/>
        </w:rPr>
        <w:t>in any profession, trade, occupation, other than persons employed in the service of the State or as domesti</w:t>
      </w:r>
      <w:r w:rsidR="00A87467">
        <w:rPr>
          <w:rFonts w:ascii="Times New Roman" w:hAnsi="Times New Roman" w:cs="Times New Roman"/>
          <w:sz w:val="24"/>
          <w:szCs w:val="24"/>
        </w:rPr>
        <w:t xml:space="preserve">c workers in </w:t>
      </w:r>
      <w:r w:rsidR="00A87467">
        <w:rPr>
          <w:rFonts w:ascii="Times New Roman" w:hAnsi="Times New Roman" w:cs="Times New Roman"/>
          <w:sz w:val="24"/>
          <w:szCs w:val="24"/>
        </w:rPr>
        <w:lastRenderedPageBreak/>
        <w:t>private households</w:t>
      </w:r>
      <w:r w:rsidR="00010697">
        <w:rPr>
          <w:rStyle w:val="FootnoteReference"/>
          <w:rFonts w:ascii="Times New Roman" w:hAnsi="Times New Roman" w:cs="Times New Roman"/>
          <w:sz w:val="24"/>
          <w:szCs w:val="24"/>
        </w:rPr>
        <w:footnoteReference w:id="3"/>
      </w:r>
      <w:r w:rsidR="00010697">
        <w:rPr>
          <w:rFonts w:ascii="Times New Roman" w:hAnsi="Times New Roman" w:cs="Times New Roman"/>
          <w:sz w:val="24"/>
          <w:szCs w:val="24"/>
        </w:rPr>
        <w:t>.</w:t>
      </w:r>
      <w:r w:rsidR="00567E36">
        <w:rPr>
          <w:rFonts w:ascii="Times New Roman" w:hAnsi="Times New Roman" w:cs="Times New Roman"/>
          <w:sz w:val="24"/>
          <w:szCs w:val="24"/>
        </w:rPr>
        <w:t xml:space="preserve"> A</w:t>
      </w:r>
      <w:r w:rsidR="00E76A15" w:rsidRPr="00567E36">
        <w:rPr>
          <w:rFonts w:ascii="Times New Roman" w:hAnsi="Times New Roman" w:cs="Times New Roman"/>
          <w:sz w:val="24"/>
          <w:szCs w:val="24"/>
        </w:rPr>
        <w:t xml:space="preserve">ll employers </w:t>
      </w:r>
      <w:r w:rsidR="00567E36">
        <w:rPr>
          <w:rFonts w:ascii="Times New Roman" w:hAnsi="Times New Roman" w:cs="Times New Roman"/>
          <w:sz w:val="24"/>
          <w:szCs w:val="24"/>
        </w:rPr>
        <w:t xml:space="preserve">and </w:t>
      </w:r>
      <w:r w:rsidR="00E76A15" w:rsidRPr="00567E36">
        <w:rPr>
          <w:rFonts w:ascii="Times New Roman" w:hAnsi="Times New Roman" w:cs="Times New Roman"/>
          <w:sz w:val="24"/>
          <w:szCs w:val="24"/>
        </w:rPr>
        <w:t xml:space="preserve">employees are </w:t>
      </w:r>
      <w:r w:rsidR="003310CC">
        <w:rPr>
          <w:rFonts w:ascii="Times New Roman" w:hAnsi="Times New Roman" w:cs="Times New Roman"/>
          <w:sz w:val="24"/>
          <w:szCs w:val="24"/>
        </w:rPr>
        <w:t xml:space="preserve">each </w:t>
      </w:r>
      <w:r w:rsidR="00567E36">
        <w:rPr>
          <w:rFonts w:ascii="Times New Roman" w:hAnsi="Times New Roman" w:cs="Times New Roman"/>
          <w:sz w:val="24"/>
          <w:szCs w:val="24"/>
        </w:rPr>
        <w:t>liable to contribute to the pension fund an amount determined by the Minister of Public Service and Social welfare for every month an employee is employed</w:t>
      </w:r>
      <w:r w:rsidR="003310CC">
        <w:rPr>
          <w:rStyle w:val="FootnoteReference"/>
          <w:rFonts w:ascii="Times New Roman" w:hAnsi="Times New Roman" w:cs="Times New Roman"/>
          <w:sz w:val="24"/>
          <w:szCs w:val="24"/>
        </w:rPr>
        <w:footnoteReference w:id="4"/>
      </w:r>
      <w:r w:rsidR="00567E36">
        <w:rPr>
          <w:rFonts w:ascii="Times New Roman" w:hAnsi="Times New Roman" w:cs="Times New Roman"/>
          <w:sz w:val="24"/>
          <w:szCs w:val="24"/>
        </w:rPr>
        <w:t>.</w:t>
      </w:r>
      <w:r w:rsidR="00E76A15" w:rsidRPr="00567E36">
        <w:rPr>
          <w:rFonts w:ascii="Times New Roman" w:hAnsi="Times New Roman" w:cs="Times New Roman"/>
          <w:sz w:val="24"/>
          <w:szCs w:val="24"/>
        </w:rPr>
        <w:t xml:space="preserve"> </w:t>
      </w:r>
      <w:r w:rsidR="00AD6BF2">
        <w:rPr>
          <w:rFonts w:ascii="Times New Roman" w:hAnsi="Times New Roman" w:cs="Times New Roman"/>
          <w:sz w:val="24"/>
          <w:szCs w:val="24"/>
        </w:rPr>
        <w:t xml:space="preserve">The employer is actually obliged to deduct the employee’s contributions from the employee’s earnings </w:t>
      </w:r>
      <w:r w:rsidR="00B3572E">
        <w:rPr>
          <w:rFonts w:ascii="Times New Roman" w:hAnsi="Times New Roman" w:cs="Times New Roman"/>
          <w:sz w:val="24"/>
          <w:szCs w:val="24"/>
        </w:rPr>
        <w:t xml:space="preserve">and pay them </w:t>
      </w:r>
      <w:r w:rsidR="00AD6BF2">
        <w:rPr>
          <w:rFonts w:ascii="Times New Roman" w:hAnsi="Times New Roman" w:cs="Times New Roman"/>
          <w:sz w:val="24"/>
          <w:szCs w:val="24"/>
        </w:rPr>
        <w:t>together with the employer’s contribution to the pension fund.</w:t>
      </w:r>
      <w:r w:rsidR="00AD6BF2">
        <w:rPr>
          <w:rStyle w:val="FootnoteReference"/>
          <w:rFonts w:ascii="Times New Roman" w:hAnsi="Times New Roman" w:cs="Times New Roman"/>
          <w:sz w:val="24"/>
          <w:szCs w:val="24"/>
        </w:rPr>
        <w:footnoteReference w:id="5"/>
      </w:r>
      <w:r w:rsidR="00AD6BF2">
        <w:rPr>
          <w:rFonts w:ascii="Times New Roman" w:hAnsi="Times New Roman" w:cs="Times New Roman"/>
          <w:sz w:val="24"/>
          <w:szCs w:val="24"/>
        </w:rPr>
        <w:t xml:space="preserve"> </w:t>
      </w:r>
      <w:r w:rsidR="002E4145">
        <w:rPr>
          <w:rFonts w:ascii="Times New Roman" w:hAnsi="Times New Roman" w:cs="Times New Roman"/>
          <w:sz w:val="24"/>
          <w:szCs w:val="24"/>
        </w:rPr>
        <w:t xml:space="preserve">So the </w:t>
      </w:r>
      <w:r w:rsidR="00BE7277">
        <w:rPr>
          <w:rFonts w:ascii="Times New Roman" w:hAnsi="Times New Roman" w:cs="Times New Roman"/>
          <w:sz w:val="24"/>
          <w:szCs w:val="24"/>
        </w:rPr>
        <w:t xml:space="preserve">pension </w:t>
      </w:r>
      <w:r w:rsidR="004E4E79">
        <w:rPr>
          <w:rFonts w:ascii="Times New Roman" w:hAnsi="Times New Roman" w:cs="Times New Roman"/>
          <w:sz w:val="24"/>
          <w:szCs w:val="24"/>
        </w:rPr>
        <w:t>contribution</w:t>
      </w:r>
      <w:r w:rsidR="002E4145">
        <w:rPr>
          <w:rFonts w:ascii="Times New Roman" w:hAnsi="Times New Roman" w:cs="Times New Roman"/>
          <w:sz w:val="24"/>
          <w:szCs w:val="24"/>
        </w:rPr>
        <w:t xml:space="preserve"> to the NSSA scheme that the applicant was making was not by choice. </w:t>
      </w:r>
      <w:r w:rsidR="004E4E79">
        <w:rPr>
          <w:rFonts w:ascii="Times New Roman" w:hAnsi="Times New Roman" w:cs="Times New Roman"/>
          <w:sz w:val="24"/>
          <w:szCs w:val="24"/>
        </w:rPr>
        <w:t>The law obliged him to do so.</w:t>
      </w:r>
    </w:p>
    <w:p w:rsidR="00D27F5E" w:rsidRPr="00567E36" w:rsidRDefault="00D27F5E" w:rsidP="00567E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1BEA">
        <w:rPr>
          <w:rFonts w:ascii="Times New Roman" w:hAnsi="Times New Roman" w:cs="Times New Roman"/>
          <w:sz w:val="24"/>
          <w:szCs w:val="24"/>
        </w:rPr>
        <w:t>P</w:t>
      </w:r>
      <w:r>
        <w:rPr>
          <w:rFonts w:ascii="Times New Roman" w:hAnsi="Times New Roman" w:cs="Times New Roman"/>
          <w:sz w:val="24"/>
          <w:szCs w:val="24"/>
        </w:rPr>
        <w:t>rivate pension scheme</w:t>
      </w:r>
      <w:r w:rsidR="00551BEA">
        <w:rPr>
          <w:rFonts w:ascii="Times New Roman" w:hAnsi="Times New Roman" w:cs="Times New Roman"/>
          <w:sz w:val="24"/>
          <w:szCs w:val="24"/>
        </w:rPr>
        <w:t>s are voluntary pension schemes that are workplace based</w:t>
      </w:r>
      <w:r>
        <w:rPr>
          <w:rFonts w:ascii="Times New Roman" w:hAnsi="Times New Roman" w:cs="Times New Roman"/>
          <w:sz w:val="24"/>
          <w:szCs w:val="24"/>
        </w:rPr>
        <w:t xml:space="preserve"> </w:t>
      </w:r>
      <w:r w:rsidR="00551BEA">
        <w:rPr>
          <w:rFonts w:ascii="Times New Roman" w:hAnsi="Times New Roman" w:cs="Times New Roman"/>
          <w:sz w:val="24"/>
          <w:szCs w:val="24"/>
        </w:rPr>
        <w:t>that are entered into between employers and employees</w:t>
      </w:r>
      <w:r w:rsidR="00A97109">
        <w:rPr>
          <w:rStyle w:val="FootnoteReference"/>
          <w:rFonts w:ascii="Times New Roman" w:hAnsi="Times New Roman" w:cs="Times New Roman"/>
          <w:sz w:val="24"/>
          <w:szCs w:val="24"/>
        </w:rPr>
        <w:footnoteReference w:id="6"/>
      </w:r>
      <w:r w:rsidR="00551BEA">
        <w:rPr>
          <w:rFonts w:ascii="Times New Roman" w:hAnsi="Times New Roman" w:cs="Times New Roman"/>
          <w:sz w:val="24"/>
          <w:szCs w:val="24"/>
        </w:rPr>
        <w:t xml:space="preserve">. </w:t>
      </w:r>
      <w:r w:rsidR="00A4351D">
        <w:rPr>
          <w:rFonts w:ascii="Times New Roman" w:hAnsi="Times New Roman" w:cs="Times New Roman"/>
          <w:sz w:val="24"/>
          <w:szCs w:val="24"/>
        </w:rPr>
        <w:t>They are a matter of contract and they are regulated by the Pension and Provident Funds Act [</w:t>
      </w:r>
      <w:r w:rsidR="00A4351D" w:rsidRPr="00A4351D">
        <w:rPr>
          <w:rFonts w:ascii="Times New Roman" w:hAnsi="Times New Roman" w:cs="Times New Roman"/>
          <w:i/>
          <w:sz w:val="24"/>
          <w:szCs w:val="24"/>
        </w:rPr>
        <w:t>Chapter</w:t>
      </w:r>
      <w:r w:rsidR="00A4351D">
        <w:rPr>
          <w:rFonts w:ascii="Times New Roman" w:hAnsi="Times New Roman" w:cs="Times New Roman"/>
          <w:sz w:val="24"/>
          <w:szCs w:val="24"/>
        </w:rPr>
        <w:t xml:space="preserve"> 24:09]. The terms of the pension contract may be contained in a collective bargaining agreement</w:t>
      </w:r>
      <w:r w:rsidR="00A4351D">
        <w:rPr>
          <w:rStyle w:val="FootnoteReference"/>
          <w:rFonts w:ascii="Times New Roman" w:hAnsi="Times New Roman" w:cs="Times New Roman"/>
          <w:sz w:val="24"/>
          <w:szCs w:val="24"/>
        </w:rPr>
        <w:footnoteReference w:id="7"/>
      </w:r>
      <w:r w:rsidR="00A4351D">
        <w:rPr>
          <w:rFonts w:ascii="Times New Roman" w:hAnsi="Times New Roman" w:cs="Times New Roman"/>
          <w:sz w:val="24"/>
          <w:szCs w:val="24"/>
        </w:rPr>
        <w:t xml:space="preserve">. </w:t>
      </w:r>
    </w:p>
    <w:p w:rsidR="00E76A15" w:rsidRDefault="00E76A15" w:rsidP="00E76A1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view of the foregoing even if the applicant had successfully shown that he was only </w:t>
      </w:r>
    </w:p>
    <w:p w:rsidR="00E76A15" w:rsidRDefault="00D52DE4" w:rsidP="00E76A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making pension contributions</w:t>
      </w:r>
      <w:r w:rsidR="00E76A15" w:rsidRPr="00730CC1">
        <w:rPr>
          <w:rFonts w:ascii="Times New Roman" w:hAnsi="Times New Roman" w:cs="Times New Roman"/>
          <w:sz w:val="24"/>
          <w:szCs w:val="24"/>
        </w:rPr>
        <w:t xml:space="preserve"> to the NSSA Scheme that would not </w:t>
      </w:r>
      <w:r w:rsidR="00B41E11">
        <w:rPr>
          <w:rFonts w:ascii="Times New Roman" w:hAnsi="Times New Roman" w:cs="Times New Roman"/>
          <w:sz w:val="24"/>
          <w:szCs w:val="24"/>
        </w:rPr>
        <w:t xml:space="preserve">have made him bound by the </w:t>
      </w:r>
      <w:r w:rsidR="00EA5B13" w:rsidRPr="00730CC1">
        <w:rPr>
          <w:rFonts w:ascii="Times New Roman" w:hAnsi="Times New Roman" w:cs="Times New Roman"/>
          <w:sz w:val="24"/>
          <w:szCs w:val="24"/>
        </w:rPr>
        <w:t>retirement</w:t>
      </w:r>
      <w:r w:rsidR="00EA5B13">
        <w:rPr>
          <w:rFonts w:ascii="Times New Roman" w:hAnsi="Times New Roman" w:cs="Times New Roman"/>
          <w:sz w:val="24"/>
          <w:szCs w:val="24"/>
        </w:rPr>
        <w:t xml:space="preserve"> provision in the </w:t>
      </w:r>
      <w:r w:rsidR="00B41E11">
        <w:rPr>
          <w:rFonts w:ascii="Times New Roman" w:hAnsi="Times New Roman" w:cs="Times New Roman"/>
          <w:sz w:val="24"/>
          <w:szCs w:val="24"/>
        </w:rPr>
        <w:t xml:space="preserve">NSSA Scheme </w:t>
      </w:r>
      <w:r w:rsidR="00A52A50">
        <w:rPr>
          <w:rFonts w:ascii="Times New Roman" w:hAnsi="Times New Roman" w:cs="Times New Roman"/>
          <w:sz w:val="24"/>
          <w:szCs w:val="24"/>
        </w:rPr>
        <w:t>SI 393/1993 as amended</w:t>
      </w:r>
      <w:r w:rsidR="00F95AD6">
        <w:rPr>
          <w:rFonts w:ascii="Times New Roman" w:hAnsi="Times New Roman" w:cs="Times New Roman"/>
          <w:sz w:val="24"/>
          <w:szCs w:val="24"/>
        </w:rPr>
        <w:t xml:space="preserve">. This is because </w:t>
      </w:r>
      <w:r w:rsidR="00FC2E7E">
        <w:rPr>
          <w:rFonts w:ascii="Times New Roman" w:hAnsi="Times New Roman" w:cs="Times New Roman"/>
          <w:sz w:val="24"/>
          <w:szCs w:val="24"/>
        </w:rPr>
        <w:t>t</w:t>
      </w:r>
      <w:r w:rsidR="00E76A15">
        <w:rPr>
          <w:rFonts w:ascii="Times New Roman" w:hAnsi="Times New Roman" w:cs="Times New Roman"/>
          <w:sz w:val="24"/>
          <w:szCs w:val="24"/>
        </w:rPr>
        <w:t xml:space="preserve">he retirement provision </w:t>
      </w:r>
      <w:r w:rsidR="00FC2E7E">
        <w:rPr>
          <w:rFonts w:ascii="Times New Roman" w:hAnsi="Times New Roman" w:cs="Times New Roman"/>
          <w:sz w:val="24"/>
          <w:szCs w:val="24"/>
        </w:rPr>
        <w:t xml:space="preserve">in the NSSA Scheme statutory instrument </w:t>
      </w:r>
      <w:r w:rsidR="00E76A15">
        <w:rPr>
          <w:rFonts w:ascii="Times New Roman" w:hAnsi="Times New Roman" w:cs="Times New Roman"/>
          <w:sz w:val="24"/>
          <w:szCs w:val="24"/>
        </w:rPr>
        <w:t>is a default provision which is only applicable in situati</w:t>
      </w:r>
      <w:r w:rsidR="00D566A0">
        <w:rPr>
          <w:rFonts w:ascii="Times New Roman" w:hAnsi="Times New Roman" w:cs="Times New Roman"/>
          <w:sz w:val="24"/>
          <w:szCs w:val="24"/>
        </w:rPr>
        <w:t>ons where there is no collective bargaining</w:t>
      </w:r>
      <w:r w:rsidR="00E76A15">
        <w:rPr>
          <w:rFonts w:ascii="Times New Roman" w:hAnsi="Times New Roman" w:cs="Times New Roman"/>
          <w:sz w:val="24"/>
          <w:szCs w:val="24"/>
        </w:rPr>
        <w:t xml:space="preserve"> agreement</w:t>
      </w:r>
      <w:r w:rsidR="000F37A1">
        <w:rPr>
          <w:rFonts w:ascii="Times New Roman" w:hAnsi="Times New Roman" w:cs="Times New Roman"/>
          <w:sz w:val="24"/>
          <w:szCs w:val="24"/>
        </w:rPr>
        <w:t xml:space="preserve"> (a written contract)</w:t>
      </w:r>
      <w:r w:rsidR="00E76A15">
        <w:rPr>
          <w:rFonts w:ascii="Times New Roman" w:hAnsi="Times New Roman" w:cs="Times New Roman"/>
          <w:sz w:val="24"/>
          <w:szCs w:val="24"/>
        </w:rPr>
        <w:t xml:space="preserve"> </w:t>
      </w:r>
      <w:r w:rsidR="00E85222">
        <w:rPr>
          <w:rFonts w:ascii="Times New Roman" w:hAnsi="Times New Roman" w:cs="Times New Roman"/>
          <w:sz w:val="24"/>
          <w:szCs w:val="24"/>
        </w:rPr>
        <w:t xml:space="preserve">regulating the terms and conditions of employment of employees </w:t>
      </w:r>
      <w:r w:rsidR="00E76A15">
        <w:rPr>
          <w:rFonts w:ascii="Times New Roman" w:hAnsi="Times New Roman" w:cs="Times New Roman"/>
          <w:sz w:val="24"/>
          <w:szCs w:val="24"/>
        </w:rPr>
        <w:t xml:space="preserve">in a specific profession, trade, occupation or industry. If there is </w:t>
      </w:r>
      <w:r w:rsidR="00D566A0">
        <w:rPr>
          <w:rFonts w:ascii="Times New Roman" w:hAnsi="Times New Roman" w:cs="Times New Roman"/>
          <w:sz w:val="24"/>
          <w:szCs w:val="24"/>
        </w:rPr>
        <w:t xml:space="preserve">such </w:t>
      </w:r>
      <w:r w:rsidR="00E76A15">
        <w:rPr>
          <w:rFonts w:ascii="Times New Roman" w:hAnsi="Times New Roman" w:cs="Times New Roman"/>
          <w:sz w:val="24"/>
          <w:szCs w:val="24"/>
        </w:rPr>
        <w:t>an agreement</w:t>
      </w:r>
      <w:r w:rsidR="00C52968">
        <w:rPr>
          <w:rFonts w:ascii="Times New Roman" w:hAnsi="Times New Roman" w:cs="Times New Roman"/>
          <w:sz w:val="24"/>
          <w:szCs w:val="24"/>
        </w:rPr>
        <w:t>,</w:t>
      </w:r>
      <w:r w:rsidR="00E76A15">
        <w:rPr>
          <w:rFonts w:ascii="Times New Roman" w:hAnsi="Times New Roman" w:cs="Times New Roman"/>
          <w:sz w:val="24"/>
          <w:szCs w:val="24"/>
        </w:rPr>
        <w:t xml:space="preserve"> that agreement</w:t>
      </w:r>
      <w:r w:rsidR="00AE481C">
        <w:rPr>
          <w:rFonts w:ascii="Times New Roman" w:hAnsi="Times New Roman" w:cs="Times New Roman"/>
          <w:sz w:val="24"/>
          <w:szCs w:val="24"/>
        </w:rPr>
        <w:t xml:space="preserve"> binds all parties to it including employers and employees</w:t>
      </w:r>
      <w:r w:rsidR="00040BA5">
        <w:rPr>
          <w:rFonts w:ascii="Times New Roman" w:hAnsi="Times New Roman" w:cs="Times New Roman"/>
          <w:sz w:val="24"/>
          <w:szCs w:val="24"/>
        </w:rPr>
        <w:t xml:space="preserve"> who are members of the parties concerned</w:t>
      </w:r>
      <w:r w:rsidR="00867725">
        <w:rPr>
          <w:rFonts w:ascii="Times New Roman" w:hAnsi="Times New Roman" w:cs="Times New Roman"/>
          <w:sz w:val="24"/>
          <w:szCs w:val="24"/>
        </w:rPr>
        <w:t>.</w:t>
      </w:r>
      <w:r w:rsidR="00AE481C">
        <w:rPr>
          <w:rStyle w:val="FootnoteReference"/>
          <w:rFonts w:ascii="Times New Roman" w:hAnsi="Times New Roman" w:cs="Times New Roman"/>
          <w:sz w:val="24"/>
          <w:szCs w:val="24"/>
        </w:rPr>
        <w:footnoteReference w:id="8"/>
      </w:r>
      <w:r w:rsidR="00AE481C">
        <w:rPr>
          <w:rFonts w:ascii="Times New Roman" w:hAnsi="Times New Roman" w:cs="Times New Roman"/>
          <w:sz w:val="24"/>
          <w:szCs w:val="24"/>
        </w:rPr>
        <w:t xml:space="preserve"> </w:t>
      </w:r>
      <w:r w:rsidR="00E76A15">
        <w:rPr>
          <w:rFonts w:ascii="Times New Roman" w:hAnsi="Times New Roman" w:cs="Times New Roman"/>
          <w:sz w:val="24"/>
          <w:szCs w:val="24"/>
        </w:rPr>
        <w:t xml:space="preserve"> </w:t>
      </w:r>
      <w:r w:rsidR="00867725">
        <w:rPr>
          <w:rFonts w:ascii="Times New Roman" w:hAnsi="Times New Roman" w:cs="Times New Roman"/>
          <w:sz w:val="24"/>
          <w:szCs w:val="24"/>
        </w:rPr>
        <w:t xml:space="preserve">This means that in </w:t>
      </w:r>
      <w:r w:rsidR="00867725" w:rsidRPr="00867725">
        <w:rPr>
          <w:rFonts w:ascii="Times New Roman" w:hAnsi="Times New Roman" w:cs="Times New Roman"/>
          <w:i/>
          <w:sz w:val="24"/>
          <w:szCs w:val="24"/>
        </w:rPr>
        <w:t>casu</w:t>
      </w:r>
      <w:r w:rsidR="00867725">
        <w:rPr>
          <w:rFonts w:ascii="Times New Roman" w:hAnsi="Times New Roman" w:cs="Times New Roman"/>
          <w:sz w:val="24"/>
          <w:szCs w:val="24"/>
        </w:rPr>
        <w:t xml:space="preserve"> the </w:t>
      </w:r>
      <w:r w:rsidR="009149F9">
        <w:rPr>
          <w:rFonts w:ascii="Times New Roman" w:hAnsi="Times New Roman" w:cs="Times New Roman"/>
          <w:sz w:val="24"/>
          <w:szCs w:val="24"/>
        </w:rPr>
        <w:t xml:space="preserve">retirement provision in the </w:t>
      </w:r>
      <w:r w:rsidR="00867725">
        <w:rPr>
          <w:rFonts w:ascii="Times New Roman" w:hAnsi="Times New Roman" w:cs="Times New Roman"/>
          <w:sz w:val="24"/>
          <w:szCs w:val="24"/>
        </w:rPr>
        <w:t>Industrial A</w:t>
      </w:r>
      <w:r w:rsidR="00867725" w:rsidRPr="00C03BF4">
        <w:rPr>
          <w:rFonts w:ascii="Times New Roman" w:hAnsi="Times New Roman" w:cs="Times New Roman"/>
          <w:sz w:val="24"/>
          <w:szCs w:val="24"/>
        </w:rPr>
        <w:t>greement</w:t>
      </w:r>
      <w:r w:rsidR="00867725">
        <w:rPr>
          <w:rFonts w:ascii="Times New Roman" w:hAnsi="Times New Roman" w:cs="Times New Roman"/>
          <w:sz w:val="24"/>
          <w:szCs w:val="24"/>
        </w:rPr>
        <w:t>: Catering I</w:t>
      </w:r>
      <w:r w:rsidR="00867725" w:rsidRPr="00C03BF4">
        <w:rPr>
          <w:rFonts w:ascii="Times New Roman" w:hAnsi="Times New Roman" w:cs="Times New Roman"/>
          <w:sz w:val="24"/>
          <w:szCs w:val="24"/>
        </w:rPr>
        <w:t>ndustry (Pension Fund) S</w:t>
      </w:r>
      <w:r w:rsidR="00867725">
        <w:rPr>
          <w:rFonts w:ascii="Times New Roman" w:hAnsi="Times New Roman" w:cs="Times New Roman"/>
          <w:sz w:val="24"/>
          <w:szCs w:val="24"/>
        </w:rPr>
        <w:t xml:space="preserve">.I 359 of 1980 </w:t>
      </w:r>
      <w:r w:rsidR="00E76A15">
        <w:rPr>
          <w:rFonts w:ascii="Times New Roman" w:hAnsi="Times New Roman" w:cs="Times New Roman"/>
          <w:sz w:val="24"/>
          <w:szCs w:val="24"/>
        </w:rPr>
        <w:t xml:space="preserve">takes precedence over the </w:t>
      </w:r>
      <w:r w:rsidR="009149F9">
        <w:rPr>
          <w:rFonts w:ascii="Times New Roman" w:hAnsi="Times New Roman" w:cs="Times New Roman"/>
          <w:sz w:val="24"/>
          <w:szCs w:val="24"/>
        </w:rPr>
        <w:t xml:space="preserve">retirement provision in the </w:t>
      </w:r>
      <w:r w:rsidR="00E76A15">
        <w:rPr>
          <w:rFonts w:ascii="Times New Roman" w:hAnsi="Times New Roman" w:cs="Times New Roman"/>
          <w:sz w:val="24"/>
          <w:szCs w:val="24"/>
        </w:rPr>
        <w:t xml:space="preserve">NSSA Scheme S.I. 393 of </w:t>
      </w:r>
      <w:r w:rsidR="00867725">
        <w:rPr>
          <w:rFonts w:ascii="Times New Roman" w:hAnsi="Times New Roman" w:cs="Times New Roman"/>
          <w:sz w:val="24"/>
          <w:szCs w:val="24"/>
        </w:rPr>
        <w:t>1993. S 2A (</w:t>
      </w:r>
      <w:r w:rsidR="00E76A15">
        <w:rPr>
          <w:rFonts w:ascii="Times New Roman" w:hAnsi="Times New Roman" w:cs="Times New Roman"/>
          <w:sz w:val="24"/>
          <w:szCs w:val="24"/>
        </w:rPr>
        <w:t>3</w:t>
      </w:r>
      <w:r w:rsidR="00867725">
        <w:rPr>
          <w:rFonts w:ascii="Times New Roman" w:hAnsi="Times New Roman" w:cs="Times New Roman"/>
          <w:sz w:val="24"/>
          <w:szCs w:val="24"/>
        </w:rPr>
        <w:t>)</w:t>
      </w:r>
      <w:r w:rsidR="00E76A15">
        <w:rPr>
          <w:rFonts w:ascii="Times New Roman" w:hAnsi="Times New Roman" w:cs="Times New Roman"/>
          <w:sz w:val="24"/>
          <w:szCs w:val="24"/>
        </w:rPr>
        <w:t xml:space="preserve"> of the Labour Act [</w:t>
      </w:r>
      <w:r w:rsidR="00E76A15" w:rsidRPr="00E609E9">
        <w:rPr>
          <w:rFonts w:ascii="Times New Roman" w:hAnsi="Times New Roman" w:cs="Times New Roman"/>
          <w:i/>
          <w:sz w:val="24"/>
          <w:szCs w:val="24"/>
        </w:rPr>
        <w:t>Chapter 28:01</w:t>
      </w:r>
      <w:r w:rsidR="00E76A15">
        <w:rPr>
          <w:rFonts w:ascii="Times New Roman" w:hAnsi="Times New Roman" w:cs="Times New Roman"/>
          <w:sz w:val="24"/>
          <w:szCs w:val="24"/>
        </w:rPr>
        <w:t>]</w:t>
      </w:r>
      <w:r w:rsidR="00867725" w:rsidRPr="00867725">
        <w:rPr>
          <w:rFonts w:ascii="Times New Roman" w:hAnsi="Times New Roman" w:cs="Times New Roman"/>
          <w:sz w:val="24"/>
          <w:szCs w:val="24"/>
        </w:rPr>
        <w:t xml:space="preserve"> </w:t>
      </w:r>
      <w:r w:rsidR="00C52968">
        <w:rPr>
          <w:rFonts w:ascii="Times New Roman" w:hAnsi="Times New Roman" w:cs="Times New Roman"/>
          <w:sz w:val="24"/>
          <w:szCs w:val="24"/>
        </w:rPr>
        <w:t xml:space="preserve">even provides that the Labour </w:t>
      </w:r>
      <w:r w:rsidR="00867725" w:rsidRPr="00867725">
        <w:rPr>
          <w:rFonts w:ascii="Times New Roman" w:hAnsi="Times New Roman" w:cs="Times New Roman"/>
          <w:sz w:val="24"/>
          <w:szCs w:val="24"/>
        </w:rPr>
        <w:t>Act shall prevail over any other enactment inconsistent with it.</w:t>
      </w:r>
      <w:r w:rsidR="00867725">
        <w:rPr>
          <w:rFonts w:ascii="Times New Roman" w:hAnsi="Times New Roman" w:cs="Times New Roman"/>
          <w:sz w:val="24"/>
          <w:szCs w:val="24"/>
        </w:rPr>
        <w:t xml:space="preserve"> </w:t>
      </w:r>
      <w:r w:rsidR="0024279F">
        <w:rPr>
          <w:rFonts w:ascii="Times New Roman" w:hAnsi="Times New Roman" w:cs="Times New Roman"/>
          <w:sz w:val="24"/>
          <w:szCs w:val="24"/>
        </w:rPr>
        <w:t xml:space="preserve">This means </w:t>
      </w:r>
      <w:r w:rsidR="00E76A15">
        <w:rPr>
          <w:rFonts w:ascii="Times New Roman" w:hAnsi="Times New Roman" w:cs="Times New Roman"/>
          <w:sz w:val="24"/>
          <w:szCs w:val="24"/>
        </w:rPr>
        <w:t xml:space="preserve">that the Act and </w:t>
      </w:r>
      <w:r w:rsidR="00C52968">
        <w:rPr>
          <w:rFonts w:ascii="Times New Roman" w:hAnsi="Times New Roman" w:cs="Times New Roman"/>
          <w:sz w:val="24"/>
          <w:szCs w:val="24"/>
        </w:rPr>
        <w:t xml:space="preserve">any agreements negotiated in accordance with the provisions of the Act regulating the terms and conditions of employment of employees </w:t>
      </w:r>
      <w:r w:rsidR="00E76A15">
        <w:rPr>
          <w:rFonts w:ascii="Times New Roman" w:hAnsi="Times New Roman" w:cs="Times New Roman"/>
          <w:sz w:val="24"/>
          <w:szCs w:val="24"/>
        </w:rPr>
        <w:t>take precedence</w:t>
      </w:r>
      <w:r w:rsidR="0024279F">
        <w:rPr>
          <w:rFonts w:ascii="Times New Roman" w:hAnsi="Times New Roman" w:cs="Times New Roman"/>
          <w:sz w:val="24"/>
          <w:szCs w:val="24"/>
        </w:rPr>
        <w:t xml:space="preserve"> over any other enactment</w:t>
      </w:r>
      <w:r w:rsidR="00E76A15">
        <w:rPr>
          <w:rFonts w:ascii="Times New Roman" w:hAnsi="Times New Roman" w:cs="Times New Roman"/>
          <w:sz w:val="24"/>
          <w:szCs w:val="24"/>
        </w:rPr>
        <w:t>.</w:t>
      </w:r>
      <w:r w:rsidR="00246DC7">
        <w:rPr>
          <w:rFonts w:ascii="Times New Roman" w:hAnsi="Times New Roman" w:cs="Times New Roman"/>
          <w:sz w:val="24"/>
          <w:szCs w:val="24"/>
        </w:rPr>
        <w:t xml:space="preserve"> </w:t>
      </w:r>
      <w:r w:rsidR="00E76A15">
        <w:rPr>
          <w:rFonts w:ascii="Times New Roman" w:hAnsi="Times New Roman" w:cs="Times New Roman"/>
          <w:sz w:val="24"/>
          <w:szCs w:val="24"/>
        </w:rPr>
        <w:t xml:space="preserve">The </w:t>
      </w:r>
      <w:r w:rsidR="00246DC7">
        <w:rPr>
          <w:rFonts w:ascii="Times New Roman" w:hAnsi="Times New Roman" w:cs="Times New Roman"/>
          <w:sz w:val="24"/>
          <w:szCs w:val="24"/>
        </w:rPr>
        <w:t xml:space="preserve">NSSA </w:t>
      </w:r>
      <w:r w:rsidR="00D37C40">
        <w:rPr>
          <w:rFonts w:ascii="Times New Roman" w:hAnsi="Times New Roman" w:cs="Times New Roman"/>
          <w:sz w:val="24"/>
          <w:szCs w:val="24"/>
        </w:rPr>
        <w:t>retirement provision therefore applies</w:t>
      </w:r>
      <w:r w:rsidR="00E76A15">
        <w:rPr>
          <w:rFonts w:ascii="Times New Roman" w:hAnsi="Times New Roman" w:cs="Times New Roman"/>
          <w:sz w:val="24"/>
          <w:szCs w:val="24"/>
        </w:rPr>
        <w:t xml:space="preserve"> across the board in all </w:t>
      </w:r>
      <w:r w:rsidR="00246DC7">
        <w:rPr>
          <w:rFonts w:ascii="Times New Roman" w:hAnsi="Times New Roman" w:cs="Times New Roman"/>
          <w:sz w:val="24"/>
          <w:szCs w:val="24"/>
        </w:rPr>
        <w:t>trades and professions</w:t>
      </w:r>
      <w:r w:rsidR="00E76A15">
        <w:rPr>
          <w:rFonts w:ascii="Times New Roman" w:hAnsi="Times New Roman" w:cs="Times New Roman"/>
          <w:sz w:val="24"/>
          <w:szCs w:val="24"/>
        </w:rPr>
        <w:t xml:space="preserve"> </w:t>
      </w:r>
      <w:r w:rsidR="00D37C40">
        <w:rPr>
          <w:rFonts w:ascii="Times New Roman" w:hAnsi="Times New Roman" w:cs="Times New Roman"/>
          <w:sz w:val="24"/>
          <w:szCs w:val="24"/>
        </w:rPr>
        <w:t>in situations</w:t>
      </w:r>
      <w:r w:rsidR="00E76A15">
        <w:rPr>
          <w:rFonts w:ascii="Times New Roman" w:hAnsi="Times New Roman" w:cs="Times New Roman"/>
          <w:sz w:val="24"/>
          <w:szCs w:val="24"/>
        </w:rPr>
        <w:t xml:space="preserve"> where there are no collective bargaining agreements</w:t>
      </w:r>
      <w:r w:rsidR="00D37C40" w:rsidRPr="00D37C40">
        <w:rPr>
          <w:rFonts w:ascii="Times New Roman" w:hAnsi="Times New Roman" w:cs="Times New Roman"/>
          <w:sz w:val="24"/>
          <w:szCs w:val="24"/>
        </w:rPr>
        <w:t xml:space="preserve"> </w:t>
      </w:r>
      <w:r w:rsidR="00D37C40">
        <w:rPr>
          <w:rFonts w:ascii="Times New Roman" w:hAnsi="Times New Roman" w:cs="Times New Roman"/>
          <w:sz w:val="24"/>
          <w:szCs w:val="24"/>
        </w:rPr>
        <w:t>or where there are no specific guidelines on the issue</w:t>
      </w:r>
      <w:r w:rsidR="00D40003">
        <w:rPr>
          <w:rFonts w:ascii="Times New Roman" w:hAnsi="Times New Roman" w:cs="Times New Roman"/>
          <w:sz w:val="24"/>
          <w:szCs w:val="24"/>
        </w:rPr>
        <w:t xml:space="preserve"> of retirement</w:t>
      </w:r>
      <w:r w:rsidR="00E76A15">
        <w:rPr>
          <w:rFonts w:ascii="Times New Roman" w:hAnsi="Times New Roman" w:cs="Times New Roman"/>
          <w:sz w:val="24"/>
          <w:szCs w:val="24"/>
        </w:rPr>
        <w:t xml:space="preserve">. </w:t>
      </w:r>
      <w:r w:rsidR="00246DC7">
        <w:rPr>
          <w:rFonts w:ascii="Times New Roman" w:hAnsi="Times New Roman" w:cs="Times New Roman"/>
          <w:sz w:val="24"/>
          <w:szCs w:val="24"/>
        </w:rPr>
        <w:t xml:space="preserve">In </w:t>
      </w:r>
      <w:r w:rsidR="00246DC7" w:rsidRPr="00246DC7">
        <w:rPr>
          <w:rFonts w:ascii="Times New Roman" w:hAnsi="Times New Roman" w:cs="Times New Roman"/>
          <w:i/>
          <w:sz w:val="24"/>
          <w:szCs w:val="24"/>
        </w:rPr>
        <w:t>casu</w:t>
      </w:r>
      <w:r w:rsidR="00246DC7">
        <w:rPr>
          <w:rFonts w:ascii="Times New Roman" w:hAnsi="Times New Roman" w:cs="Times New Roman"/>
          <w:sz w:val="24"/>
          <w:szCs w:val="24"/>
        </w:rPr>
        <w:t xml:space="preserve"> what</w:t>
      </w:r>
      <w:r w:rsidR="00E76A15">
        <w:rPr>
          <w:rFonts w:ascii="Times New Roman" w:hAnsi="Times New Roman" w:cs="Times New Roman"/>
          <w:sz w:val="24"/>
          <w:szCs w:val="24"/>
        </w:rPr>
        <w:t xml:space="preserve"> it means is </w:t>
      </w:r>
      <w:r w:rsidR="00E76A15">
        <w:rPr>
          <w:rFonts w:ascii="Times New Roman" w:hAnsi="Times New Roman" w:cs="Times New Roman"/>
          <w:sz w:val="24"/>
          <w:szCs w:val="24"/>
        </w:rPr>
        <w:lastRenderedPageBreak/>
        <w:t>that even if the applica</w:t>
      </w:r>
      <w:r w:rsidR="00246DC7">
        <w:rPr>
          <w:rFonts w:ascii="Times New Roman" w:hAnsi="Times New Roman" w:cs="Times New Roman"/>
          <w:sz w:val="24"/>
          <w:szCs w:val="24"/>
        </w:rPr>
        <w:t>nt was not contributing to the catering i</w:t>
      </w:r>
      <w:r w:rsidR="00E76A15">
        <w:rPr>
          <w:rFonts w:ascii="Times New Roman" w:hAnsi="Times New Roman" w:cs="Times New Roman"/>
          <w:sz w:val="24"/>
          <w:szCs w:val="24"/>
        </w:rPr>
        <w:t>ndustry pension fund</w:t>
      </w:r>
      <w:r w:rsidR="00246DC7">
        <w:rPr>
          <w:rFonts w:ascii="Times New Roman" w:hAnsi="Times New Roman" w:cs="Times New Roman"/>
          <w:sz w:val="24"/>
          <w:szCs w:val="24"/>
        </w:rPr>
        <w:t xml:space="preserve"> as he says,</w:t>
      </w:r>
      <w:r w:rsidR="00E76A15">
        <w:rPr>
          <w:rFonts w:ascii="Times New Roman" w:hAnsi="Times New Roman" w:cs="Times New Roman"/>
          <w:sz w:val="24"/>
          <w:szCs w:val="24"/>
        </w:rPr>
        <w:t xml:space="preserve"> the law pertaining to his retirement would </w:t>
      </w:r>
      <w:r w:rsidR="00246DC7">
        <w:rPr>
          <w:rFonts w:ascii="Times New Roman" w:hAnsi="Times New Roman" w:cs="Times New Roman"/>
          <w:sz w:val="24"/>
          <w:szCs w:val="24"/>
        </w:rPr>
        <w:t xml:space="preserve">still be governed by the Industrial Agreement: Catering Industry (Pension Fund) </w:t>
      </w:r>
      <w:r w:rsidR="00E76A15">
        <w:rPr>
          <w:rFonts w:ascii="Times New Roman" w:hAnsi="Times New Roman" w:cs="Times New Roman"/>
          <w:sz w:val="24"/>
          <w:szCs w:val="24"/>
        </w:rPr>
        <w:t>S.I. 359 of 1980 because he was working in the Catering Industry</w:t>
      </w:r>
      <w:r w:rsidR="00D37C40">
        <w:rPr>
          <w:rFonts w:ascii="Times New Roman" w:hAnsi="Times New Roman" w:cs="Times New Roman"/>
          <w:sz w:val="24"/>
          <w:szCs w:val="24"/>
        </w:rPr>
        <w:t xml:space="preserve"> and there is an industrial </w:t>
      </w:r>
      <w:r w:rsidR="00246DC7">
        <w:rPr>
          <w:rFonts w:ascii="Times New Roman" w:hAnsi="Times New Roman" w:cs="Times New Roman"/>
          <w:sz w:val="24"/>
          <w:szCs w:val="24"/>
        </w:rPr>
        <w:t xml:space="preserve">agreement in place regulating the terms and conditions of employment of employees in that </w:t>
      </w:r>
      <w:r w:rsidR="00770F43">
        <w:rPr>
          <w:rFonts w:ascii="Times New Roman" w:hAnsi="Times New Roman" w:cs="Times New Roman"/>
          <w:sz w:val="24"/>
          <w:szCs w:val="24"/>
        </w:rPr>
        <w:t>industry</w:t>
      </w:r>
      <w:r w:rsidR="00E76A15">
        <w:rPr>
          <w:rFonts w:ascii="Times New Roman" w:hAnsi="Times New Roman" w:cs="Times New Roman"/>
          <w:sz w:val="24"/>
          <w:szCs w:val="24"/>
        </w:rPr>
        <w:t xml:space="preserve">. </w:t>
      </w:r>
    </w:p>
    <w:p w:rsidR="00274C93" w:rsidRDefault="00274C93" w:rsidP="00707D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therefore means that the applicable law for </w:t>
      </w:r>
      <w:r w:rsidR="00675D31">
        <w:rPr>
          <w:rFonts w:ascii="Times New Roman" w:hAnsi="Times New Roman" w:cs="Times New Roman"/>
          <w:sz w:val="24"/>
          <w:szCs w:val="24"/>
        </w:rPr>
        <w:t>the applicant’s</w:t>
      </w:r>
      <w:r>
        <w:rPr>
          <w:rFonts w:ascii="Times New Roman" w:hAnsi="Times New Roman" w:cs="Times New Roman"/>
          <w:sz w:val="24"/>
          <w:szCs w:val="24"/>
        </w:rPr>
        <w:t xml:space="preserve"> retirement is the on</w:t>
      </w:r>
      <w:r w:rsidR="00675D31">
        <w:rPr>
          <w:rFonts w:ascii="Times New Roman" w:hAnsi="Times New Roman" w:cs="Times New Roman"/>
          <w:sz w:val="24"/>
          <w:szCs w:val="24"/>
        </w:rPr>
        <w:t>e that is provided for in the Industrial Agreement: Catering Industry (Pension Fund) S.I. 359 of 1980</w:t>
      </w:r>
      <w:r w:rsidR="005A1049">
        <w:rPr>
          <w:rFonts w:ascii="Times New Roman" w:hAnsi="Times New Roman" w:cs="Times New Roman"/>
          <w:sz w:val="24"/>
          <w:szCs w:val="24"/>
        </w:rPr>
        <w:t>.</w:t>
      </w:r>
      <w:r>
        <w:rPr>
          <w:rFonts w:ascii="Times New Roman" w:hAnsi="Times New Roman" w:cs="Times New Roman"/>
          <w:sz w:val="24"/>
          <w:szCs w:val="24"/>
        </w:rPr>
        <w:t xml:space="preserve"> </w:t>
      </w:r>
      <w:r w:rsidR="009A7C33">
        <w:rPr>
          <w:rFonts w:ascii="Times New Roman" w:hAnsi="Times New Roman" w:cs="Times New Roman"/>
          <w:sz w:val="24"/>
          <w:szCs w:val="24"/>
        </w:rPr>
        <w:t xml:space="preserve">Rule 3 of </w:t>
      </w:r>
      <w:r>
        <w:rPr>
          <w:rFonts w:ascii="Times New Roman" w:hAnsi="Times New Roman" w:cs="Times New Roman"/>
          <w:sz w:val="24"/>
          <w:szCs w:val="24"/>
        </w:rPr>
        <w:t xml:space="preserve">the Rules of the Catering Industry Pension Fund </w:t>
      </w:r>
      <w:r w:rsidR="009A7C33">
        <w:rPr>
          <w:rFonts w:ascii="Times New Roman" w:hAnsi="Times New Roman" w:cs="Times New Roman"/>
          <w:sz w:val="24"/>
          <w:szCs w:val="24"/>
        </w:rPr>
        <w:t xml:space="preserve">that are found </w:t>
      </w:r>
      <w:r w:rsidR="005A1049">
        <w:rPr>
          <w:rFonts w:ascii="Times New Roman" w:hAnsi="Times New Roman" w:cs="Times New Roman"/>
          <w:sz w:val="24"/>
          <w:szCs w:val="24"/>
        </w:rPr>
        <w:t xml:space="preserve">in </w:t>
      </w:r>
      <w:r>
        <w:rPr>
          <w:rFonts w:ascii="Times New Roman" w:hAnsi="Times New Roman" w:cs="Times New Roman"/>
          <w:sz w:val="24"/>
          <w:szCs w:val="24"/>
        </w:rPr>
        <w:t>Annexure 1</w:t>
      </w:r>
      <w:r w:rsidR="005A1049">
        <w:rPr>
          <w:rFonts w:ascii="Times New Roman" w:hAnsi="Times New Roman" w:cs="Times New Roman"/>
          <w:sz w:val="24"/>
          <w:szCs w:val="24"/>
        </w:rPr>
        <w:t xml:space="preserve"> of the statutory instrument</w:t>
      </w:r>
      <w:r>
        <w:rPr>
          <w:rFonts w:ascii="Times New Roman" w:hAnsi="Times New Roman" w:cs="Times New Roman"/>
          <w:sz w:val="24"/>
          <w:szCs w:val="24"/>
        </w:rPr>
        <w:t xml:space="preserve"> provides</w:t>
      </w:r>
      <w:r w:rsidR="009A7C33">
        <w:rPr>
          <w:rFonts w:ascii="Times New Roman" w:hAnsi="Times New Roman" w:cs="Times New Roman"/>
          <w:sz w:val="24"/>
          <w:szCs w:val="24"/>
        </w:rPr>
        <w:t xml:space="preserve"> that;</w:t>
      </w:r>
    </w:p>
    <w:p w:rsidR="00274C93" w:rsidRDefault="00274C93" w:rsidP="00274C93">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5A1049">
        <w:rPr>
          <w:rFonts w:ascii="Times New Roman" w:hAnsi="Times New Roman" w:cs="Times New Roman"/>
        </w:rPr>
        <w:t>The normal retirement date for each member will be</w:t>
      </w:r>
      <w:r>
        <w:rPr>
          <w:rFonts w:ascii="Times New Roman" w:hAnsi="Times New Roman" w:cs="Times New Roman"/>
        </w:rPr>
        <w:t xml:space="preserve"> first day of the month next following his attainment of </w:t>
      </w:r>
      <w:r w:rsidRPr="005D78F2">
        <w:rPr>
          <w:rFonts w:ascii="Times New Roman" w:hAnsi="Times New Roman" w:cs="Times New Roman"/>
          <w:u w:val="single"/>
        </w:rPr>
        <w:t>age sixty.</w:t>
      </w:r>
      <w:r>
        <w:rPr>
          <w:rFonts w:ascii="Times New Roman" w:hAnsi="Times New Roman" w:cs="Times New Roman"/>
        </w:rPr>
        <w:t>”</w:t>
      </w:r>
      <w:r w:rsidR="005D78F2">
        <w:rPr>
          <w:rFonts w:ascii="Times New Roman" w:hAnsi="Times New Roman" w:cs="Times New Roman"/>
        </w:rPr>
        <w:t>(My underlining)</w:t>
      </w:r>
    </w:p>
    <w:p w:rsidR="00274C93" w:rsidRDefault="00274C93" w:rsidP="00274C93">
      <w:pPr>
        <w:spacing w:after="0" w:line="240" w:lineRule="auto"/>
        <w:ind w:left="720"/>
        <w:jc w:val="both"/>
        <w:rPr>
          <w:rFonts w:ascii="Times New Roman" w:hAnsi="Times New Roman" w:cs="Times New Roman"/>
        </w:rPr>
      </w:pPr>
    </w:p>
    <w:p w:rsidR="0064160E" w:rsidRDefault="009E55F0" w:rsidP="009E55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the retirement age </w:t>
      </w:r>
      <w:r w:rsidR="00736549">
        <w:rPr>
          <w:rFonts w:ascii="Times New Roman" w:hAnsi="Times New Roman" w:cs="Times New Roman"/>
          <w:sz w:val="24"/>
          <w:szCs w:val="24"/>
        </w:rPr>
        <w:t xml:space="preserve">for the applicant </w:t>
      </w:r>
      <w:r w:rsidR="006628F5">
        <w:rPr>
          <w:rFonts w:ascii="Times New Roman" w:hAnsi="Times New Roman" w:cs="Times New Roman"/>
          <w:sz w:val="24"/>
          <w:szCs w:val="24"/>
        </w:rPr>
        <w:t xml:space="preserve">in terms of S.I 359 of 1980 </w:t>
      </w:r>
      <w:r w:rsidR="00110323">
        <w:rPr>
          <w:rFonts w:ascii="Times New Roman" w:hAnsi="Times New Roman" w:cs="Times New Roman"/>
          <w:sz w:val="24"/>
          <w:szCs w:val="24"/>
        </w:rPr>
        <w:t>is</w:t>
      </w:r>
      <w:r>
        <w:rPr>
          <w:rFonts w:ascii="Times New Roman" w:hAnsi="Times New Roman" w:cs="Times New Roman"/>
          <w:sz w:val="24"/>
          <w:szCs w:val="24"/>
        </w:rPr>
        <w:t xml:space="preserve"> 60 years. </w:t>
      </w:r>
    </w:p>
    <w:p w:rsidR="008E4BBD" w:rsidRDefault="0064160E" w:rsidP="008E4BBD">
      <w:pPr>
        <w:spacing w:after="0" w:line="360" w:lineRule="auto"/>
        <w:jc w:val="both"/>
        <w:rPr>
          <w:rFonts w:ascii="Times New Roman" w:hAnsi="Times New Roman" w:cs="Times New Roman"/>
          <w:i/>
          <w:sz w:val="24"/>
          <w:szCs w:val="24"/>
        </w:rPr>
      </w:pPr>
      <w:r w:rsidRPr="0064160E">
        <w:rPr>
          <w:rFonts w:ascii="Times New Roman" w:hAnsi="Times New Roman" w:cs="Times New Roman"/>
          <w:i/>
          <w:sz w:val="24"/>
          <w:szCs w:val="24"/>
        </w:rPr>
        <w:t>Whether the notice of retirement date given by the second respondent is a nullity</w:t>
      </w:r>
    </w:p>
    <w:p w:rsidR="00274C93" w:rsidRDefault="009E55F0" w:rsidP="008E4B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Retirement being</w:t>
      </w:r>
      <w:r w:rsidR="00274C93">
        <w:rPr>
          <w:rFonts w:ascii="Times New Roman" w:hAnsi="Times New Roman" w:cs="Times New Roman"/>
          <w:sz w:val="24"/>
          <w:szCs w:val="24"/>
        </w:rPr>
        <w:t xml:space="preserve"> by operation of law</w:t>
      </w:r>
      <w:r w:rsidR="001C6F79">
        <w:rPr>
          <w:rFonts w:ascii="Times New Roman" w:hAnsi="Times New Roman" w:cs="Times New Roman"/>
          <w:sz w:val="24"/>
          <w:szCs w:val="24"/>
        </w:rPr>
        <w:t>,</w:t>
      </w:r>
      <w:r>
        <w:rPr>
          <w:rFonts w:ascii="Times New Roman" w:hAnsi="Times New Roman" w:cs="Times New Roman"/>
          <w:sz w:val="24"/>
          <w:szCs w:val="24"/>
        </w:rPr>
        <w:t xml:space="preserve"> it means</w:t>
      </w:r>
      <w:r w:rsidR="00274C93">
        <w:rPr>
          <w:rFonts w:ascii="Times New Roman" w:hAnsi="Times New Roman" w:cs="Times New Roman"/>
          <w:sz w:val="24"/>
          <w:szCs w:val="24"/>
        </w:rPr>
        <w:t xml:space="preserve"> that the </w:t>
      </w:r>
      <w:r>
        <w:rPr>
          <w:rFonts w:ascii="Times New Roman" w:hAnsi="Times New Roman" w:cs="Times New Roman"/>
          <w:sz w:val="24"/>
          <w:szCs w:val="24"/>
        </w:rPr>
        <w:t xml:space="preserve">fact that the </w:t>
      </w:r>
      <w:r w:rsidR="00274C93">
        <w:rPr>
          <w:rFonts w:ascii="Times New Roman" w:hAnsi="Times New Roman" w:cs="Times New Roman"/>
          <w:sz w:val="24"/>
          <w:szCs w:val="24"/>
        </w:rPr>
        <w:t>applicant was notified of his retirement date by the second respondent is not an issue. The</w:t>
      </w:r>
      <w:r>
        <w:rPr>
          <w:rFonts w:ascii="Times New Roman" w:hAnsi="Times New Roman" w:cs="Times New Roman"/>
          <w:sz w:val="24"/>
          <w:szCs w:val="24"/>
        </w:rPr>
        <w:t xml:space="preserve"> second respondent as the</w:t>
      </w:r>
      <w:r w:rsidR="00274C93">
        <w:rPr>
          <w:rFonts w:ascii="Times New Roman" w:hAnsi="Times New Roman" w:cs="Times New Roman"/>
          <w:sz w:val="24"/>
          <w:szCs w:val="24"/>
        </w:rPr>
        <w:t xml:space="preserve"> Acting General Secretary was simply compl</w:t>
      </w:r>
      <w:r w:rsidR="00705B2F">
        <w:rPr>
          <w:rFonts w:ascii="Times New Roman" w:hAnsi="Times New Roman" w:cs="Times New Roman"/>
          <w:sz w:val="24"/>
          <w:szCs w:val="24"/>
        </w:rPr>
        <w:t>ying with the law</w:t>
      </w:r>
      <w:r w:rsidR="00274C93">
        <w:rPr>
          <w:rFonts w:ascii="Times New Roman" w:hAnsi="Times New Roman" w:cs="Times New Roman"/>
          <w:sz w:val="24"/>
          <w:szCs w:val="24"/>
        </w:rPr>
        <w:t xml:space="preserve"> when he gave notice to the applicant as he is required to do in terms of s 10 (2) (b) of the Union Constitution. Since retirement is by operation of law</w:t>
      </w:r>
      <w:r w:rsidR="00705B2F">
        <w:rPr>
          <w:rFonts w:ascii="Times New Roman" w:hAnsi="Times New Roman" w:cs="Times New Roman"/>
          <w:sz w:val="24"/>
          <w:szCs w:val="24"/>
        </w:rPr>
        <w:t>,</w:t>
      </w:r>
      <w:r w:rsidR="00274C93">
        <w:rPr>
          <w:rFonts w:ascii="Times New Roman" w:hAnsi="Times New Roman" w:cs="Times New Roman"/>
          <w:sz w:val="24"/>
          <w:szCs w:val="24"/>
        </w:rPr>
        <w:t xml:space="preserve"> the </w:t>
      </w:r>
      <w:r w:rsidR="002108C8">
        <w:rPr>
          <w:rFonts w:ascii="Times New Roman" w:hAnsi="Times New Roman" w:cs="Times New Roman"/>
          <w:sz w:val="24"/>
          <w:szCs w:val="24"/>
        </w:rPr>
        <w:t xml:space="preserve">management body of the employer does not need </w:t>
      </w:r>
      <w:r w:rsidR="00274C93">
        <w:rPr>
          <w:rFonts w:ascii="Times New Roman" w:hAnsi="Times New Roman" w:cs="Times New Roman"/>
          <w:sz w:val="24"/>
          <w:szCs w:val="24"/>
        </w:rPr>
        <w:t xml:space="preserve">to </w:t>
      </w:r>
      <w:r w:rsidR="002108C8">
        <w:rPr>
          <w:rFonts w:ascii="Times New Roman" w:hAnsi="Times New Roman" w:cs="Times New Roman"/>
          <w:sz w:val="24"/>
          <w:szCs w:val="24"/>
        </w:rPr>
        <w:t>convene</w:t>
      </w:r>
      <w:r w:rsidR="00274C93">
        <w:rPr>
          <w:rFonts w:ascii="Times New Roman" w:hAnsi="Times New Roman" w:cs="Times New Roman"/>
          <w:sz w:val="24"/>
          <w:szCs w:val="24"/>
        </w:rPr>
        <w:t xml:space="preserve"> meetings and make resolutions or give directives about </w:t>
      </w:r>
      <w:r w:rsidR="00705B2F">
        <w:rPr>
          <w:rFonts w:ascii="Times New Roman" w:hAnsi="Times New Roman" w:cs="Times New Roman"/>
          <w:sz w:val="24"/>
          <w:szCs w:val="24"/>
        </w:rPr>
        <w:t>an employee’s retirement</w:t>
      </w:r>
      <w:r w:rsidR="00274C93">
        <w:rPr>
          <w:rFonts w:ascii="Times New Roman" w:hAnsi="Times New Roman" w:cs="Times New Roman"/>
          <w:sz w:val="24"/>
          <w:szCs w:val="24"/>
        </w:rPr>
        <w:t xml:space="preserve">. </w:t>
      </w:r>
      <w:r w:rsidR="002108C8">
        <w:rPr>
          <w:rFonts w:ascii="Times New Roman" w:hAnsi="Times New Roman" w:cs="Times New Roman"/>
          <w:sz w:val="24"/>
          <w:szCs w:val="24"/>
        </w:rPr>
        <w:t xml:space="preserve">In </w:t>
      </w:r>
      <w:r w:rsidR="002108C8" w:rsidRPr="002108C8">
        <w:rPr>
          <w:rFonts w:ascii="Times New Roman" w:hAnsi="Times New Roman" w:cs="Times New Roman"/>
          <w:i/>
          <w:sz w:val="24"/>
          <w:szCs w:val="24"/>
        </w:rPr>
        <w:t xml:space="preserve">casu </w:t>
      </w:r>
      <w:r w:rsidR="002108C8">
        <w:rPr>
          <w:rFonts w:ascii="Times New Roman" w:hAnsi="Times New Roman" w:cs="Times New Roman"/>
          <w:sz w:val="24"/>
          <w:szCs w:val="24"/>
        </w:rPr>
        <w:t>there was therefore no need for the National Council, the body vested with the management of the affairs of the Union</w:t>
      </w:r>
      <w:r w:rsidR="002108C8" w:rsidRPr="002108C8">
        <w:rPr>
          <w:rFonts w:ascii="Times New Roman" w:hAnsi="Times New Roman" w:cs="Times New Roman"/>
          <w:sz w:val="24"/>
          <w:szCs w:val="24"/>
        </w:rPr>
        <w:t xml:space="preserve"> </w:t>
      </w:r>
      <w:r w:rsidR="002108C8">
        <w:rPr>
          <w:rFonts w:ascii="Times New Roman" w:hAnsi="Times New Roman" w:cs="Times New Roman"/>
          <w:sz w:val="24"/>
          <w:szCs w:val="24"/>
        </w:rPr>
        <w:t xml:space="preserve">to convene meetings, make resolutions and give directives about the applicant’s retirement.  </w:t>
      </w:r>
      <w:r w:rsidR="00274C93">
        <w:rPr>
          <w:rFonts w:ascii="Times New Roman" w:hAnsi="Times New Roman" w:cs="Times New Roman"/>
          <w:sz w:val="24"/>
          <w:szCs w:val="24"/>
        </w:rPr>
        <w:t xml:space="preserve">The notice which was given by the second respondent </w:t>
      </w:r>
      <w:r w:rsidR="002108C8">
        <w:rPr>
          <w:rFonts w:ascii="Times New Roman" w:hAnsi="Times New Roman" w:cs="Times New Roman"/>
          <w:sz w:val="24"/>
          <w:szCs w:val="24"/>
        </w:rPr>
        <w:t xml:space="preserve">suffices and it </w:t>
      </w:r>
      <w:r w:rsidR="00F00B89">
        <w:rPr>
          <w:rFonts w:ascii="Times New Roman" w:hAnsi="Times New Roman" w:cs="Times New Roman"/>
          <w:sz w:val="24"/>
          <w:szCs w:val="24"/>
        </w:rPr>
        <w:t>i</w:t>
      </w:r>
      <w:r w:rsidR="00274C93">
        <w:rPr>
          <w:rFonts w:ascii="Times New Roman" w:hAnsi="Times New Roman" w:cs="Times New Roman"/>
          <w:sz w:val="24"/>
          <w:szCs w:val="24"/>
        </w:rPr>
        <w:t>s therefore not a nullity.</w:t>
      </w:r>
    </w:p>
    <w:p w:rsidR="00E56DEE" w:rsidRPr="00E56DEE" w:rsidRDefault="00E56DEE" w:rsidP="00E56D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most unfortunate that the applicant relied on wrong legal advice and continued to go to work after 31 December 2018 which was the date of his retirement. He persevered with the hope that he would win this case and retire</w:t>
      </w:r>
      <w:r w:rsidR="00C45831">
        <w:rPr>
          <w:rFonts w:ascii="Times New Roman" w:hAnsi="Times New Roman" w:cs="Times New Roman"/>
          <w:sz w:val="24"/>
          <w:szCs w:val="24"/>
        </w:rPr>
        <w:t xml:space="preserve"> at 65 years. He is now in his 8</w:t>
      </w:r>
      <w:r w:rsidRPr="00B24333">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going to work and rendering his services without receiving any remuneration at all. It means </w:t>
      </w:r>
      <w:r w:rsidR="00EA22E9">
        <w:rPr>
          <w:rFonts w:ascii="Times New Roman" w:hAnsi="Times New Roman" w:cs="Times New Roman"/>
          <w:sz w:val="24"/>
          <w:szCs w:val="24"/>
        </w:rPr>
        <w:t xml:space="preserve">that </w:t>
      </w:r>
      <w:r>
        <w:rPr>
          <w:rFonts w:ascii="Times New Roman" w:hAnsi="Times New Roman" w:cs="Times New Roman"/>
          <w:sz w:val="24"/>
          <w:szCs w:val="24"/>
        </w:rPr>
        <w:t xml:space="preserve">he has been </w:t>
      </w:r>
      <w:r w:rsidR="00C45831">
        <w:rPr>
          <w:rFonts w:ascii="Times New Roman" w:hAnsi="Times New Roman" w:cs="Times New Roman"/>
          <w:sz w:val="24"/>
          <w:szCs w:val="24"/>
        </w:rPr>
        <w:t xml:space="preserve">working for nothing for all these months yet he has been </w:t>
      </w:r>
      <w:r>
        <w:rPr>
          <w:rFonts w:ascii="Times New Roman" w:hAnsi="Times New Roman" w:cs="Times New Roman"/>
          <w:sz w:val="24"/>
          <w:szCs w:val="24"/>
        </w:rPr>
        <w:t xml:space="preserve">looking for </w:t>
      </w:r>
      <w:r w:rsidR="00C45831">
        <w:rPr>
          <w:rFonts w:ascii="Times New Roman" w:hAnsi="Times New Roman" w:cs="Times New Roman"/>
          <w:sz w:val="24"/>
          <w:szCs w:val="24"/>
        </w:rPr>
        <w:t>money for transport</w:t>
      </w:r>
      <w:r>
        <w:rPr>
          <w:rFonts w:ascii="Times New Roman" w:hAnsi="Times New Roman" w:cs="Times New Roman"/>
          <w:sz w:val="24"/>
          <w:szCs w:val="24"/>
        </w:rPr>
        <w:t xml:space="preserve"> elsewhere to </w:t>
      </w:r>
      <w:r w:rsidR="00C45831">
        <w:rPr>
          <w:rFonts w:ascii="Times New Roman" w:hAnsi="Times New Roman" w:cs="Times New Roman"/>
          <w:sz w:val="24"/>
          <w:szCs w:val="24"/>
        </w:rPr>
        <w:t xml:space="preserve">enable him to </w:t>
      </w:r>
      <w:r>
        <w:rPr>
          <w:rFonts w:ascii="Times New Roman" w:hAnsi="Times New Roman" w:cs="Times New Roman"/>
          <w:sz w:val="24"/>
          <w:szCs w:val="24"/>
        </w:rPr>
        <w:t xml:space="preserve">go to work. It is a pity because he has lost out. </w:t>
      </w:r>
      <w:r w:rsidR="0099487E">
        <w:rPr>
          <w:rFonts w:ascii="Times New Roman" w:hAnsi="Times New Roman" w:cs="Times New Roman"/>
          <w:sz w:val="24"/>
          <w:szCs w:val="24"/>
        </w:rPr>
        <w:t xml:space="preserve">All his efforts have yielded to nothing. </w:t>
      </w:r>
      <w:r>
        <w:rPr>
          <w:rFonts w:ascii="Times New Roman" w:hAnsi="Times New Roman" w:cs="Times New Roman"/>
          <w:sz w:val="24"/>
          <w:szCs w:val="24"/>
        </w:rPr>
        <w:t>If he had received correct legal advice he would have channelled his energy elsewhere and earned himself money instead of providing free service to his former employer.</w:t>
      </w:r>
      <w:r w:rsidR="00F96D57">
        <w:rPr>
          <w:rFonts w:ascii="Times New Roman" w:hAnsi="Times New Roman" w:cs="Times New Roman"/>
          <w:sz w:val="24"/>
          <w:szCs w:val="24"/>
        </w:rPr>
        <w:t xml:space="preserve"> Over and above that he has to pay the</w:t>
      </w:r>
      <w:r w:rsidR="00C139A5">
        <w:rPr>
          <w:rFonts w:ascii="Times New Roman" w:hAnsi="Times New Roman" w:cs="Times New Roman"/>
          <w:sz w:val="24"/>
          <w:szCs w:val="24"/>
        </w:rPr>
        <w:t xml:space="preserve"> second</w:t>
      </w:r>
      <w:r w:rsidR="00F96D57">
        <w:rPr>
          <w:rFonts w:ascii="Times New Roman" w:hAnsi="Times New Roman" w:cs="Times New Roman"/>
          <w:sz w:val="24"/>
          <w:szCs w:val="24"/>
        </w:rPr>
        <w:t xml:space="preserve"> respondent’s costs.</w:t>
      </w:r>
    </w:p>
    <w:p w:rsidR="0036137C" w:rsidRDefault="00274C93" w:rsidP="00274C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result</w:t>
      </w:r>
      <w:r w:rsidR="00745476">
        <w:rPr>
          <w:rFonts w:ascii="Times New Roman" w:hAnsi="Times New Roman" w:cs="Times New Roman"/>
          <w:sz w:val="24"/>
          <w:szCs w:val="24"/>
        </w:rPr>
        <w:t>,</w:t>
      </w:r>
      <w:r>
        <w:rPr>
          <w:rFonts w:ascii="Times New Roman" w:hAnsi="Times New Roman" w:cs="Times New Roman"/>
          <w:sz w:val="24"/>
          <w:szCs w:val="24"/>
        </w:rPr>
        <w:t xml:space="preserve"> it be and is hereby ordered that</w:t>
      </w:r>
      <w:r w:rsidR="0036137C">
        <w:rPr>
          <w:rFonts w:ascii="Times New Roman" w:hAnsi="Times New Roman" w:cs="Times New Roman"/>
          <w:sz w:val="24"/>
          <w:szCs w:val="24"/>
        </w:rPr>
        <w:t>:</w:t>
      </w:r>
    </w:p>
    <w:p w:rsidR="00274C93" w:rsidRDefault="0036137C" w:rsidP="0036137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74C93" w:rsidRPr="0036137C">
        <w:rPr>
          <w:rFonts w:ascii="Times New Roman" w:hAnsi="Times New Roman" w:cs="Times New Roman"/>
          <w:sz w:val="24"/>
          <w:szCs w:val="24"/>
        </w:rPr>
        <w:t>he appl</w:t>
      </w:r>
      <w:r>
        <w:rPr>
          <w:rFonts w:ascii="Times New Roman" w:hAnsi="Times New Roman" w:cs="Times New Roman"/>
          <w:sz w:val="24"/>
          <w:szCs w:val="24"/>
        </w:rPr>
        <w:t>ication is dismissed.</w:t>
      </w:r>
    </w:p>
    <w:p w:rsidR="0036137C" w:rsidRPr="0036137C" w:rsidRDefault="0036137C" w:rsidP="0036137C">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pay the second respondent’s costs.</w:t>
      </w:r>
    </w:p>
    <w:p w:rsidR="00274C93" w:rsidRDefault="00274C93" w:rsidP="00274C93">
      <w:pPr>
        <w:spacing w:after="0" w:line="360" w:lineRule="auto"/>
        <w:jc w:val="both"/>
        <w:rPr>
          <w:rFonts w:ascii="Times New Roman" w:hAnsi="Times New Roman" w:cs="Times New Roman"/>
          <w:sz w:val="24"/>
          <w:szCs w:val="24"/>
        </w:rPr>
      </w:pPr>
    </w:p>
    <w:p w:rsidR="00274C93" w:rsidRDefault="00274C93" w:rsidP="00274C93">
      <w:pPr>
        <w:spacing w:after="0" w:line="360" w:lineRule="auto"/>
        <w:jc w:val="both"/>
        <w:rPr>
          <w:rFonts w:ascii="Times New Roman" w:hAnsi="Times New Roman" w:cs="Times New Roman"/>
          <w:sz w:val="24"/>
          <w:szCs w:val="24"/>
        </w:rPr>
      </w:pPr>
    </w:p>
    <w:p w:rsidR="00274C93" w:rsidRDefault="00274C93" w:rsidP="00274C93">
      <w:pPr>
        <w:spacing w:after="0" w:line="360" w:lineRule="auto"/>
        <w:jc w:val="both"/>
        <w:rPr>
          <w:rFonts w:ascii="Times New Roman" w:hAnsi="Times New Roman" w:cs="Times New Roman"/>
          <w:sz w:val="24"/>
          <w:szCs w:val="24"/>
        </w:rPr>
      </w:pPr>
    </w:p>
    <w:p w:rsidR="00274C93" w:rsidRPr="00B24333" w:rsidRDefault="00274C93" w:rsidP="00274C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Zimudzi &amp; Associates, </w:t>
      </w:r>
      <w:r w:rsidRPr="00B24333">
        <w:rPr>
          <w:rFonts w:ascii="Times New Roman" w:hAnsi="Times New Roman" w:cs="Times New Roman"/>
          <w:sz w:val="24"/>
          <w:szCs w:val="24"/>
        </w:rPr>
        <w:t>applicant’s legal practitioners</w:t>
      </w:r>
    </w:p>
    <w:p w:rsidR="00274C93" w:rsidRPr="00B24333" w:rsidRDefault="00274C93" w:rsidP="00274C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Mabundu &amp; Ndlovu Law Chambers</w:t>
      </w:r>
      <w:r w:rsidRPr="00B24333">
        <w:rPr>
          <w:rFonts w:ascii="Times New Roman" w:hAnsi="Times New Roman" w:cs="Times New Roman"/>
          <w:sz w:val="24"/>
          <w:szCs w:val="24"/>
        </w:rPr>
        <w:t>, respondent’s legal practitioners</w:t>
      </w:r>
    </w:p>
    <w:p w:rsidR="00274C93" w:rsidRPr="00B24333" w:rsidRDefault="00274C93" w:rsidP="00274C93">
      <w:pPr>
        <w:spacing w:after="0" w:line="360" w:lineRule="auto"/>
        <w:jc w:val="both"/>
        <w:rPr>
          <w:rFonts w:ascii="Times New Roman" w:hAnsi="Times New Roman" w:cs="Times New Roman"/>
          <w:sz w:val="24"/>
          <w:szCs w:val="24"/>
        </w:rPr>
      </w:pPr>
    </w:p>
    <w:p w:rsidR="00274C93" w:rsidRPr="00E90E54" w:rsidRDefault="00274C93" w:rsidP="00274C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24FFE" w:rsidRPr="00F662F1" w:rsidRDefault="00F24FFE" w:rsidP="00F662F1">
      <w:pPr>
        <w:pStyle w:val="ListParagraph"/>
        <w:spacing w:after="0" w:line="360" w:lineRule="auto"/>
        <w:ind w:left="0"/>
        <w:jc w:val="both"/>
        <w:rPr>
          <w:rFonts w:ascii="Times New Roman" w:hAnsi="Times New Roman" w:cs="Times New Roman"/>
          <w:sz w:val="24"/>
          <w:szCs w:val="24"/>
        </w:rPr>
      </w:pPr>
    </w:p>
    <w:sectPr w:rsidR="00F24FFE" w:rsidRPr="00F662F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8B" w:rsidRDefault="007B438B" w:rsidP="00AD5135">
      <w:pPr>
        <w:spacing w:after="0" w:line="240" w:lineRule="auto"/>
      </w:pPr>
      <w:r>
        <w:separator/>
      </w:r>
    </w:p>
  </w:endnote>
  <w:endnote w:type="continuationSeparator" w:id="0">
    <w:p w:rsidR="007B438B" w:rsidRDefault="007B438B" w:rsidP="00AD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8B" w:rsidRDefault="007B438B" w:rsidP="00AD5135">
      <w:pPr>
        <w:spacing w:after="0" w:line="240" w:lineRule="auto"/>
      </w:pPr>
      <w:r>
        <w:separator/>
      </w:r>
    </w:p>
  </w:footnote>
  <w:footnote w:type="continuationSeparator" w:id="0">
    <w:p w:rsidR="007B438B" w:rsidRDefault="007B438B" w:rsidP="00AD5135">
      <w:pPr>
        <w:spacing w:after="0" w:line="240" w:lineRule="auto"/>
      </w:pPr>
      <w:r>
        <w:continuationSeparator/>
      </w:r>
    </w:p>
  </w:footnote>
  <w:footnote w:id="1">
    <w:p w:rsidR="000C4EB8" w:rsidRDefault="000C4EB8">
      <w:pPr>
        <w:pStyle w:val="FootnoteText"/>
      </w:pPr>
      <w:r>
        <w:rPr>
          <w:rStyle w:val="FootnoteReference"/>
        </w:rPr>
        <w:footnoteRef/>
      </w:r>
      <w:r>
        <w:t xml:space="preserve"> Lovemore Madhuku </w:t>
      </w:r>
      <w:r w:rsidRPr="000C4EB8">
        <w:rPr>
          <w:i/>
        </w:rPr>
        <w:t>Labour Law in Zimbabwe,</w:t>
      </w:r>
      <w:r>
        <w:t xml:space="preserve"> 2015 p 495</w:t>
      </w:r>
      <w:r w:rsidR="0052501D">
        <w:t>.</w:t>
      </w:r>
    </w:p>
  </w:footnote>
  <w:footnote w:id="2">
    <w:p w:rsidR="00F576C6" w:rsidRDefault="00F576C6">
      <w:pPr>
        <w:pStyle w:val="FootnoteText"/>
      </w:pPr>
      <w:r>
        <w:rPr>
          <w:rStyle w:val="FootnoteReference"/>
        </w:rPr>
        <w:footnoteRef/>
      </w:r>
      <w:r>
        <w:t xml:space="preserve"> </w:t>
      </w:r>
      <w:r w:rsidR="00A87467">
        <w:t xml:space="preserve"> Ibid p 495; </w:t>
      </w:r>
      <w:r w:rsidRPr="00F576C6">
        <w:rPr>
          <w:rFonts w:ascii="Times New Roman" w:hAnsi="Times New Roman" w:cs="Times New Roman"/>
        </w:rPr>
        <w:t xml:space="preserve">Munyaradzi Gwisai </w:t>
      </w:r>
      <w:r w:rsidRPr="00F576C6">
        <w:rPr>
          <w:rFonts w:ascii="Times New Roman" w:hAnsi="Times New Roman" w:cs="Times New Roman"/>
          <w:i/>
        </w:rPr>
        <w:t xml:space="preserve">Labour and Employment Law in Zimbabwe: Relations of Work under Neo-Colonial Capitalism </w:t>
      </w:r>
      <w:r w:rsidRPr="00F576C6">
        <w:rPr>
          <w:rFonts w:ascii="Times New Roman" w:hAnsi="Times New Roman" w:cs="Times New Roman"/>
        </w:rPr>
        <w:t>at p 404</w:t>
      </w:r>
      <w:r w:rsidRPr="00730CC1">
        <w:rPr>
          <w:rFonts w:ascii="Times New Roman" w:hAnsi="Times New Roman" w:cs="Times New Roman"/>
          <w:sz w:val="24"/>
          <w:szCs w:val="24"/>
        </w:rPr>
        <w:t>.</w:t>
      </w:r>
    </w:p>
  </w:footnote>
  <w:footnote w:id="3">
    <w:p w:rsidR="00010697" w:rsidRDefault="00010697">
      <w:pPr>
        <w:pStyle w:val="FootnoteText"/>
      </w:pPr>
      <w:r>
        <w:rPr>
          <w:rStyle w:val="FootnoteReference"/>
        </w:rPr>
        <w:footnoteRef/>
      </w:r>
      <w:r>
        <w:t xml:space="preserve"> </w:t>
      </w:r>
      <w:r w:rsidRPr="00F576C6">
        <w:rPr>
          <w:rFonts w:ascii="Times New Roman" w:hAnsi="Times New Roman" w:cs="Times New Roman"/>
        </w:rPr>
        <w:t xml:space="preserve">Munyaradzi Gwisai </w:t>
      </w:r>
      <w:r w:rsidRPr="00F576C6">
        <w:rPr>
          <w:rFonts w:ascii="Times New Roman" w:hAnsi="Times New Roman" w:cs="Times New Roman"/>
          <w:i/>
        </w:rPr>
        <w:t xml:space="preserve">Labour and Employment Law in Zimbabwe: Relations of Work under Neo-Colonial Capitalism </w:t>
      </w:r>
      <w:r w:rsidRPr="00F576C6">
        <w:rPr>
          <w:rFonts w:ascii="Times New Roman" w:hAnsi="Times New Roman" w:cs="Times New Roman"/>
        </w:rPr>
        <w:t>at p 404</w:t>
      </w:r>
      <w:r>
        <w:rPr>
          <w:rFonts w:ascii="Times New Roman" w:hAnsi="Times New Roman" w:cs="Times New Roman"/>
        </w:rPr>
        <w:t>.</w:t>
      </w:r>
    </w:p>
  </w:footnote>
  <w:footnote w:id="4">
    <w:p w:rsidR="003310CC" w:rsidRDefault="003310CC">
      <w:pPr>
        <w:pStyle w:val="FootnoteText"/>
      </w:pPr>
      <w:r>
        <w:rPr>
          <w:rStyle w:val="FootnoteReference"/>
        </w:rPr>
        <w:footnoteRef/>
      </w:r>
      <w:r>
        <w:t xml:space="preserve"> Lovemore Madhuku </w:t>
      </w:r>
      <w:r w:rsidRPr="000C4EB8">
        <w:rPr>
          <w:i/>
        </w:rPr>
        <w:t>Labour Law in Zimbabwe,</w:t>
      </w:r>
      <w:r>
        <w:t xml:space="preserve"> 2015 p 495</w:t>
      </w:r>
      <w:r w:rsidR="0052501D">
        <w:t>.</w:t>
      </w:r>
    </w:p>
  </w:footnote>
  <w:footnote w:id="5">
    <w:p w:rsidR="00AD6BF2" w:rsidRDefault="00AD6BF2">
      <w:pPr>
        <w:pStyle w:val="FootnoteText"/>
      </w:pPr>
      <w:r>
        <w:rPr>
          <w:rStyle w:val="FootnoteReference"/>
        </w:rPr>
        <w:footnoteRef/>
      </w:r>
      <w:r>
        <w:t xml:space="preserve"> Ibid p 495.</w:t>
      </w:r>
    </w:p>
  </w:footnote>
  <w:footnote w:id="6">
    <w:p w:rsidR="00A97109" w:rsidRDefault="00A97109">
      <w:pPr>
        <w:pStyle w:val="FootnoteText"/>
      </w:pPr>
      <w:r>
        <w:rPr>
          <w:rStyle w:val="FootnoteReference"/>
        </w:rPr>
        <w:footnoteRef/>
      </w:r>
      <w:r>
        <w:t xml:space="preserve"> </w:t>
      </w:r>
      <w:r w:rsidRPr="00F576C6">
        <w:rPr>
          <w:rFonts w:ascii="Times New Roman" w:hAnsi="Times New Roman" w:cs="Times New Roman"/>
        </w:rPr>
        <w:t xml:space="preserve">Munyaradzi Gwisai </w:t>
      </w:r>
      <w:r w:rsidRPr="00F576C6">
        <w:rPr>
          <w:rFonts w:ascii="Times New Roman" w:hAnsi="Times New Roman" w:cs="Times New Roman"/>
          <w:i/>
        </w:rPr>
        <w:t xml:space="preserve">Labour and Employment Law in Zimbabwe: Relations of Work under Neo-Colonial Capitalism </w:t>
      </w:r>
      <w:r w:rsidR="0098085A">
        <w:rPr>
          <w:rFonts w:ascii="Times New Roman" w:hAnsi="Times New Roman" w:cs="Times New Roman"/>
        </w:rPr>
        <w:t>at p 403.</w:t>
      </w:r>
    </w:p>
  </w:footnote>
  <w:footnote w:id="7">
    <w:p w:rsidR="00A4351D" w:rsidRDefault="00A4351D" w:rsidP="00A4351D">
      <w:pPr>
        <w:pStyle w:val="FootnoteText"/>
      </w:pPr>
      <w:r>
        <w:rPr>
          <w:rStyle w:val="FootnoteReference"/>
        </w:rPr>
        <w:footnoteRef/>
      </w:r>
      <w:r>
        <w:t xml:space="preserve"> Lovemore Madhuku </w:t>
      </w:r>
      <w:r w:rsidRPr="000C4EB8">
        <w:rPr>
          <w:i/>
        </w:rPr>
        <w:t>Labour Law in Zimbabwe,</w:t>
      </w:r>
      <w:r>
        <w:t xml:space="preserve"> 2015 p 499.</w:t>
      </w:r>
    </w:p>
    <w:p w:rsidR="00A4351D" w:rsidRDefault="00A4351D">
      <w:pPr>
        <w:pStyle w:val="FootnoteText"/>
      </w:pPr>
    </w:p>
  </w:footnote>
  <w:footnote w:id="8">
    <w:p w:rsidR="00AE481C" w:rsidRDefault="00AE481C">
      <w:pPr>
        <w:pStyle w:val="FootnoteText"/>
      </w:pPr>
      <w:r>
        <w:rPr>
          <w:rStyle w:val="FootnoteReference"/>
        </w:rPr>
        <w:footnoteRef/>
      </w:r>
      <w:r w:rsidR="00901B19">
        <w:t xml:space="preserve"> S 82 (1) </w:t>
      </w:r>
      <w:r>
        <w:t>of the Labour Act [</w:t>
      </w:r>
      <w:r w:rsidRPr="00AE481C">
        <w:rPr>
          <w:i/>
        </w:rPr>
        <w:t>Chapter</w:t>
      </w:r>
      <w:r>
        <w:t xml:space="preserve"> 28:01]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793814"/>
      <w:docPartObj>
        <w:docPartGallery w:val="Page Numbers (Top of Page)"/>
        <w:docPartUnique/>
      </w:docPartObj>
    </w:sdtPr>
    <w:sdtEndPr>
      <w:rPr>
        <w:noProof/>
      </w:rPr>
    </w:sdtEndPr>
    <w:sdtContent>
      <w:p w:rsidR="00AD5135" w:rsidRDefault="00AD5135">
        <w:pPr>
          <w:pStyle w:val="Header"/>
          <w:jc w:val="right"/>
          <w:rPr>
            <w:noProof/>
          </w:rPr>
        </w:pPr>
        <w:r>
          <w:fldChar w:fldCharType="begin"/>
        </w:r>
        <w:r>
          <w:instrText xml:space="preserve"> PAGE   \* MERGEFORMAT </w:instrText>
        </w:r>
        <w:r>
          <w:fldChar w:fldCharType="separate"/>
        </w:r>
        <w:r w:rsidR="00B93C83">
          <w:rPr>
            <w:noProof/>
          </w:rPr>
          <w:t>1</w:t>
        </w:r>
        <w:r>
          <w:rPr>
            <w:noProof/>
          </w:rPr>
          <w:fldChar w:fldCharType="end"/>
        </w:r>
      </w:p>
      <w:p w:rsidR="00AD5135" w:rsidRDefault="00AD5135">
        <w:pPr>
          <w:pStyle w:val="Header"/>
          <w:jc w:val="right"/>
          <w:rPr>
            <w:noProof/>
          </w:rPr>
        </w:pPr>
        <w:r>
          <w:rPr>
            <w:noProof/>
          </w:rPr>
          <w:t>HH</w:t>
        </w:r>
        <w:r w:rsidR="00C44F04">
          <w:rPr>
            <w:noProof/>
          </w:rPr>
          <w:t xml:space="preserve"> 563-19</w:t>
        </w:r>
      </w:p>
      <w:p w:rsidR="00AD5135" w:rsidRDefault="00AD5135">
        <w:pPr>
          <w:pStyle w:val="Header"/>
          <w:jc w:val="right"/>
        </w:pPr>
        <w:r>
          <w:rPr>
            <w:noProof/>
          </w:rPr>
          <w:t>HC 550/19</w:t>
        </w:r>
      </w:p>
    </w:sdtContent>
  </w:sdt>
  <w:p w:rsidR="00AD5135" w:rsidRDefault="00AD51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C7E3E"/>
    <w:multiLevelType w:val="hybridMultilevel"/>
    <w:tmpl w:val="DB92EFB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260C428C"/>
    <w:multiLevelType w:val="hybridMultilevel"/>
    <w:tmpl w:val="FB661128"/>
    <w:lvl w:ilvl="0" w:tplc="AC2237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28B28F4"/>
    <w:multiLevelType w:val="hybridMultilevel"/>
    <w:tmpl w:val="C9E013CE"/>
    <w:lvl w:ilvl="0" w:tplc="8DD807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96A4AED"/>
    <w:multiLevelType w:val="hybridMultilevel"/>
    <w:tmpl w:val="4B80EC62"/>
    <w:lvl w:ilvl="0" w:tplc="55D6700E">
      <w:start w:val="1"/>
      <w:numFmt w:val="upp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ACB2E9E"/>
    <w:multiLevelType w:val="hybridMultilevel"/>
    <w:tmpl w:val="DA908576"/>
    <w:lvl w:ilvl="0" w:tplc="0198A50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2796F3A"/>
    <w:multiLevelType w:val="hybridMultilevel"/>
    <w:tmpl w:val="F7261308"/>
    <w:lvl w:ilvl="0" w:tplc="4A1EE6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797E20AB"/>
    <w:multiLevelType w:val="hybridMultilevel"/>
    <w:tmpl w:val="37981948"/>
    <w:lvl w:ilvl="0" w:tplc="AC2237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35"/>
    <w:rsid w:val="00010697"/>
    <w:rsid w:val="00022772"/>
    <w:rsid w:val="00027045"/>
    <w:rsid w:val="00040BA5"/>
    <w:rsid w:val="00042B23"/>
    <w:rsid w:val="00072344"/>
    <w:rsid w:val="00083811"/>
    <w:rsid w:val="000A6F4C"/>
    <w:rsid w:val="000B48E2"/>
    <w:rsid w:val="000C1423"/>
    <w:rsid w:val="000C4EB8"/>
    <w:rsid w:val="000C5EF0"/>
    <w:rsid w:val="000C6A58"/>
    <w:rsid w:val="000D31F6"/>
    <w:rsid w:val="000D428E"/>
    <w:rsid w:val="000F37A1"/>
    <w:rsid w:val="00110323"/>
    <w:rsid w:val="00113B9D"/>
    <w:rsid w:val="00152520"/>
    <w:rsid w:val="00167170"/>
    <w:rsid w:val="00195742"/>
    <w:rsid w:val="001C6F79"/>
    <w:rsid w:val="001E200A"/>
    <w:rsid w:val="00200336"/>
    <w:rsid w:val="002108C8"/>
    <w:rsid w:val="00217AE7"/>
    <w:rsid w:val="00223DF1"/>
    <w:rsid w:val="0024279F"/>
    <w:rsid w:val="00246DC7"/>
    <w:rsid w:val="0026044D"/>
    <w:rsid w:val="00274C93"/>
    <w:rsid w:val="00276A22"/>
    <w:rsid w:val="00277E0C"/>
    <w:rsid w:val="0028759E"/>
    <w:rsid w:val="00296C81"/>
    <w:rsid w:val="002A074D"/>
    <w:rsid w:val="002B5706"/>
    <w:rsid w:val="002C41F2"/>
    <w:rsid w:val="002D5AD0"/>
    <w:rsid w:val="002E2CAB"/>
    <w:rsid w:val="002E4145"/>
    <w:rsid w:val="002E7808"/>
    <w:rsid w:val="002F2042"/>
    <w:rsid w:val="00303E5D"/>
    <w:rsid w:val="003275ED"/>
    <w:rsid w:val="003310CC"/>
    <w:rsid w:val="0035632C"/>
    <w:rsid w:val="0036137C"/>
    <w:rsid w:val="00363BAA"/>
    <w:rsid w:val="00372000"/>
    <w:rsid w:val="0038357F"/>
    <w:rsid w:val="00386D47"/>
    <w:rsid w:val="003A6446"/>
    <w:rsid w:val="003C10C2"/>
    <w:rsid w:val="003C539F"/>
    <w:rsid w:val="003D4F49"/>
    <w:rsid w:val="003D58D4"/>
    <w:rsid w:val="003E45F0"/>
    <w:rsid w:val="003F21A1"/>
    <w:rsid w:val="004118BF"/>
    <w:rsid w:val="0042311A"/>
    <w:rsid w:val="0043545D"/>
    <w:rsid w:val="00445728"/>
    <w:rsid w:val="00447E52"/>
    <w:rsid w:val="00451CF4"/>
    <w:rsid w:val="004633B0"/>
    <w:rsid w:val="0046590F"/>
    <w:rsid w:val="00465950"/>
    <w:rsid w:val="004920B3"/>
    <w:rsid w:val="00493377"/>
    <w:rsid w:val="004A57E1"/>
    <w:rsid w:val="004E4E79"/>
    <w:rsid w:val="004F0EA5"/>
    <w:rsid w:val="004F5F66"/>
    <w:rsid w:val="005048EC"/>
    <w:rsid w:val="00515E92"/>
    <w:rsid w:val="00517B97"/>
    <w:rsid w:val="0052501D"/>
    <w:rsid w:val="00527928"/>
    <w:rsid w:val="00551BEA"/>
    <w:rsid w:val="00554A58"/>
    <w:rsid w:val="00567E36"/>
    <w:rsid w:val="005A1049"/>
    <w:rsid w:val="005C18E2"/>
    <w:rsid w:val="005D78F2"/>
    <w:rsid w:val="00633D43"/>
    <w:rsid w:val="0064160E"/>
    <w:rsid w:val="00654E8C"/>
    <w:rsid w:val="006628F5"/>
    <w:rsid w:val="006640B1"/>
    <w:rsid w:val="00675D31"/>
    <w:rsid w:val="00684BA3"/>
    <w:rsid w:val="006936B1"/>
    <w:rsid w:val="00695C31"/>
    <w:rsid w:val="006B5D79"/>
    <w:rsid w:val="006C0E14"/>
    <w:rsid w:val="006C2ED9"/>
    <w:rsid w:val="006C5075"/>
    <w:rsid w:val="006E1D81"/>
    <w:rsid w:val="006F460A"/>
    <w:rsid w:val="00704838"/>
    <w:rsid w:val="0070510B"/>
    <w:rsid w:val="00705552"/>
    <w:rsid w:val="00705B2F"/>
    <w:rsid w:val="00707D87"/>
    <w:rsid w:val="007213D2"/>
    <w:rsid w:val="00727E05"/>
    <w:rsid w:val="00736549"/>
    <w:rsid w:val="00745476"/>
    <w:rsid w:val="007475E4"/>
    <w:rsid w:val="0075273C"/>
    <w:rsid w:val="0075642A"/>
    <w:rsid w:val="00770F43"/>
    <w:rsid w:val="00786DE6"/>
    <w:rsid w:val="00796A17"/>
    <w:rsid w:val="007A69C9"/>
    <w:rsid w:val="007B05DA"/>
    <w:rsid w:val="007B438B"/>
    <w:rsid w:val="007B6BF8"/>
    <w:rsid w:val="007C0538"/>
    <w:rsid w:val="007C0634"/>
    <w:rsid w:val="007C2EA3"/>
    <w:rsid w:val="007C2FCF"/>
    <w:rsid w:val="00812CDA"/>
    <w:rsid w:val="00814839"/>
    <w:rsid w:val="008161E9"/>
    <w:rsid w:val="0081622A"/>
    <w:rsid w:val="00835C22"/>
    <w:rsid w:val="008560CB"/>
    <w:rsid w:val="0086358A"/>
    <w:rsid w:val="00867725"/>
    <w:rsid w:val="00873C14"/>
    <w:rsid w:val="00875635"/>
    <w:rsid w:val="00876235"/>
    <w:rsid w:val="0087664A"/>
    <w:rsid w:val="00877B82"/>
    <w:rsid w:val="00893CD5"/>
    <w:rsid w:val="0089482F"/>
    <w:rsid w:val="008971AA"/>
    <w:rsid w:val="008A1BD8"/>
    <w:rsid w:val="008E0BB9"/>
    <w:rsid w:val="008E4BBD"/>
    <w:rsid w:val="00901B19"/>
    <w:rsid w:val="00913D24"/>
    <w:rsid w:val="009149F9"/>
    <w:rsid w:val="009201C6"/>
    <w:rsid w:val="00921670"/>
    <w:rsid w:val="00936E30"/>
    <w:rsid w:val="0098085A"/>
    <w:rsid w:val="009818CC"/>
    <w:rsid w:val="00982257"/>
    <w:rsid w:val="009843D7"/>
    <w:rsid w:val="00985E64"/>
    <w:rsid w:val="0099487E"/>
    <w:rsid w:val="009A1086"/>
    <w:rsid w:val="009A108D"/>
    <w:rsid w:val="009A7C33"/>
    <w:rsid w:val="009B5E15"/>
    <w:rsid w:val="009D3E1F"/>
    <w:rsid w:val="009D5177"/>
    <w:rsid w:val="009D7348"/>
    <w:rsid w:val="009E55F0"/>
    <w:rsid w:val="009F0484"/>
    <w:rsid w:val="00A112A3"/>
    <w:rsid w:val="00A351B2"/>
    <w:rsid w:val="00A4351D"/>
    <w:rsid w:val="00A52A50"/>
    <w:rsid w:val="00A87467"/>
    <w:rsid w:val="00A97109"/>
    <w:rsid w:val="00AC074A"/>
    <w:rsid w:val="00AC2979"/>
    <w:rsid w:val="00AD2F2D"/>
    <w:rsid w:val="00AD5135"/>
    <w:rsid w:val="00AD6B85"/>
    <w:rsid w:val="00AD6BF2"/>
    <w:rsid w:val="00AE481C"/>
    <w:rsid w:val="00AE4C79"/>
    <w:rsid w:val="00AE7B78"/>
    <w:rsid w:val="00B12D81"/>
    <w:rsid w:val="00B14222"/>
    <w:rsid w:val="00B3572E"/>
    <w:rsid w:val="00B37A54"/>
    <w:rsid w:val="00B41E11"/>
    <w:rsid w:val="00B43803"/>
    <w:rsid w:val="00B615B9"/>
    <w:rsid w:val="00B63BA9"/>
    <w:rsid w:val="00B67560"/>
    <w:rsid w:val="00B67ACC"/>
    <w:rsid w:val="00B8418C"/>
    <w:rsid w:val="00B93C83"/>
    <w:rsid w:val="00BA6488"/>
    <w:rsid w:val="00BC20D7"/>
    <w:rsid w:val="00BD7944"/>
    <w:rsid w:val="00BE7277"/>
    <w:rsid w:val="00C05030"/>
    <w:rsid w:val="00C139A5"/>
    <w:rsid w:val="00C24163"/>
    <w:rsid w:val="00C33B44"/>
    <w:rsid w:val="00C429F9"/>
    <w:rsid w:val="00C44F04"/>
    <w:rsid w:val="00C45831"/>
    <w:rsid w:val="00C465AC"/>
    <w:rsid w:val="00C5003A"/>
    <w:rsid w:val="00C5076B"/>
    <w:rsid w:val="00C52968"/>
    <w:rsid w:val="00C535FC"/>
    <w:rsid w:val="00C77D9E"/>
    <w:rsid w:val="00C82F0F"/>
    <w:rsid w:val="00C8329D"/>
    <w:rsid w:val="00C85B30"/>
    <w:rsid w:val="00CA274F"/>
    <w:rsid w:val="00CA6767"/>
    <w:rsid w:val="00D15982"/>
    <w:rsid w:val="00D23BC9"/>
    <w:rsid w:val="00D27E8E"/>
    <w:rsid w:val="00D27F5E"/>
    <w:rsid w:val="00D338D0"/>
    <w:rsid w:val="00D376B7"/>
    <w:rsid w:val="00D37C40"/>
    <w:rsid w:val="00D40003"/>
    <w:rsid w:val="00D41EB2"/>
    <w:rsid w:val="00D46F4F"/>
    <w:rsid w:val="00D52DE4"/>
    <w:rsid w:val="00D566A0"/>
    <w:rsid w:val="00D65014"/>
    <w:rsid w:val="00D9604C"/>
    <w:rsid w:val="00D963AC"/>
    <w:rsid w:val="00DB03E2"/>
    <w:rsid w:val="00DD17BE"/>
    <w:rsid w:val="00DF6718"/>
    <w:rsid w:val="00E2740E"/>
    <w:rsid w:val="00E27A18"/>
    <w:rsid w:val="00E50E94"/>
    <w:rsid w:val="00E53696"/>
    <w:rsid w:val="00E54167"/>
    <w:rsid w:val="00E55F6D"/>
    <w:rsid w:val="00E56DEE"/>
    <w:rsid w:val="00E76A15"/>
    <w:rsid w:val="00E85222"/>
    <w:rsid w:val="00EA22E9"/>
    <w:rsid w:val="00EA5A96"/>
    <w:rsid w:val="00EA5B13"/>
    <w:rsid w:val="00EA5FBA"/>
    <w:rsid w:val="00EA66BC"/>
    <w:rsid w:val="00EE3A33"/>
    <w:rsid w:val="00EE5D94"/>
    <w:rsid w:val="00F00B89"/>
    <w:rsid w:val="00F078E9"/>
    <w:rsid w:val="00F20215"/>
    <w:rsid w:val="00F231D4"/>
    <w:rsid w:val="00F24FFE"/>
    <w:rsid w:val="00F25C45"/>
    <w:rsid w:val="00F56177"/>
    <w:rsid w:val="00F576C6"/>
    <w:rsid w:val="00F662F1"/>
    <w:rsid w:val="00F72CCA"/>
    <w:rsid w:val="00F77978"/>
    <w:rsid w:val="00F836AF"/>
    <w:rsid w:val="00F90667"/>
    <w:rsid w:val="00F95AD6"/>
    <w:rsid w:val="00F96D57"/>
    <w:rsid w:val="00FC2E7E"/>
    <w:rsid w:val="00FC4951"/>
    <w:rsid w:val="00FE05CB"/>
    <w:rsid w:val="00FF70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9C472-1CF4-4E60-9061-8D0F426F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135"/>
  </w:style>
  <w:style w:type="paragraph" w:styleId="Footer">
    <w:name w:val="footer"/>
    <w:basedOn w:val="Normal"/>
    <w:link w:val="FooterChar"/>
    <w:uiPriority w:val="99"/>
    <w:unhideWhenUsed/>
    <w:rsid w:val="00AD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35"/>
  </w:style>
  <w:style w:type="paragraph" w:styleId="ListParagraph">
    <w:name w:val="List Paragraph"/>
    <w:basedOn w:val="Normal"/>
    <w:uiPriority w:val="34"/>
    <w:qFormat/>
    <w:rsid w:val="00D27E8E"/>
    <w:pPr>
      <w:ind w:left="720"/>
      <w:contextualSpacing/>
    </w:pPr>
  </w:style>
  <w:style w:type="paragraph" w:styleId="FootnoteText">
    <w:name w:val="footnote text"/>
    <w:basedOn w:val="Normal"/>
    <w:link w:val="FootnoteTextChar"/>
    <w:uiPriority w:val="99"/>
    <w:semiHidden/>
    <w:unhideWhenUsed/>
    <w:rsid w:val="00D41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EB2"/>
    <w:rPr>
      <w:sz w:val="20"/>
      <w:szCs w:val="20"/>
    </w:rPr>
  </w:style>
  <w:style w:type="character" w:styleId="FootnoteReference">
    <w:name w:val="footnote reference"/>
    <w:basedOn w:val="DefaultParagraphFont"/>
    <w:uiPriority w:val="99"/>
    <w:semiHidden/>
    <w:unhideWhenUsed/>
    <w:rsid w:val="00D41EB2"/>
    <w:rPr>
      <w:vertAlign w:val="superscript"/>
    </w:rPr>
  </w:style>
  <w:style w:type="paragraph" w:styleId="BalloonText">
    <w:name w:val="Balloon Text"/>
    <w:basedOn w:val="Normal"/>
    <w:link w:val="BalloonTextChar"/>
    <w:uiPriority w:val="99"/>
    <w:semiHidden/>
    <w:unhideWhenUsed/>
    <w:rsid w:val="00F7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9F59D-A75C-45F1-8781-26020CF0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2019-08-21T08:07:00Z</cp:lastPrinted>
  <dcterms:created xsi:type="dcterms:W3CDTF">2019-09-09T07:27:00Z</dcterms:created>
  <dcterms:modified xsi:type="dcterms:W3CDTF">2019-09-09T07:27:00Z</dcterms:modified>
</cp:coreProperties>
</file>