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AE5" w:rsidRPr="003F5E2C" w:rsidRDefault="00F72AE5" w:rsidP="00A82E2E">
      <w:pPr>
        <w:pStyle w:val="NoSpacing"/>
        <w:rPr>
          <w:rFonts w:ascii="Times New Roman" w:hAnsi="Times New Roman" w:cs="Times New Roman"/>
          <w:sz w:val="24"/>
          <w:szCs w:val="24"/>
        </w:rPr>
      </w:pPr>
      <w:bookmarkStart w:id="0" w:name="_GoBack"/>
      <w:bookmarkEnd w:id="0"/>
      <w:r w:rsidRPr="003F5E2C">
        <w:rPr>
          <w:rFonts w:ascii="Times New Roman" w:hAnsi="Times New Roman" w:cs="Times New Roman"/>
          <w:sz w:val="24"/>
          <w:szCs w:val="24"/>
        </w:rPr>
        <w:t xml:space="preserve">                                                                         </w:t>
      </w:r>
    </w:p>
    <w:p w:rsidR="00F72AE5" w:rsidRPr="003F5E2C" w:rsidRDefault="00F72AE5" w:rsidP="00A82E2E">
      <w:pPr>
        <w:spacing w:after="0" w:line="240" w:lineRule="auto"/>
        <w:rPr>
          <w:rFonts w:ascii="Times New Roman" w:hAnsi="Times New Roman" w:cs="Times New Roman"/>
          <w:sz w:val="24"/>
          <w:szCs w:val="24"/>
        </w:rPr>
      </w:pPr>
      <w:r w:rsidRPr="003F5E2C">
        <w:rPr>
          <w:rFonts w:ascii="Times New Roman" w:hAnsi="Times New Roman" w:cs="Times New Roman"/>
          <w:sz w:val="24"/>
          <w:szCs w:val="24"/>
        </w:rPr>
        <w:t>MARLIZE VAN DER HEEVER</w:t>
      </w:r>
    </w:p>
    <w:p w:rsidR="00F72AE5" w:rsidRPr="003F5E2C" w:rsidRDefault="00A82E2E" w:rsidP="00A82E2E">
      <w:pPr>
        <w:spacing w:after="0" w:line="240" w:lineRule="auto"/>
        <w:rPr>
          <w:rFonts w:ascii="Times New Roman" w:hAnsi="Times New Roman" w:cs="Times New Roman"/>
          <w:sz w:val="24"/>
          <w:szCs w:val="24"/>
        </w:rPr>
      </w:pPr>
      <w:r w:rsidRPr="003F5E2C">
        <w:rPr>
          <w:rFonts w:ascii="Times New Roman" w:hAnsi="Times New Roman" w:cs="Times New Roman"/>
          <w:sz w:val="24"/>
          <w:szCs w:val="24"/>
        </w:rPr>
        <w:t>versus</w:t>
      </w:r>
    </w:p>
    <w:p w:rsidR="00F72AE5" w:rsidRPr="003F5E2C" w:rsidRDefault="00F72AE5" w:rsidP="00A82E2E">
      <w:pPr>
        <w:spacing w:after="0" w:line="240" w:lineRule="auto"/>
        <w:rPr>
          <w:rFonts w:ascii="Times New Roman" w:hAnsi="Times New Roman" w:cs="Times New Roman"/>
          <w:sz w:val="24"/>
          <w:szCs w:val="24"/>
        </w:rPr>
      </w:pPr>
      <w:r w:rsidRPr="003F5E2C">
        <w:rPr>
          <w:rFonts w:ascii="Times New Roman" w:hAnsi="Times New Roman" w:cs="Times New Roman"/>
          <w:sz w:val="24"/>
          <w:szCs w:val="24"/>
        </w:rPr>
        <w:t>TIGMA HAULAGE PRIVATE LIMITED</w:t>
      </w:r>
    </w:p>
    <w:p w:rsidR="00F72AE5" w:rsidRPr="003F5E2C" w:rsidRDefault="00A82E2E" w:rsidP="00A82E2E">
      <w:pPr>
        <w:spacing w:after="0" w:line="240" w:lineRule="auto"/>
        <w:rPr>
          <w:rFonts w:ascii="Times New Roman" w:hAnsi="Times New Roman" w:cs="Times New Roman"/>
          <w:sz w:val="24"/>
          <w:szCs w:val="24"/>
        </w:rPr>
      </w:pPr>
      <w:r w:rsidRPr="003F5E2C">
        <w:rPr>
          <w:rFonts w:ascii="Times New Roman" w:hAnsi="Times New Roman" w:cs="Times New Roman"/>
          <w:sz w:val="24"/>
          <w:szCs w:val="24"/>
        </w:rPr>
        <w:t>and</w:t>
      </w:r>
    </w:p>
    <w:p w:rsidR="00F72AE5" w:rsidRDefault="00F72AE5" w:rsidP="00A82E2E">
      <w:pPr>
        <w:spacing w:after="0" w:line="240" w:lineRule="auto"/>
        <w:rPr>
          <w:rFonts w:ascii="Times New Roman" w:hAnsi="Times New Roman" w:cs="Times New Roman"/>
          <w:sz w:val="24"/>
          <w:szCs w:val="24"/>
        </w:rPr>
      </w:pPr>
      <w:r w:rsidRPr="003F5E2C">
        <w:rPr>
          <w:rFonts w:ascii="Times New Roman" w:hAnsi="Times New Roman" w:cs="Times New Roman"/>
          <w:sz w:val="24"/>
          <w:szCs w:val="24"/>
        </w:rPr>
        <w:t>SHERIFF OF ZIMBABWE</w:t>
      </w:r>
    </w:p>
    <w:p w:rsidR="00A82E2E" w:rsidRDefault="00A82E2E" w:rsidP="00A82E2E">
      <w:pPr>
        <w:spacing w:after="0" w:line="240" w:lineRule="auto"/>
        <w:rPr>
          <w:rFonts w:ascii="Times New Roman" w:hAnsi="Times New Roman" w:cs="Times New Roman"/>
          <w:sz w:val="24"/>
          <w:szCs w:val="24"/>
        </w:rPr>
      </w:pPr>
    </w:p>
    <w:p w:rsidR="00A82E2E" w:rsidRPr="003F5E2C" w:rsidRDefault="00A82E2E" w:rsidP="00A82E2E">
      <w:pPr>
        <w:spacing w:after="0" w:line="240" w:lineRule="auto"/>
        <w:rPr>
          <w:rFonts w:ascii="Times New Roman" w:hAnsi="Times New Roman" w:cs="Times New Roman"/>
          <w:sz w:val="24"/>
          <w:szCs w:val="24"/>
        </w:rPr>
      </w:pPr>
    </w:p>
    <w:p w:rsidR="00F72AE5" w:rsidRPr="003F5E2C" w:rsidRDefault="00F72AE5" w:rsidP="00F72AE5">
      <w:pPr>
        <w:pStyle w:val="NoSpacing"/>
        <w:rPr>
          <w:rFonts w:ascii="Times New Roman" w:hAnsi="Times New Roman" w:cs="Times New Roman"/>
          <w:sz w:val="24"/>
          <w:szCs w:val="24"/>
        </w:rPr>
      </w:pPr>
      <w:r w:rsidRPr="003F5E2C">
        <w:rPr>
          <w:rFonts w:ascii="Times New Roman" w:hAnsi="Times New Roman" w:cs="Times New Roman"/>
          <w:sz w:val="24"/>
          <w:szCs w:val="24"/>
        </w:rPr>
        <w:t>HIGH COURT OF ZIMBABWE</w:t>
      </w:r>
    </w:p>
    <w:p w:rsidR="00F72AE5" w:rsidRPr="003F5E2C" w:rsidRDefault="00F72AE5" w:rsidP="00F72AE5">
      <w:pPr>
        <w:pStyle w:val="NoSpacing"/>
        <w:rPr>
          <w:rFonts w:ascii="Times New Roman" w:hAnsi="Times New Roman" w:cs="Times New Roman"/>
          <w:sz w:val="24"/>
          <w:szCs w:val="24"/>
        </w:rPr>
      </w:pPr>
      <w:r w:rsidRPr="003F5E2C">
        <w:rPr>
          <w:rFonts w:ascii="Times New Roman" w:hAnsi="Times New Roman" w:cs="Times New Roman"/>
          <w:sz w:val="24"/>
          <w:szCs w:val="24"/>
        </w:rPr>
        <w:t>TAGU J</w:t>
      </w:r>
    </w:p>
    <w:p w:rsidR="00F72AE5" w:rsidRPr="003F5E2C" w:rsidRDefault="00F72AE5" w:rsidP="00A82E2E">
      <w:pPr>
        <w:spacing w:line="240" w:lineRule="auto"/>
        <w:rPr>
          <w:rFonts w:ascii="Times New Roman" w:hAnsi="Times New Roman" w:cs="Times New Roman"/>
          <w:sz w:val="24"/>
          <w:szCs w:val="24"/>
        </w:rPr>
      </w:pPr>
      <w:r w:rsidRPr="003F5E2C">
        <w:rPr>
          <w:rFonts w:ascii="Times New Roman" w:hAnsi="Times New Roman" w:cs="Times New Roman"/>
          <w:sz w:val="24"/>
          <w:szCs w:val="24"/>
        </w:rPr>
        <w:t>HARARE</w:t>
      </w:r>
      <w:r w:rsidR="00A82E2E">
        <w:rPr>
          <w:rFonts w:ascii="Times New Roman" w:hAnsi="Times New Roman" w:cs="Times New Roman"/>
          <w:sz w:val="24"/>
          <w:szCs w:val="24"/>
        </w:rPr>
        <w:t>,</w:t>
      </w:r>
      <w:r w:rsidRPr="003F5E2C">
        <w:rPr>
          <w:rFonts w:ascii="Times New Roman" w:hAnsi="Times New Roman" w:cs="Times New Roman"/>
          <w:sz w:val="24"/>
          <w:szCs w:val="24"/>
        </w:rPr>
        <w:t xml:space="preserve"> 21 </w:t>
      </w:r>
      <w:r w:rsidR="00A82E2E" w:rsidRPr="003F5E2C">
        <w:rPr>
          <w:rFonts w:ascii="Times New Roman" w:hAnsi="Times New Roman" w:cs="Times New Roman"/>
          <w:sz w:val="24"/>
          <w:szCs w:val="24"/>
        </w:rPr>
        <w:t>July</w:t>
      </w:r>
      <w:r w:rsidR="00331189" w:rsidRPr="003F5E2C">
        <w:rPr>
          <w:rFonts w:ascii="Times New Roman" w:hAnsi="Times New Roman" w:cs="Times New Roman"/>
          <w:sz w:val="24"/>
          <w:szCs w:val="24"/>
        </w:rPr>
        <w:t xml:space="preserve"> </w:t>
      </w:r>
      <w:r w:rsidR="00A82E2E" w:rsidRPr="003F5E2C">
        <w:rPr>
          <w:rFonts w:ascii="Times New Roman" w:hAnsi="Times New Roman" w:cs="Times New Roman"/>
          <w:sz w:val="24"/>
          <w:szCs w:val="24"/>
        </w:rPr>
        <w:t>and</w:t>
      </w:r>
      <w:r w:rsidR="00331189" w:rsidRPr="003F5E2C">
        <w:rPr>
          <w:rFonts w:ascii="Times New Roman" w:hAnsi="Times New Roman" w:cs="Times New Roman"/>
          <w:sz w:val="24"/>
          <w:szCs w:val="24"/>
        </w:rPr>
        <w:t xml:space="preserve"> 7 </w:t>
      </w:r>
      <w:r w:rsidR="00A82E2E" w:rsidRPr="003F5E2C">
        <w:rPr>
          <w:rFonts w:ascii="Times New Roman" w:hAnsi="Times New Roman" w:cs="Times New Roman"/>
          <w:sz w:val="24"/>
          <w:szCs w:val="24"/>
        </w:rPr>
        <w:t>October</w:t>
      </w:r>
      <w:r w:rsidRPr="003F5E2C">
        <w:rPr>
          <w:rFonts w:ascii="Times New Roman" w:hAnsi="Times New Roman" w:cs="Times New Roman"/>
          <w:sz w:val="24"/>
          <w:szCs w:val="24"/>
        </w:rPr>
        <w:t xml:space="preserve"> 2020</w:t>
      </w:r>
    </w:p>
    <w:p w:rsidR="00A82E2E" w:rsidRDefault="00A82E2E" w:rsidP="00A82E2E">
      <w:pPr>
        <w:spacing w:line="240" w:lineRule="auto"/>
        <w:rPr>
          <w:rFonts w:ascii="Times New Roman" w:hAnsi="Times New Roman" w:cs="Times New Roman"/>
          <w:b/>
          <w:sz w:val="24"/>
          <w:szCs w:val="24"/>
        </w:rPr>
      </w:pPr>
    </w:p>
    <w:p w:rsidR="00F72AE5" w:rsidRPr="003F5E2C" w:rsidRDefault="00F72AE5" w:rsidP="00A82E2E">
      <w:pPr>
        <w:spacing w:line="240" w:lineRule="auto"/>
        <w:rPr>
          <w:rFonts w:ascii="Times New Roman" w:hAnsi="Times New Roman" w:cs="Times New Roman"/>
          <w:b/>
          <w:sz w:val="24"/>
          <w:szCs w:val="24"/>
        </w:rPr>
      </w:pPr>
      <w:r w:rsidRPr="003F5E2C">
        <w:rPr>
          <w:rFonts w:ascii="Times New Roman" w:hAnsi="Times New Roman" w:cs="Times New Roman"/>
          <w:b/>
          <w:sz w:val="24"/>
          <w:szCs w:val="24"/>
        </w:rPr>
        <w:t>Opposed application</w:t>
      </w:r>
    </w:p>
    <w:p w:rsidR="00A82E2E" w:rsidRDefault="00A82E2E" w:rsidP="00F72AE5">
      <w:pPr>
        <w:pStyle w:val="NoSpacing"/>
        <w:rPr>
          <w:rFonts w:ascii="Times New Roman" w:hAnsi="Times New Roman" w:cs="Times New Roman"/>
          <w:sz w:val="24"/>
          <w:szCs w:val="24"/>
        </w:rPr>
      </w:pPr>
    </w:p>
    <w:p w:rsidR="00F72AE5" w:rsidRPr="003F5E2C" w:rsidRDefault="00F72AE5" w:rsidP="00F72AE5">
      <w:pPr>
        <w:pStyle w:val="NoSpacing"/>
        <w:rPr>
          <w:rFonts w:ascii="Times New Roman" w:hAnsi="Times New Roman" w:cs="Times New Roman"/>
          <w:sz w:val="24"/>
          <w:szCs w:val="24"/>
        </w:rPr>
      </w:pPr>
      <w:r w:rsidRPr="00A82E2E">
        <w:rPr>
          <w:rFonts w:ascii="Times New Roman" w:hAnsi="Times New Roman" w:cs="Times New Roman"/>
          <w:i/>
          <w:sz w:val="24"/>
          <w:szCs w:val="24"/>
        </w:rPr>
        <w:t>N. Chinharo</w:t>
      </w:r>
      <w:r w:rsidRPr="003F5E2C">
        <w:rPr>
          <w:rFonts w:ascii="Times New Roman" w:hAnsi="Times New Roman" w:cs="Times New Roman"/>
          <w:sz w:val="24"/>
          <w:szCs w:val="24"/>
        </w:rPr>
        <w:t xml:space="preserve">, for </w:t>
      </w:r>
      <w:r w:rsidR="00A82E2E">
        <w:rPr>
          <w:rFonts w:ascii="Times New Roman" w:hAnsi="Times New Roman" w:cs="Times New Roman"/>
          <w:sz w:val="24"/>
          <w:szCs w:val="24"/>
        </w:rPr>
        <w:t xml:space="preserve">the </w:t>
      </w:r>
      <w:r w:rsidRPr="003F5E2C">
        <w:rPr>
          <w:rFonts w:ascii="Times New Roman" w:hAnsi="Times New Roman" w:cs="Times New Roman"/>
          <w:sz w:val="24"/>
          <w:szCs w:val="24"/>
        </w:rPr>
        <w:t>applicant</w:t>
      </w:r>
    </w:p>
    <w:p w:rsidR="00F72AE5" w:rsidRPr="003F5E2C" w:rsidRDefault="00F72AE5" w:rsidP="00F72AE5">
      <w:pPr>
        <w:pStyle w:val="NoSpacing"/>
        <w:rPr>
          <w:rFonts w:ascii="Times New Roman" w:hAnsi="Times New Roman" w:cs="Times New Roman"/>
          <w:sz w:val="24"/>
          <w:szCs w:val="24"/>
        </w:rPr>
      </w:pPr>
      <w:r w:rsidRPr="00A82E2E">
        <w:rPr>
          <w:rFonts w:ascii="Times New Roman" w:hAnsi="Times New Roman" w:cs="Times New Roman"/>
          <w:i/>
          <w:sz w:val="24"/>
          <w:szCs w:val="24"/>
        </w:rPr>
        <w:t>J. Tadiwa</w:t>
      </w:r>
      <w:r w:rsidRPr="003F5E2C">
        <w:rPr>
          <w:rFonts w:ascii="Times New Roman" w:hAnsi="Times New Roman" w:cs="Times New Roman"/>
          <w:sz w:val="24"/>
          <w:szCs w:val="24"/>
        </w:rPr>
        <w:t xml:space="preserve">, for </w:t>
      </w:r>
      <w:r w:rsidR="00A82E2E">
        <w:rPr>
          <w:rFonts w:ascii="Times New Roman" w:hAnsi="Times New Roman" w:cs="Times New Roman"/>
          <w:sz w:val="24"/>
          <w:szCs w:val="24"/>
        </w:rPr>
        <w:t xml:space="preserve">the </w:t>
      </w:r>
      <w:r w:rsidRPr="003F5E2C">
        <w:rPr>
          <w:rFonts w:ascii="Times New Roman" w:hAnsi="Times New Roman" w:cs="Times New Roman"/>
          <w:sz w:val="24"/>
          <w:szCs w:val="24"/>
        </w:rPr>
        <w:t>1</w:t>
      </w:r>
      <w:r w:rsidRPr="003F5E2C">
        <w:rPr>
          <w:rFonts w:ascii="Times New Roman" w:hAnsi="Times New Roman" w:cs="Times New Roman"/>
          <w:sz w:val="24"/>
          <w:szCs w:val="24"/>
          <w:vertAlign w:val="superscript"/>
        </w:rPr>
        <w:t>st</w:t>
      </w:r>
      <w:r w:rsidRPr="003F5E2C">
        <w:rPr>
          <w:rFonts w:ascii="Times New Roman" w:hAnsi="Times New Roman" w:cs="Times New Roman"/>
          <w:sz w:val="24"/>
          <w:szCs w:val="24"/>
        </w:rPr>
        <w:t xml:space="preserve"> respondent</w:t>
      </w:r>
    </w:p>
    <w:p w:rsidR="00F72AE5" w:rsidRPr="003F5E2C" w:rsidRDefault="00F72AE5" w:rsidP="00F72AE5">
      <w:pPr>
        <w:pStyle w:val="NoSpacing"/>
        <w:rPr>
          <w:rFonts w:ascii="Times New Roman" w:hAnsi="Times New Roman" w:cs="Times New Roman"/>
          <w:sz w:val="24"/>
          <w:szCs w:val="24"/>
        </w:rPr>
      </w:pPr>
    </w:p>
    <w:p w:rsidR="00C977F9" w:rsidRPr="003F5E2C" w:rsidRDefault="00F72AE5" w:rsidP="00A82E2E">
      <w:pPr>
        <w:spacing w:after="0" w:line="360" w:lineRule="auto"/>
        <w:jc w:val="both"/>
        <w:rPr>
          <w:rFonts w:ascii="Times New Roman" w:hAnsi="Times New Roman" w:cs="Times New Roman"/>
          <w:sz w:val="24"/>
          <w:szCs w:val="24"/>
        </w:rPr>
      </w:pPr>
      <w:r w:rsidRPr="003F5E2C">
        <w:rPr>
          <w:rFonts w:ascii="Times New Roman" w:hAnsi="Times New Roman" w:cs="Times New Roman"/>
          <w:sz w:val="24"/>
          <w:szCs w:val="24"/>
        </w:rPr>
        <w:t xml:space="preserve">      </w:t>
      </w:r>
      <w:r w:rsidR="00A82E2E">
        <w:rPr>
          <w:rFonts w:ascii="Times New Roman" w:hAnsi="Times New Roman" w:cs="Times New Roman"/>
          <w:sz w:val="24"/>
          <w:szCs w:val="24"/>
        </w:rPr>
        <w:tab/>
      </w:r>
      <w:r w:rsidRPr="003F5E2C">
        <w:rPr>
          <w:rFonts w:ascii="Times New Roman" w:hAnsi="Times New Roman" w:cs="Times New Roman"/>
          <w:sz w:val="24"/>
          <w:szCs w:val="24"/>
        </w:rPr>
        <w:t>TAGU J:</w:t>
      </w:r>
      <w:r w:rsidR="00C977F9" w:rsidRPr="003F5E2C">
        <w:rPr>
          <w:rFonts w:ascii="Times New Roman" w:hAnsi="Times New Roman" w:cs="Times New Roman"/>
          <w:sz w:val="24"/>
          <w:szCs w:val="24"/>
        </w:rPr>
        <w:t xml:space="preserve"> This is an application in terms of Order 49, Rule 449 (1) (a) of the High Court Rules, 1971 for rescission of a judgment that was allegedly erroneously sought and granted in the absence of the applicant by the Honourable Justice Mushore on the 23 October 2019.</w:t>
      </w:r>
    </w:p>
    <w:p w:rsidR="00BA4B0B" w:rsidRPr="003F5E2C" w:rsidRDefault="00C977F9" w:rsidP="00A82E2E">
      <w:pPr>
        <w:spacing w:after="0" w:line="360" w:lineRule="auto"/>
        <w:ind w:firstLine="720"/>
        <w:jc w:val="both"/>
        <w:rPr>
          <w:rFonts w:ascii="Times New Roman" w:hAnsi="Times New Roman" w:cs="Times New Roman"/>
          <w:sz w:val="24"/>
          <w:szCs w:val="24"/>
        </w:rPr>
      </w:pPr>
      <w:r w:rsidRPr="003F5E2C">
        <w:rPr>
          <w:rFonts w:ascii="Times New Roman" w:hAnsi="Times New Roman" w:cs="Times New Roman"/>
          <w:sz w:val="24"/>
          <w:szCs w:val="24"/>
        </w:rPr>
        <w:t>The applicant is a businesswoman in South Africa and she own several commercial haulage trucks which she leases to companies and individuals for profit. She is also a director in a company called Streamlin</w:t>
      </w:r>
      <w:r w:rsidR="00680700" w:rsidRPr="003F5E2C">
        <w:rPr>
          <w:rFonts w:ascii="Times New Roman" w:hAnsi="Times New Roman" w:cs="Times New Roman"/>
          <w:sz w:val="24"/>
          <w:szCs w:val="24"/>
        </w:rPr>
        <w:t>e International (Private) Limi</w:t>
      </w:r>
      <w:r w:rsidRPr="003F5E2C">
        <w:rPr>
          <w:rFonts w:ascii="Times New Roman" w:hAnsi="Times New Roman" w:cs="Times New Roman"/>
          <w:sz w:val="24"/>
          <w:szCs w:val="24"/>
        </w:rPr>
        <w:t>ted, a company registered and operating business in South Africa. Every year in June she leases one of her trucks to Streamline Internatio</w:t>
      </w:r>
      <w:r w:rsidR="001B368F" w:rsidRPr="003F5E2C">
        <w:rPr>
          <w:rFonts w:ascii="Times New Roman" w:hAnsi="Times New Roman" w:cs="Times New Roman"/>
          <w:sz w:val="24"/>
          <w:szCs w:val="24"/>
        </w:rPr>
        <w:t xml:space="preserve">nal </w:t>
      </w:r>
      <w:r w:rsidRPr="003F5E2C">
        <w:rPr>
          <w:rFonts w:ascii="Times New Roman" w:hAnsi="Times New Roman" w:cs="Times New Roman"/>
          <w:sz w:val="24"/>
          <w:szCs w:val="24"/>
        </w:rPr>
        <w:t>(Private) Limited</w:t>
      </w:r>
      <w:r w:rsidR="00BA4B0B" w:rsidRPr="003F5E2C">
        <w:rPr>
          <w:rFonts w:ascii="Times New Roman" w:hAnsi="Times New Roman" w:cs="Times New Roman"/>
          <w:sz w:val="24"/>
          <w:szCs w:val="24"/>
        </w:rPr>
        <w:t xml:space="preserve">. The truck is a MAN DIESEL which is registered in South Africa with the Vehicle identification Number </w:t>
      </w:r>
      <w:r w:rsidR="00BA4B0B" w:rsidRPr="003F5E2C">
        <w:rPr>
          <w:rFonts w:ascii="Times New Roman" w:hAnsi="Times New Roman" w:cs="Times New Roman"/>
          <w:b/>
          <w:sz w:val="24"/>
          <w:szCs w:val="24"/>
        </w:rPr>
        <w:t>AAMH670859PX22705</w:t>
      </w:r>
      <w:r w:rsidR="00BA4B0B" w:rsidRPr="003F5E2C">
        <w:rPr>
          <w:rFonts w:ascii="Times New Roman" w:hAnsi="Times New Roman" w:cs="Times New Roman"/>
          <w:sz w:val="24"/>
          <w:szCs w:val="24"/>
        </w:rPr>
        <w:t xml:space="preserve"> and with the registration number DDP349L and trailer with the registration number DBZ557GP.</w:t>
      </w:r>
    </w:p>
    <w:p w:rsidR="004E41D3" w:rsidRPr="003F5E2C" w:rsidRDefault="00BA4B0B" w:rsidP="00A82E2E">
      <w:pPr>
        <w:spacing w:after="0" w:line="360" w:lineRule="auto"/>
        <w:ind w:firstLine="720"/>
        <w:jc w:val="both"/>
        <w:rPr>
          <w:rFonts w:ascii="Times New Roman" w:hAnsi="Times New Roman" w:cs="Times New Roman"/>
          <w:sz w:val="24"/>
          <w:szCs w:val="24"/>
        </w:rPr>
      </w:pPr>
      <w:r w:rsidRPr="003F5E2C">
        <w:rPr>
          <w:rFonts w:ascii="Times New Roman" w:hAnsi="Times New Roman" w:cs="Times New Roman"/>
          <w:sz w:val="24"/>
          <w:szCs w:val="24"/>
        </w:rPr>
        <w:t>The truck left South Africa for Zimbabwe but has since not returned owing to some CTIP (Commercial Temporary Import Permit) issues with ZIMRA. While the truck was held by ZIMRA the 1st respondent instituted a chamber application to have the truck attached</w:t>
      </w:r>
      <w:r w:rsidR="00CC4547" w:rsidRPr="003F5E2C">
        <w:rPr>
          <w:rFonts w:ascii="Times New Roman" w:hAnsi="Times New Roman" w:cs="Times New Roman"/>
          <w:sz w:val="24"/>
          <w:szCs w:val="24"/>
        </w:rPr>
        <w:t xml:space="preserve"> (along with another)</w:t>
      </w:r>
      <w:r w:rsidRPr="003F5E2C">
        <w:rPr>
          <w:rFonts w:ascii="Times New Roman" w:hAnsi="Times New Roman" w:cs="Times New Roman"/>
          <w:sz w:val="24"/>
          <w:szCs w:val="24"/>
        </w:rPr>
        <w:t xml:space="preserve"> to found jurisdiction in order to pursue a claim against a company called Group Africa Specialised Freight (Pty) Ltd. The chamber application was granted and the applicant’s truck was subsequently attached by the </w:t>
      </w:r>
      <w:r w:rsidR="00A82E2E">
        <w:rPr>
          <w:rFonts w:ascii="Times New Roman" w:hAnsi="Times New Roman" w:cs="Times New Roman"/>
          <w:sz w:val="24"/>
          <w:szCs w:val="24"/>
        </w:rPr>
        <w:t xml:space="preserve">second </w:t>
      </w:r>
      <w:r w:rsidRPr="003F5E2C">
        <w:rPr>
          <w:rFonts w:ascii="Times New Roman" w:hAnsi="Times New Roman" w:cs="Times New Roman"/>
          <w:sz w:val="24"/>
          <w:szCs w:val="24"/>
        </w:rPr>
        <w:t xml:space="preserve">respondent. </w:t>
      </w:r>
      <w:r w:rsidR="004E41D3" w:rsidRPr="003F5E2C">
        <w:rPr>
          <w:rFonts w:ascii="Times New Roman" w:hAnsi="Times New Roman" w:cs="Times New Roman"/>
          <w:sz w:val="24"/>
          <w:szCs w:val="24"/>
        </w:rPr>
        <w:t xml:space="preserve">The applicant alleges she was not a party to these proceedings </w:t>
      </w:r>
      <w:r w:rsidR="004E41D3" w:rsidRPr="003F5E2C">
        <w:rPr>
          <w:rFonts w:ascii="Times New Roman" w:hAnsi="Times New Roman" w:cs="Times New Roman"/>
          <w:sz w:val="24"/>
          <w:szCs w:val="24"/>
        </w:rPr>
        <w:lastRenderedPageBreak/>
        <w:t>and neither was she served with any process. It was when she sought to collect her truck through her agents from ZIMRA that she was told it had been attached.</w:t>
      </w:r>
    </w:p>
    <w:p w:rsidR="001D17B3" w:rsidRPr="003F5E2C" w:rsidRDefault="004E41D3" w:rsidP="00A82E2E">
      <w:pPr>
        <w:spacing w:after="0" w:line="360" w:lineRule="auto"/>
        <w:ind w:firstLine="720"/>
        <w:jc w:val="both"/>
        <w:rPr>
          <w:rFonts w:ascii="Times New Roman" w:hAnsi="Times New Roman" w:cs="Times New Roman"/>
          <w:sz w:val="24"/>
          <w:szCs w:val="24"/>
        </w:rPr>
      </w:pPr>
      <w:r w:rsidRPr="003F5E2C">
        <w:rPr>
          <w:rFonts w:ascii="Times New Roman" w:hAnsi="Times New Roman" w:cs="Times New Roman"/>
          <w:sz w:val="24"/>
          <w:szCs w:val="24"/>
        </w:rPr>
        <w:t>She avers that the Order attaching the truck was erroneously granted on the basis that the attached truck belongs to Group Africa Special</w:t>
      </w:r>
      <w:r w:rsidR="00BF21B0" w:rsidRPr="003F5E2C">
        <w:rPr>
          <w:rFonts w:ascii="Times New Roman" w:hAnsi="Times New Roman" w:cs="Times New Roman"/>
          <w:sz w:val="24"/>
          <w:szCs w:val="24"/>
        </w:rPr>
        <w:t>i</w:t>
      </w:r>
      <w:r w:rsidRPr="003F5E2C">
        <w:rPr>
          <w:rFonts w:ascii="Times New Roman" w:hAnsi="Times New Roman" w:cs="Times New Roman"/>
          <w:sz w:val="24"/>
          <w:szCs w:val="24"/>
        </w:rPr>
        <w:t xml:space="preserve">sed Freight (Private) Limited when in fact it belongs to the applicant. In addition to the above error, the Order which was sought and granted in favour of the </w:t>
      </w:r>
      <w:r w:rsidR="00A82E2E">
        <w:rPr>
          <w:rFonts w:ascii="Times New Roman" w:hAnsi="Times New Roman" w:cs="Times New Roman"/>
          <w:sz w:val="24"/>
          <w:szCs w:val="24"/>
        </w:rPr>
        <w:t xml:space="preserve">first </w:t>
      </w:r>
      <w:r w:rsidRPr="003F5E2C">
        <w:rPr>
          <w:rFonts w:ascii="Times New Roman" w:hAnsi="Times New Roman" w:cs="Times New Roman"/>
          <w:sz w:val="24"/>
          <w:szCs w:val="24"/>
        </w:rPr>
        <w:t>respondent was f</w:t>
      </w:r>
      <w:r w:rsidR="00CF044F" w:rsidRPr="003F5E2C">
        <w:rPr>
          <w:rFonts w:ascii="Times New Roman" w:hAnsi="Times New Roman" w:cs="Times New Roman"/>
          <w:sz w:val="24"/>
          <w:szCs w:val="24"/>
        </w:rPr>
        <w:t>or a truck with the VIN number</w:t>
      </w:r>
      <w:r w:rsidRPr="003F5E2C">
        <w:rPr>
          <w:rFonts w:ascii="Times New Roman" w:hAnsi="Times New Roman" w:cs="Times New Roman"/>
          <w:sz w:val="24"/>
          <w:szCs w:val="24"/>
        </w:rPr>
        <w:t xml:space="preserve">: </w:t>
      </w:r>
      <w:r w:rsidRPr="003F5E2C">
        <w:rPr>
          <w:rFonts w:ascii="Times New Roman" w:hAnsi="Times New Roman" w:cs="Times New Roman"/>
          <w:b/>
          <w:sz w:val="24"/>
          <w:szCs w:val="24"/>
        </w:rPr>
        <w:t>AAMH670859</w:t>
      </w:r>
      <w:r w:rsidR="00450424" w:rsidRPr="003F5E2C">
        <w:rPr>
          <w:rFonts w:ascii="Times New Roman" w:hAnsi="Times New Roman" w:cs="Times New Roman"/>
          <w:b/>
          <w:sz w:val="24"/>
          <w:szCs w:val="24"/>
        </w:rPr>
        <w:t>PX2205</w:t>
      </w:r>
      <w:r w:rsidR="00CF044F" w:rsidRPr="003F5E2C">
        <w:rPr>
          <w:rFonts w:ascii="Times New Roman" w:hAnsi="Times New Roman" w:cs="Times New Roman"/>
          <w:sz w:val="24"/>
          <w:szCs w:val="24"/>
        </w:rPr>
        <w:t xml:space="preserve"> which number is different from her truck which has the following VIN number </w:t>
      </w:r>
      <w:r w:rsidR="00CF044F" w:rsidRPr="003F5E2C">
        <w:rPr>
          <w:rFonts w:ascii="Times New Roman" w:hAnsi="Times New Roman" w:cs="Times New Roman"/>
          <w:b/>
          <w:sz w:val="24"/>
          <w:szCs w:val="24"/>
        </w:rPr>
        <w:t>AAMH670859PX22705.</w:t>
      </w:r>
    </w:p>
    <w:p w:rsidR="005B3151" w:rsidRPr="003F5E2C" w:rsidRDefault="001D17B3" w:rsidP="00A82E2E">
      <w:pPr>
        <w:spacing w:after="0" w:line="360" w:lineRule="auto"/>
        <w:ind w:firstLine="720"/>
        <w:jc w:val="both"/>
        <w:rPr>
          <w:rFonts w:ascii="Times New Roman" w:hAnsi="Times New Roman" w:cs="Times New Roman"/>
          <w:sz w:val="24"/>
          <w:szCs w:val="24"/>
        </w:rPr>
      </w:pPr>
      <w:r w:rsidRPr="003F5E2C">
        <w:rPr>
          <w:rFonts w:ascii="Times New Roman" w:hAnsi="Times New Roman" w:cs="Times New Roman"/>
          <w:sz w:val="24"/>
          <w:szCs w:val="24"/>
        </w:rPr>
        <w:t>She therefore wants the Order to be rescinded in terms of r 449 of the rules of this court.</w:t>
      </w:r>
    </w:p>
    <w:p w:rsidR="003D056F" w:rsidRPr="003F5E2C" w:rsidRDefault="005B3151" w:rsidP="00A82E2E">
      <w:pPr>
        <w:spacing w:after="0" w:line="360" w:lineRule="auto"/>
        <w:ind w:firstLine="720"/>
        <w:jc w:val="both"/>
        <w:rPr>
          <w:rFonts w:ascii="Times New Roman" w:hAnsi="Times New Roman" w:cs="Times New Roman"/>
          <w:sz w:val="24"/>
          <w:szCs w:val="24"/>
        </w:rPr>
      </w:pPr>
      <w:r w:rsidRPr="003F5E2C">
        <w:rPr>
          <w:rFonts w:ascii="Times New Roman" w:hAnsi="Times New Roman" w:cs="Times New Roman"/>
          <w:sz w:val="24"/>
          <w:szCs w:val="24"/>
        </w:rPr>
        <w:t xml:space="preserve">The </w:t>
      </w:r>
      <w:r w:rsidR="00A82E2E">
        <w:rPr>
          <w:rFonts w:ascii="Times New Roman" w:hAnsi="Times New Roman" w:cs="Times New Roman"/>
          <w:sz w:val="24"/>
          <w:szCs w:val="24"/>
        </w:rPr>
        <w:t xml:space="preserve">first </w:t>
      </w:r>
      <w:r w:rsidRPr="003F5E2C">
        <w:rPr>
          <w:rFonts w:ascii="Times New Roman" w:hAnsi="Times New Roman" w:cs="Times New Roman"/>
          <w:sz w:val="24"/>
          <w:szCs w:val="24"/>
        </w:rPr>
        <w:t>respondent took a preliminary point and prayed that that this application be dismissed on this point alone. The p</w:t>
      </w:r>
      <w:r w:rsidR="00FB02D8" w:rsidRPr="003F5E2C">
        <w:rPr>
          <w:rFonts w:ascii="Times New Roman" w:hAnsi="Times New Roman" w:cs="Times New Roman"/>
          <w:sz w:val="24"/>
          <w:szCs w:val="24"/>
        </w:rPr>
        <w:t xml:space="preserve">reliminary point taken by the </w:t>
      </w:r>
      <w:r w:rsidR="00A82E2E">
        <w:rPr>
          <w:rFonts w:ascii="Times New Roman" w:hAnsi="Times New Roman" w:cs="Times New Roman"/>
          <w:sz w:val="24"/>
          <w:szCs w:val="24"/>
        </w:rPr>
        <w:t xml:space="preserve">first </w:t>
      </w:r>
      <w:r w:rsidRPr="003F5E2C">
        <w:rPr>
          <w:rFonts w:ascii="Times New Roman" w:hAnsi="Times New Roman" w:cs="Times New Roman"/>
          <w:sz w:val="24"/>
          <w:szCs w:val="24"/>
        </w:rPr>
        <w:t xml:space="preserve">respondent is that the applicant in her founding affidavit attached foreign documents that are not authenticated. It said for a foreign document to be admitted in Zimbabwe it must comply with the High Court (Authentication of Documents) Rules, 1971. The foreign document being a registration Book of the vehicle in question that was issued </w:t>
      </w:r>
      <w:r w:rsidR="00477CFB" w:rsidRPr="003F5E2C">
        <w:rPr>
          <w:rFonts w:ascii="Times New Roman" w:hAnsi="Times New Roman" w:cs="Times New Roman"/>
          <w:sz w:val="24"/>
          <w:szCs w:val="24"/>
        </w:rPr>
        <w:t>in</w:t>
      </w:r>
      <w:r w:rsidRPr="003F5E2C">
        <w:rPr>
          <w:rFonts w:ascii="Times New Roman" w:hAnsi="Times New Roman" w:cs="Times New Roman"/>
          <w:sz w:val="24"/>
          <w:szCs w:val="24"/>
        </w:rPr>
        <w:t xml:space="preserve"> South Africa</w:t>
      </w:r>
      <w:r w:rsidR="00477CFB" w:rsidRPr="003F5E2C">
        <w:rPr>
          <w:rFonts w:ascii="Times New Roman" w:hAnsi="Times New Roman" w:cs="Times New Roman"/>
          <w:sz w:val="24"/>
          <w:szCs w:val="24"/>
        </w:rPr>
        <w:t xml:space="preserve"> and is w</w:t>
      </w:r>
      <w:r w:rsidR="00BA0CE5" w:rsidRPr="003F5E2C">
        <w:rPr>
          <w:rFonts w:ascii="Times New Roman" w:hAnsi="Times New Roman" w:cs="Times New Roman"/>
          <w:sz w:val="24"/>
          <w:szCs w:val="24"/>
        </w:rPr>
        <w:t>ritten in both English and Afrik</w:t>
      </w:r>
      <w:r w:rsidR="00477CFB" w:rsidRPr="003F5E2C">
        <w:rPr>
          <w:rFonts w:ascii="Times New Roman" w:hAnsi="Times New Roman" w:cs="Times New Roman"/>
          <w:sz w:val="24"/>
          <w:szCs w:val="24"/>
        </w:rPr>
        <w:t>aans</w:t>
      </w:r>
      <w:r w:rsidR="00FB02D8" w:rsidRPr="003F5E2C">
        <w:rPr>
          <w:rFonts w:ascii="Times New Roman" w:hAnsi="Times New Roman" w:cs="Times New Roman"/>
          <w:sz w:val="24"/>
          <w:szCs w:val="24"/>
        </w:rPr>
        <w:t xml:space="preserve"> is central to this case and needs to be authenticated</w:t>
      </w:r>
      <w:r w:rsidR="00477CFB" w:rsidRPr="003F5E2C">
        <w:rPr>
          <w:rFonts w:ascii="Times New Roman" w:hAnsi="Times New Roman" w:cs="Times New Roman"/>
          <w:sz w:val="24"/>
          <w:szCs w:val="24"/>
        </w:rPr>
        <w:t>.</w:t>
      </w:r>
      <w:r w:rsidR="00ED5780" w:rsidRPr="003F5E2C">
        <w:rPr>
          <w:rFonts w:ascii="Times New Roman" w:hAnsi="Times New Roman" w:cs="Times New Roman"/>
          <w:sz w:val="24"/>
          <w:szCs w:val="24"/>
        </w:rPr>
        <w:t xml:space="preserve"> In support of its contention the respondent relied on the case of Stand Five Four Nought (Private) Limited Salzman ET CIE SA SC-30/2016.</w:t>
      </w:r>
      <w:r w:rsidR="00BA0CE5" w:rsidRPr="003F5E2C">
        <w:rPr>
          <w:rFonts w:ascii="Times New Roman" w:hAnsi="Times New Roman" w:cs="Times New Roman"/>
          <w:sz w:val="24"/>
          <w:szCs w:val="24"/>
        </w:rPr>
        <w:t xml:space="preserve"> </w:t>
      </w:r>
    </w:p>
    <w:p w:rsidR="00FB02D8" w:rsidRPr="003F5E2C" w:rsidRDefault="003D056F" w:rsidP="00A82E2E">
      <w:pPr>
        <w:spacing w:after="0" w:line="360" w:lineRule="auto"/>
        <w:ind w:firstLine="720"/>
        <w:jc w:val="both"/>
        <w:rPr>
          <w:rFonts w:ascii="Times New Roman" w:hAnsi="Times New Roman" w:cs="Times New Roman"/>
          <w:sz w:val="24"/>
          <w:szCs w:val="24"/>
        </w:rPr>
      </w:pPr>
      <w:r w:rsidRPr="003F5E2C">
        <w:rPr>
          <w:rFonts w:ascii="Times New Roman" w:hAnsi="Times New Roman" w:cs="Times New Roman"/>
          <w:sz w:val="24"/>
          <w:szCs w:val="24"/>
        </w:rPr>
        <w:t>In her answering af</w:t>
      </w:r>
      <w:r w:rsidR="00723017" w:rsidRPr="003F5E2C">
        <w:rPr>
          <w:rFonts w:ascii="Times New Roman" w:hAnsi="Times New Roman" w:cs="Times New Roman"/>
          <w:sz w:val="24"/>
          <w:szCs w:val="24"/>
        </w:rPr>
        <w:t>fidavit the applicant submitted</w:t>
      </w:r>
      <w:r w:rsidRPr="003F5E2C">
        <w:rPr>
          <w:rFonts w:ascii="Times New Roman" w:hAnsi="Times New Roman" w:cs="Times New Roman"/>
          <w:sz w:val="24"/>
          <w:szCs w:val="24"/>
        </w:rPr>
        <w:t xml:space="preserve"> that</w:t>
      </w:r>
      <w:r w:rsidR="00723017" w:rsidRPr="003F5E2C">
        <w:rPr>
          <w:rFonts w:ascii="Times New Roman" w:hAnsi="Times New Roman" w:cs="Times New Roman"/>
          <w:sz w:val="24"/>
          <w:szCs w:val="24"/>
        </w:rPr>
        <w:t xml:space="preserve"> in terms of the High Court (Authentication of Documents) Rules, 1971, authentication refers to verification of a signature on a signed document. She said the documents she submitted are issued by the South African Government and no signatures are appended on them for their validity. She said they are issued without signatures. Hence the argument that the documents need to be authenticated falls away. It was her </w:t>
      </w:r>
      <w:r w:rsidR="00FB02D8" w:rsidRPr="003F5E2C">
        <w:rPr>
          <w:rFonts w:ascii="Times New Roman" w:hAnsi="Times New Roman" w:cs="Times New Roman"/>
          <w:sz w:val="24"/>
          <w:szCs w:val="24"/>
        </w:rPr>
        <w:t xml:space="preserve">further </w:t>
      </w:r>
      <w:r w:rsidR="00723017" w:rsidRPr="003F5E2C">
        <w:rPr>
          <w:rFonts w:ascii="Times New Roman" w:hAnsi="Times New Roman" w:cs="Times New Roman"/>
          <w:sz w:val="24"/>
          <w:szCs w:val="24"/>
        </w:rPr>
        <w:t>argument that the Order</w:t>
      </w:r>
      <w:r w:rsidR="00FB02D8" w:rsidRPr="003F5E2C">
        <w:rPr>
          <w:rFonts w:ascii="Times New Roman" w:hAnsi="Times New Roman" w:cs="Times New Roman"/>
          <w:sz w:val="24"/>
          <w:szCs w:val="24"/>
        </w:rPr>
        <w:t xml:space="preserve"> that she seeks to be rescinded under HC 7623/19 was granted on application by the </w:t>
      </w:r>
      <w:r w:rsidR="00A82E2E">
        <w:rPr>
          <w:rFonts w:ascii="Times New Roman" w:hAnsi="Times New Roman" w:cs="Times New Roman"/>
          <w:sz w:val="24"/>
          <w:szCs w:val="24"/>
        </w:rPr>
        <w:t xml:space="preserve">first </w:t>
      </w:r>
      <w:r w:rsidR="00FB02D8" w:rsidRPr="003F5E2C">
        <w:rPr>
          <w:rFonts w:ascii="Times New Roman" w:hAnsi="Times New Roman" w:cs="Times New Roman"/>
          <w:sz w:val="24"/>
          <w:szCs w:val="24"/>
        </w:rPr>
        <w:t xml:space="preserve">respondent which was supported by the same unauthenticated documents so by its point </w:t>
      </w:r>
      <w:r w:rsidR="00FB02D8" w:rsidRPr="00A82E2E">
        <w:rPr>
          <w:rFonts w:ascii="Times New Roman" w:hAnsi="Times New Roman" w:cs="Times New Roman"/>
          <w:i/>
          <w:sz w:val="24"/>
          <w:szCs w:val="24"/>
        </w:rPr>
        <w:t>in limine</w:t>
      </w:r>
      <w:r w:rsidR="00FB02D8" w:rsidRPr="003F5E2C">
        <w:rPr>
          <w:rFonts w:ascii="Times New Roman" w:hAnsi="Times New Roman" w:cs="Times New Roman"/>
          <w:sz w:val="24"/>
          <w:szCs w:val="24"/>
        </w:rPr>
        <w:t xml:space="preserve">, the respondent is inviting the Court to apply its submission selectively and ignore the fact that </w:t>
      </w:r>
      <w:r w:rsidR="00A82E2E">
        <w:rPr>
          <w:rFonts w:ascii="Times New Roman" w:hAnsi="Times New Roman" w:cs="Times New Roman"/>
          <w:sz w:val="24"/>
          <w:szCs w:val="24"/>
        </w:rPr>
        <w:t xml:space="preserve">first </w:t>
      </w:r>
      <w:r w:rsidR="00FB02D8" w:rsidRPr="003F5E2C">
        <w:rPr>
          <w:rFonts w:ascii="Times New Roman" w:hAnsi="Times New Roman" w:cs="Times New Roman"/>
          <w:sz w:val="24"/>
          <w:szCs w:val="24"/>
        </w:rPr>
        <w:t>respondent also relied on similar documents that were not authenticated.</w:t>
      </w:r>
    </w:p>
    <w:p w:rsidR="00727DEA" w:rsidRPr="003F5E2C" w:rsidRDefault="00727DEA" w:rsidP="00A82E2E">
      <w:pPr>
        <w:spacing w:after="0" w:line="360" w:lineRule="auto"/>
        <w:ind w:firstLine="720"/>
        <w:jc w:val="both"/>
        <w:rPr>
          <w:rFonts w:ascii="Times New Roman" w:hAnsi="Times New Roman" w:cs="Times New Roman"/>
          <w:sz w:val="24"/>
          <w:szCs w:val="24"/>
        </w:rPr>
      </w:pPr>
      <w:r w:rsidRPr="003F5E2C">
        <w:rPr>
          <w:rFonts w:ascii="Times New Roman" w:hAnsi="Times New Roman" w:cs="Times New Roman"/>
          <w:sz w:val="24"/>
          <w:szCs w:val="24"/>
        </w:rPr>
        <w:t xml:space="preserve">In </w:t>
      </w:r>
      <w:r w:rsidRPr="00A82E2E">
        <w:rPr>
          <w:rFonts w:ascii="Times New Roman" w:hAnsi="Times New Roman" w:cs="Times New Roman"/>
          <w:i/>
          <w:sz w:val="24"/>
          <w:szCs w:val="24"/>
        </w:rPr>
        <w:t>casu</w:t>
      </w:r>
      <w:r w:rsidRPr="003F5E2C">
        <w:rPr>
          <w:rFonts w:ascii="Times New Roman" w:hAnsi="Times New Roman" w:cs="Times New Roman"/>
          <w:sz w:val="24"/>
          <w:szCs w:val="24"/>
        </w:rPr>
        <w:t xml:space="preserve"> the applicant attached a certified copy of a motor vehicle registration book at page 13 of her founding affidavit. </w:t>
      </w:r>
      <w:r w:rsidR="00C80403">
        <w:rPr>
          <w:rFonts w:ascii="Times New Roman" w:hAnsi="Times New Roman" w:cs="Times New Roman"/>
          <w:sz w:val="24"/>
          <w:szCs w:val="24"/>
        </w:rPr>
        <w:t>O</w:t>
      </w:r>
      <w:r w:rsidRPr="003F5E2C">
        <w:rPr>
          <w:rFonts w:ascii="Times New Roman" w:hAnsi="Times New Roman" w:cs="Times New Roman"/>
          <w:sz w:val="24"/>
          <w:szCs w:val="24"/>
        </w:rPr>
        <w:t xml:space="preserve">n the left hand side of the registration book the details of the vehicle in question are written in the English Language. On the right side of the same book the details of </w:t>
      </w:r>
      <w:r w:rsidRPr="003F5E2C">
        <w:rPr>
          <w:rFonts w:ascii="Times New Roman" w:hAnsi="Times New Roman" w:cs="Times New Roman"/>
          <w:sz w:val="24"/>
          <w:szCs w:val="24"/>
        </w:rPr>
        <w:lastRenderedPageBreak/>
        <w:t xml:space="preserve">the vehicle are written in Afrikaans. This is the same registration book that was used by the respondent in HC 7623/19 and no one took issue with the authentication of that book. This is the same book/document that that the respondent is saying should have been authenticated yet when the respondent used it, it was not authenticated. The details of the said vehicle are very clear and leaves the court in doubt as to what it is dealing with. I therefore agree with the applicant that the point </w:t>
      </w:r>
      <w:r w:rsidRPr="00A82E2E">
        <w:rPr>
          <w:rFonts w:ascii="Times New Roman" w:hAnsi="Times New Roman" w:cs="Times New Roman"/>
          <w:i/>
          <w:sz w:val="24"/>
          <w:szCs w:val="24"/>
        </w:rPr>
        <w:t>in limine</w:t>
      </w:r>
      <w:r w:rsidRPr="003F5E2C">
        <w:rPr>
          <w:rFonts w:ascii="Times New Roman" w:hAnsi="Times New Roman" w:cs="Times New Roman"/>
          <w:sz w:val="24"/>
          <w:szCs w:val="24"/>
        </w:rPr>
        <w:t xml:space="preserve"> is inviting the court to apply </w:t>
      </w:r>
      <w:r w:rsidR="00EB3FEC" w:rsidRPr="003F5E2C">
        <w:rPr>
          <w:rFonts w:ascii="Times New Roman" w:hAnsi="Times New Roman" w:cs="Times New Roman"/>
          <w:sz w:val="24"/>
          <w:szCs w:val="24"/>
        </w:rPr>
        <w:t>the law selectively and ignore the fact that the respondent used the same documents in that state in HC 7623/19.</w:t>
      </w:r>
      <w:r w:rsidR="00980C1E" w:rsidRPr="003F5E2C">
        <w:rPr>
          <w:rFonts w:ascii="Times New Roman" w:hAnsi="Times New Roman" w:cs="Times New Roman"/>
          <w:sz w:val="24"/>
          <w:szCs w:val="24"/>
        </w:rPr>
        <w:t xml:space="preserve"> I therefore find no merit in the point </w:t>
      </w:r>
      <w:r w:rsidR="00980C1E" w:rsidRPr="00A82E2E">
        <w:rPr>
          <w:rFonts w:ascii="Times New Roman" w:hAnsi="Times New Roman" w:cs="Times New Roman"/>
          <w:i/>
          <w:sz w:val="24"/>
          <w:szCs w:val="24"/>
        </w:rPr>
        <w:t>in limine</w:t>
      </w:r>
      <w:r w:rsidR="00980C1E" w:rsidRPr="003F5E2C">
        <w:rPr>
          <w:rFonts w:ascii="Times New Roman" w:hAnsi="Times New Roman" w:cs="Times New Roman"/>
          <w:sz w:val="24"/>
          <w:szCs w:val="24"/>
        </w:rPr>
        <w:t xml:space="preserve"> and it is dismissed.</w:t>
      </w:r>
    </w:p>
    <w:p w:rsidR="00155A72" w:rsidRPr="003F5E2C" w:rsidRDefault="00155A72" w:rsidP="00A82E2E">
      <w:pPr>
        <w:spacing w:after="0" w:line="360" w:lineRule="auto"/>
        <w:jc w:val="both"/>
        <w:rPr>
          <w:rFonts w:ascii="Times New Roman" w:hAnsi="Times New Roman" w:cs="Times New Roman"/>
          <w:b/>
          <w:sz w:val="24"/>
          <w:szCs w:val="24"/>
        </w:rPr>
      </w:pPr>
      <w:r w:rsidRPr="003F5E2C">
        <w:rPr>
          <w:rFonts w:ascii="Times New Roman" w:hAnsi="Times New Roman" w:cs="Times New Roman"/>
          <w:b/>
          <w:sz w:val="24"/>
          <w:szCs w:val="24"/>
        </w:rPr>
        <w:t>ON THE MERITS</w:t>
      </w:r>
    </w:p>
    <w:p w:rsidR="00402235" w:rsidRPr="003F5E2C" w:rsidRDefault="00155A72" w:rsidP="00A82E2E">
      <w:pPr>
        <w:spacing w:after="0" w:line="360" w:lineRule="auto"/>
        <w:ind w:firstLine="720"/>
        <w:jc w:val="both"/>
        <w:rPr>
          <w:rFonts w:ascii="Times New Roman" w:hAnsi="Times New Roman" w:cs="Times New Roman"/>
          <w:sz w:val="24"/>
          <w:szCs w:val="24"/>
        </w:rPr>
      </w:pPr>
      <w:r w:rsidRPr="003F5E2C">
        <w:rPr>
          <w:rFonts w:ascii="Times New Roman" w:hAnsi="Times New Roman" w:cs="Times New Roman"/>
          <w:sz w:val="24"/>
          <w:szCs w:val="24"/>
        </w:rPr>
        <w:t>My perusal of the papers filed of record shows that the applicant is conniving with the Judgment Debtor under HC 7623/19 which she wants rescinded so as to evade liability. I say so because the applicant is a director of Stream</w:t>
      </w:r>
      <w:r w:rsidR="00AB6C3A" w:rsidRPr="003F5E2C">
        <w:rPr>
          <w:rFonts w:ascii="Times New Roman" w:hAnsi="Times New Roman" w:cs="Times New Roman"/>
          <w:sz w:val="24"/>
          <w:szCs w:val="24"/>
        </w:rPr>
        <w:t>lin</w:t>
      </w:r>
      <w:r w:rsidRPr="003F5E2C">
        <w:rPr>
          <w:rFonts w:ascii="Times New Roman" w:hAnsi="Times New Roman" w:cs="Times New Roman"/>
          <w:sz w:val="24"/>
          <w:szCs w:val="24"/>
        </w:rPr>
        <w:t>e International which trades under the name Group Africa. The truck referred to in the order granted by JUSTICE MUSHORE belongs to Group Africa. The trucks namely a MAN TRUCK HORSE REG No. CZX737L (1), Vin No. AAMH670859PX22705, Rear Trailer DBZ557</w:t>
      </w:r>
      <w:r w:rsidR="00402235" w:rsidRPr="003F5E2C">
        <w:rPr>
          <w:rFonts w:ascii="Times New Roman" w:hAnsi="Times New Roman" w:cs="Times New Roman"/>
          <w:sz w:val="24"/>
          <w:szCs w:val="24"/>
        </w:rPr>
        <w:t>GP and Scania Truck Horse Reg No. NUR47738, Vin No. YS2R6X4001288318, Rear Trailer ND383002 have always been used by Group Africa for the past years using the same drivers as alluded in Christopher Nyatsanga’s supporting affidavit. The registration book which the applicant purports to rely upon was only issued on the 24</w:t>
      </w:r>
      <w:r w:rsidR="00402235" w:rsidRPr="003F5E2C">
        <w:rPr>
          <w:rFonts w:ascii="Times New Roman" w:hAnsi="Times New Roman" w:cs="Times New Roman"/>
          <w:sz w:val="24"/>
          <w:szCs w:val="24"/>
          <w:vertAlign w:val="superscript"/>
        </w:rPr>
        <w:t>th</w:t>
      </w:r>
      <w:r w:rsidR="00402235" w:rsidRPr="003F5E2C">
        <w:rPr>
          <w:rFonts w:ascii="Times New Roman" w:hAnsi="Times New Roman" w:cs="Times New Roman"/>
          <w:sz w:val="24"/>
          <w:szCs w:val="24"/>
        </w:rPr>
        <w:t xml:space="preserve"> of July 2019 yet the trucks were already in business from the year 2009 as corroborated by the evidence in Christopher Nyatsanga’s supporting affidavit. Applicant was therefore duly served with the papers under HC 7623/19 through her company Streamline International as per annexure “B”.</w:t>
      </w:r>
    </w:p>
    <w:p w:rsidR="00290BA7" w:rsidRPr="003F5E2C" w:rsidRDefault="00402235" w:rsidP="00A82E2E">
      <w:pPr>
        <w:spacing w:after="0" w:line="360" w:lineRule="auto"/>
        <w:ind w:firstLine="720"/>
        <w:jc w:val="both"/>
        <w:rPr>
          <w:rFonts w:ascii="Times New Roman" w:hAnsi="Times New Roman" w:cs="Times New Roman"/>
          <w:sz w:val="24"/>
          <w:szCs w:val="24"/>
        </w:rPr>
      </w:pPr>
      <w:r w:rsidRPr="003F5E2C">
        <w:rPr>
          <w:rFonts w:ascii="Times New Roman" w:hAnsi="Times New Roman" w:cs="Times New Roman"/>
          <w:sz w:val="24"/>
          <w:szCs w:val="24"/>
        </w:rPr>
        <w:t>If one has to consider annexures “C1” and “C2”, on the 25</w:t>
      </w:r>
      <w:r w:rsidRPr="003F5E2C">
        <w:rPr>
          <w:rFonts w:ascii="Times New Roman" w:hAnsi="Times New Roman" w:cs="Times New Roman"/>
          <w:sz w:val="24"/>
          <w:szCs w:val="24"/>
          <w:vertAlign w:val="superscript"/>
        </w:rPr>
        <w:t>th</w:t>
      </w:r>
      <w:r w:rsidRPr="003F5E2C">
        <w:rPr>
          <w:rFonts w:ascii="Times New Roman" w:hAnsi="Times New Roman" w:cs="Times New Roman"/>
          <w:sz w:val="24"/>
          <w:szCs w:val="24"/>
        </w:rPr>
        <w:t xml:space="preserve"> of January and 22</w:t>
      </w:r>
      <w:r w:rsidRPr="003F5E2C">
        <w:rPr>
          <w:rFonts w:ascii="Times New Roman" w:hAnsi="Times New Roman" w:cs="Times New Roman"/>
          <w:sz w:val="24"/>
          <w:szCs w:val="24"/>
          <w:vertAlign w:val="superscript"/>
        </w:rPr>
        <w:t>nd</w:t>
      </w:r>
      <w:r w:rsidRPr="003F5E2C">
        <w:rPr>
          <w:rFonts w:ascii="Times New Roman" w:hAnsi="Times New Roman" w:cs="Times New Roman"/>
          <w:sz w:val="24"/>
          <w:szCs w:val="24"/>
        </w:rPr>
        <w:t xml:space="preserve"> of February 2019, Streamline International prepared invoices for payment of services which were rendered for transportation of goods from Richards Bay, South Africa to Likasi in DRC</w:t>
      </w:r>
      <w:r w:rsidR="00E50042" w:rsidRPr="003F5E2C">
        <w:rPr>
          <w:rFonts w:ascii="Times New Roman" w:hAnsi="Times New Roman" w:cs="Times New Roman"/>
          <w:sz w:val="24"/>
          <w:szCs w:val="24"/>
        </w:rPr>
        <w:t xml:space="preserve">. The bank account number 62768124358, Branch Code Number 250655 which appears on the invoices referred to above is the applicant’s personal bank account yet it appears on Streamline International’s invoices. Remember applicant is a director of Streamline International and payment by a customer for services rendered was made directly into applicant’s account as appears from annexure “D”. This in my view shows that the applicant is the alter ego of Group Africa which trades as </w:t>
      </w:r>
      <w:r w:rsidR="00E50042" w:rsidRPr="003F5E2C">
        <w:rPr>
          <w:rFonts w:ascii="Times New Roman" w:hAnsi="Times New Roman" w:cs="Times New Roman"/>
          <w:sz w:val="24"/>
          <w:szCs w:val="24"/>
        </w:rPr>
        <w:lastRenderedPageBreak/>
        <w:t>Streamline International. The applicant is therefore not a lessor but owner of the MAN Truck. A  further perusal of annexure “E” shows that on the 5</w:t>
      </w:r>
      <w:r w:rsidR="00E50042" w:rsidRPr="003F5E2C">
        <w:rPr>
          <w:rFonts w:ascii="Times New Roman" w:hAnsi="Times New Roman" w:cs="Times New Roman"/>
          <w:sz w:val="24"/>
          <w:szCs w:val="24"/>
          <w:vertAlign w:val="superscript"/>
        </w:rPr>
        <w:t>th</w:t>
      </w:r>
      <w:r w:rsidR="00E50042" w:rsidRPr="003F5E2C">
        <w:rPr>
          <w:rFonts w:ascii="Times New Roman" w:hAnsi="Times New Roman" w:cs="Times New Roman"/>
          <w:sz w:val="24"/>
          <w:szCs w:val="24"/>
        </w:rPr>
        <w:t xml:space="preserve"> of February 2019 Group Africa t/a Streamline International forwarded an insurance cover to its agent Christopher Nyatsanga showing the trucks were </w:t>
      </w:r>
      <w:r w:rsidR="00E62BA9" w:rsidRPr="003F5E2C">
        <w:rPr>
          <w:rFonts w:ascii="Times New Roman" w:hAnsi="Times New Roman" w:cs="Times New Roman"/>
          <w:sz w:val="24"/>
          <w:szCs w:val="24"/>
        </w:rPr>
        <w:t>insured under Group Africa. A fu</w:t>
      </w:r>
      <w:r w:rsidR="00BB052A" w:rsidRPr="003F5E2C">
        <w:rPr>
          <w:rFonts w:ascii="Times New Roman" w:hAnsi="Times New Roman" w:cs="Times New Roman"/>
          <w:sz w:val="24"/>
          <w:szCs w:val="24"/>
        </w:rPr>
        <w:t>r</w:t>
      </w:r>
      <w:r w:rsidR="00E62BA9" w:rsidRPr="003F5E2C">
        <w:rPr>
          <w:rFonts w:ascii="Times New Roman" w:hAnsi="Times New Roman" w:cs="Times New Roman"/>
          <w:sz w:val="24"/>
          <w:szCs w:val="24"/>
        </w:rPr>
        <w:t xml:space="preserve">ther perusal shows that the trucks are the same trucks which were attached by the </w:t>
      </w:r>
      <w:r w:rsidR="00A82E2E">
        <w:rPr>
          <w:rFonts w:ascii="Times New Roman" w:hAnsi="Times New Roman" w:cs="Times New Roman"/>
          <w:sz w:val="24"/>
          <w:szCs w:val="24"/>
        </w:rPr>
        <w:t>second</w:t>
      </w:r>
      <w:r w:rsidR="00E62BA9" w:rsidRPr="003F5E2C">
        <w:rPr>
          <w:rFonts w:ascii="Times New Roman" w:hAnsi="Times New Roman" w:cs="Times New Roman"/>
          <w:sz w:val="24"/>
          <w:szCs w:val="24"/>
        </w:rPr>
        <w:t xml:space="preserve"> respondent under HC 7623/19. Either the applicant is being used as a vehicle to evade liability </w:t>
      </w:r>
      <w:r w:rsidR="00AB3597" w:rsidRPr="003F5E2C">
        <w:rPr>
          <w:rFonts w:ascii="Times New Roman" w:hAnsi="Times New Roman" w:cs="Times New Roman"/>
          <w:sz w:val="24"/>
          <w:szCs w:val="24"/>
        </w:rPr>
        <w:t>by the company and or the</w:t>
      </w:r>
      <w:r w:rsidR="00E62BA9" w:rsidRPr="003F5E2C">
        <w:rPr>
          <w:rFonts w:ascii="Times New Roman" w:hAnsi="Times New Roman" w:cs="Times New Roman"/>
          <w:sz w:val="24"/>
          <w:szCs w:val="24"/>
        </w:rPr>
        <w:t xml:space="preserve"> applicant is using the company to commit fraud. I therefore find that the applicant is simply playing tricks with Group Africa trading as Streamline International so as to mislead this Honourable Court. She is therefore lying under oath by trying to disassociate herself from the judgment debtor (Group Africa) under case number HC 7623/19. There was therefore no error and the application is dismissed.</w:t>
      </w:r>
    </w:p>
    <w:p w:rsidR="00290BA7" w:rsidRPr="003F5E2C" w:rsidRDefault="00290BA7" w:rsidP="00A82E2E">
      <w:pPr>
        <w:spacing w:after="0" w:line="360" w:lineRule="auto"/>
        <w:ind w:firstLine="720"/>
        <w:rPr>
          <w:rFonts w:ascii="Times New Roman" w:hAnsi="Times New Roman" w:cs="Times New Roman"/>
          <w:sz w:val="24"/>
          <w:szCs w:val="24"/>
        </w:rPr>
      </w:pPr>
      <w:r w:rsidRPr="003F5E2C">
        <w:rPr>
          <w:rFonts w:ascii="Times New Roman" w:hAnsi="Times New Roman" w:cs="Times New Roman"/>
          <w:sz w:val="24"/>
          <w:szCs w:val="24"/>
        </w:rPr>
        <w:t>IT IS ORDERED THAT</w:t>
      </w:r>
    </w:p>
    <w:p w:rsidR="00596B9C" w:rsidRPr="003F5E2C" w:rsidRDefault="00290BA7" w:rsidP="00A82E2E">
      <w:pPr>
        <w:pStyle w:val="ListParagraph"/>
        <w:numPr>
          <w:ilvl w:val="0"/>
          <w:numId w:val="1"/>
        </w:numPr>
        <w:spacing w:line="360" w:lineRule="auto"/>
        <w:rPr>
          <w:rFonts w:ascii="Times New Roman" w:hAnsi="Times New Roman" w:cs="Times New Roman"/>
          <w:sz w:val="24"/>
          <w:szCs w:val="24"/>
        </w:rPr>
      </w:pPr>
      <w:r w:rsidRPr="003F5E2C">
        <w:rPr>
          <w:rFonts w:ascii="Times New Roman" w:hAnsi="Times New Roman" w:cs="Times New Roman"/>
          <w:sz w:val="24"/>
          <w:szCs w:val="24"/>
        </w:rPr>
        <w:t>The application is dismissed with costs on a legal practitioner and client scale.</w:t>
      </w:r>
    </w:p>
    <w:p w:rsidR="00596B9C" w:rsidRPr="003F5E2C" w:rsidRDefault="00596B9C" w:rsidP="00596B9C">
      <w:pPr>
        <w:rPr>
          <w:rFonts w:ascii="Times New Roman" w:hAnsi="Times New Roman" w:cs="Times New Roman"/>
          <w:sz w:val="24"/>
          <w:szCs w:val="24"/>
        </w:rPr>
      </w:pPr>
    </w:p>
    <w:p w:rsidR="00596B9C" w:rsidRPr="003F5E2C" w:rsidRDefault="00596B9C" w:rsidP="00596B9C">
      <w:pPr>
        <w:rPr>
          <w:rFonts w:ascii="Times New Roman" w:hAnsi="Times New Roman" w:cs="Times New Roman"/>
          <w:sz w:val="24"/>
          <w:szCs w:val="24"/>
        </w:rPr>
      </w:pPr>
    </w:p>
    <w:p w:rsidR="00596B9C" w:rsidRPr="003F5E2C" w:rsidRDefault="00596B9C" w:rsidP="00596B9C">
      <w:pPr>
        <w:pStyle w:val="NoSpacing"/>
        <w:rPr>
          <w:rFonts w:ascii="Times New Roman" w:hAnsi="Times New Roman" w:cs="Times New Roman"/>
          <w:sz w:val="24"/>
          <w:szCs w:val="24"/>
        </w:rPr>
      </w:pPr>
      <w:r w:rsidRPr="00A82E2E">
        <w:rPr>
          <w:rFonts w:ascii="Times New Roman" w:hAnsi="Times New Roman" w:cs="Times New Roman"/>
          <w:i/>
          <w:sz w:val="24"/>
          <w:szCs w:val="24"/>
        </w:rPr>
        <w:t>Scanlen and Holderness</w:t>
      </w:r>
      <w:r w:rsidRPr="003F5E2C">
        <w:rPr>
          <w:rFonts w:ascii="Times New Roman" w:hAnsi="Times New Roman" w:cs="Times New Roman"/>
          <w:sz w:val="24"/>
          <w:szCs w:val="24"/>
        </w:rPr>
        <w:t>, applicant’s legal practitioners</w:t>
      </w:r>
    </w:p>
    <w:p w:rsidR="00155A72" w:rsidRPr="003F5E2C" w:rsidRDefault="00596B9C" w:rsidP="00596B9C">
      <w:pPr>
        <w:pStyle w:val="NoSpacing"/>
        <w:rPr>
          <w:rFonts w:ascii="Times New Roman" w:hAnsi="Times New Roman" w:cs="Times New Roman"/>
          <w:sz w:val="24"/>
          <w:szCs w:val="24"/>
        </w:rPr>
      </w:pPr>
      <w:r w:rsidRPr="00A82E2E">
        <w:rPr>
          <w:rFonts w:ascii="Times New Roman" w:hAnsi="Times New Roman" w:cs="Times New Roman"/>
          <w:i/>
          <w:sz w:val="24"/>
          <w:szCs w:val="24"/>
        </w:rPr>
        <w:t>Tadiwa and Associates</w:t>
      </w:r>
      <w:r w:rsidRPr="003F5E2C">
        <w:rPr>
          <w:rFonts w:ascii="Times New Roman" w:hAnsi="Times New Roman" w:cs="Times New Roman"/>
          <w:sz w:val="24"/>
          <w:szCs w:val="24"/>
        </w:rPr>
        <w:t>, 1</w:t>
      </w:r>
      <w:r w:rsidRPr="003F5E2C">
        <w:rPr>
          <w:rFonts w:ascii="Times New Roman" w:hAnsi="Times New Roman" w:cs="Times New Roman"/>
          <w:sz w:val="24"/>
          <w:szCs w:val="24"/>
          <w:vertAlign w:val="superscript"/>
        </w:rPr>
        <w:t>st</w:t>
      </w:r>
      <w:r w:rsidRPr="003F5E2C">
        <w:rPr>
          <w:rFonts w:ascii="Times New Roman" w:hAnsi="Times New Roman" w:cs="Times New Roman"/>
          <w:sz w:val="24"/>
          <w:szCs w:val="24"/>
        </w:rPr>
        <w:t xml:space="preserve"> respondent’s legal practitioners.</w:t>
      </w:r>
      <w:r w:rsidR="00E62BA9" w:rsidRPr="003F5E2C">
        <w:rPr>
          <w:rFonts w:ascii="Times New Roman" w:hAnsi="Times New Roman" w:cs="Times New Roman"/>
          <w:sz w:val="24"/>
          <w:szCs w:val="24"/>
        </w:rPr>
        <w:t xml:space="preserve"> </w:t>
      </w:r>
      <w:r w:rsidR="00E50042" w:rsidRPr="003F5E2C">
        <w:rPr>
          <w:rFonts w:ascii="Times New Roman" w:hAnsi="Times New Roman" w:cs="Times New Roman"/>
          <w:sz w:val="24"/>
          <w:szCs w:val="24"/>
        </w:rPr>
        <w:t xml:space="preserve">  </w:t>
      </w:r>
      <w:r w:rsidR="00402235" w:rsidRPr="003F5E2C">
        <w:rPr>
          <w:rFonts w:ascii="Times New Roman" w:hAnsi="Times New Roman" w:cs="Times New Roman"/>
          <w:sz w:val="24"/>
          <w:szCs w:val="24"/>
        </w:rPr>
        <w:t xml:space="preserve">   </w:t>
      </w:r>
      <w:r w:rsidR="00155A72" w:rsidRPr="003F5E2C">
        <w:rPr>
          <w:rFonts w:ascii="Times New Roman" w:hAnsi="Times New Roman" w:cs="Times New Roman"/>
          <w:sz w:val="24"/>
          <w:szCs w:val="24"/>
        </w:rPr>
        <w:t xml:space="preserve">  </w:t>
      </w:r>
    </w:p>
    <w:p w:rsidR="00F72AE5" w:rsidRPr="003F5E2C" w:rsidRDefault="00FB02D8">
      <w:pPr>
        <w:rPr>
          <w:rFonts w:ascii="Times New Roman" w:hAnsi="Times New Roman" w:cs="Times New Roman"/>
          <w:sz w:val="24"/>
          <w:szCs w:val="24"/>
        </w:rPr>
      </w:pPr>
      <w:r w:rsidRPr="003F5E2C">
        <w:rPr>
          <w:rFonts w:ascii="Times New Roman" w:hAnsi="Times New Roman" w:cs="Times New Roman"/>
          <w:sz w:val="24"/>
          <w:szCs w:val="24"/>
        </w:rPr>
        <w:t xml:space="preserve"> </w:t>
      </w:r>
      <w:r w:rsidR="00723017" w:rsidRPr="003F5E2C">
        <w:rPr>
          <w:rFonts w:ascii="Times New Roman" w:hAnsi="Times New Roman" w:cs="Times New Roman"/>
          <w:sz w:val="24"/>
          <w:szCs w:val="24"/>
        </w:rPr>
        <w:t xml:space="preserve">      </w:t>
      </w:r>
      <w:r w:rsidR="003D056F" w:rsidRPr="003F5E2C">
        <w:rPr>
          <w:rFonts w:ascii="Times New Roman" w:hAnsi="Times New Roman" w:cs="Times New Roman"/>
          <w:sz w:val="24"/>
          <w:szCs w:val="24"/>
        </w:rPr>
        <w:t xml:space="preserve">  </w:t>
      </w:r>
      <w:r w:rsidR="00477CFB" w:rsidRPr="003F5E2C">
        <w:rPr>
          <w:rFonts w:ascii="Times New Roman" w:hAnsi="Times New Roman" w:cs="Times New Roman"/>
          <w:sz w:val="24"/>
          <w:szCs w:val="24"/>
        </w:rPr>
        <w:t xml:space="preserve"> </w:t>
      </w:r>
      <w:r w:rsidR="005B3151" w:rsidRPr="003F5E2C">
        <w:rPr>
          <w:rFonts w:ascii="Times New Roman" w:hAnsi="Times New Roman" w:cs="Times New Roman"/>
          <w:sz w:val="24"/>
          <w:szCs w:val="24"/>
        </w:rPr>
        <w:t xml:space="preserve">       </w:t>
      </w:r>
      <w:r w:rsidR="00CF044F" w:rsidRPr="003F5E2C">
        <w:rPr>
          <w:rFonts w:ascii="Times New Roman" w:hAnsi="Times New Roman" w:cs="Times New Roman"/>
          <w:sz w:val="24"/>
          <w:szCs w:val="24"/>
        </w:rPr>
        <w:t xml:space="preserve"> </w:t>
      </w:r>
      <w:r w:rsidR="004E41D3" w:rsidRPr="003F5E2C">
        <w:rPr>
          <w:rFonts w:ascii="Times New Roman" w:hAnsi="Times New Roman" w:cs="Times New Roman"/>
          <w:sz w:val="24"/>
          <w:szCs w:val="24"/>
        </w:rPr>
        <w:t xml:space="preserve"> </w:t>
      </w:r>
      <w:r w:rsidR="00BA4B0B" w:rsidRPr="003F5E2C">
        <w:rPr>
          <w:rFonts w:ascii="Times New Roman" w:hAnsi="Times New Roman" w:cs="Times New Roman"/>
          <w:sz w:val="24"/>
          <w:szCs w:val="24"/>
        </w:rPr>
        <w:t xml:space="preserve">  </w:t>
      </w:r>
      <w:r w:rsidR="00C977F9" w:rsidRPr="003F5E2C">
        <w:rPr>
          <w:rFonts w:ascii="Times New Roman" w:hAnsi="Times New Roman" w:cs="Times New Roman"/>
          <w:sz w:val="24"/>
          <w:szCs w:val="24"/>
        </w:rPr>
        <w:t xml:space="preserve">    </w:t>
      </w:r>
      <w:r w:rsidR="00F72AE5" w:rsidRPr="003F5E2C">
        <w:rPr>
          <w:rFonts w:ascii="Times New Roman" w:hAnsi="Times New Roman" w:cs="Times New Roman"/>
          <w:sz w:val="24"/>
          <w:szCs w:val="24"/>
        </w:rPr>
        <w:t xml:space="preserve"> </w:t>
      </w:r>
    </w:p>
    <w:sectPr w:rsidR="00F72AE5" w:rsidRPr="003F5E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CBA" w:rsidRDefault="007F2CBA" w:rsidP="00A82E2E">
      <w:pPr>
        <w:spacing w:after="0" w:line="240" w:lineRule="auto"/>
      </w:pPr>
      <w:r>
        <w:separator/>
      </w:r>
    </w:p>
  </w:endnote>
  <w:endnote w:type="continuationSeparator" w:id="0">
    <w:p w:rsidR="007F2CBA" w:rsidRDefault="007F2CBA" w:rsidP="00A82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CBA" w:rsidRDefault="007F2CBA" w:rsidP="00A82E2E">
      <w:pPr>
        <w:spacing w:after="0" w:line="240" w:lineRule="auto"/>
      </w:pPr>
      <w:r>
        <w:separator/>
      </w:r>
    </w:p>
  </w:footnote>
  <w:footnote w:type="continuationSeparator" w:id="0">
    <w:p w:rsidR="007F2CBA" w:rsidRDefault="007F2CBA" w:rsidP="00A82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305067"/>
      <w:docPartObj>
        <w:docPartGallery w:val="Page Numbers (Top of Page)"/>
        <w:docPartUnique/>
      </w:docPartObj>
    </w:sdtPr>
    <w:sdtEndPr>
      <w:rPr>
        <w:noProof/>
      </w:rPr>
    </w:sdtEndPr>
    <w:sdtContent>
      <w:p w:rsidR="00A82E2E" w:rsidRDefault="00A82E2E">
        <w:pPr>
          <w:pStyle w:val="Header"/>
          <w:jc w:val="right"/>
          <w:rPr>
            <w:noProof/>
          </w:rPr>
        </w:pPr>
        <w:r>
          <w:fldChar w:fldCharType="begin"/>
        </w:r>
        <w:r>
          <w:instrText xml:space="preserve"> PAGE   \* MERGEFORMAT </w:instrText>
        </w:r>
        <w:r>
          <w:fldChar w:fldCharType="separate"/>
        </w:r>
        <w:r w:rsidR="00004A74">
          <w:rPr>
            <w:noProof/>
          </w:rPr>
          <w:t>1</w:t>
        </w:r>
        <w:r>
          <w:rPr>
            <w:noProof/>
          </w:rPr>
          <w:fldChar w:fldCharType="end"/>
        </w:r>
      </w:p>
      <w:p w:rsidR="00A82E2E" w:rsidRDefault="00A82E2E">
        <w:pPr>
          <w:pStyle w:val="Header"/>
          <w:jc w:val="right"/>
          <w:rPr>
            <w:noProof/>
          </w:rPr>
        </w:pPr>
        <w:r>
          <w:rPr>
            <w:noProof/>
          </w:rPr>
          <w:t>HH</w:t>
        </w:r>
        <w:r w:rsidR="00013006">
          <w:rPr>
            <w:noProof/>
          </w:rPr>
          <w:t xml:space="preserve"> 621-20</w:t>
        </w:r>
      </w:p>
      <w:p w:rsidR="00A82E2E" w:rsidRDefault="00A82E2E">
        <w:pPr>
          <w:pStyle w:val="Header"/>
          <w:jc w:val="right"/>
          <w:rPr>
            <w:noProof/>
          </w:rPr>
        </w:pPr>
        <w:r>
          <w:rPr>
            <w:noProof/>
          </w:rPr>
          <w:t>HC 9631/19</w:t>
        </w:r>
      </w:p>
      <w:p w:rsidR="00A82E2E" w:rsidRDefault="00A82E2E">
        <w:pPr>
          <w:pStyle w:val="Header"/>
          <w:jc w:val="right"/>
        </w:pPr>
        <w:r>
          <w:rPr>
            <w:noProof/>
          </w:rPr>
          <w:t>REF CASE NO. HC 7623/19</w:t>
        </w:r>
      </w:p>
    </w:sdtContent>
  </w:sdt>
  <w:p w:rsidR="00A82E2E" w:rsidRDefault="00A82E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63A83"/>
    <w:multiLevelType w:val="hybridMultilevel"/>
    <w:tmpl w:val="1C809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E5"/>
    <w:rsid w:val="00004A74"/>
    <w:rsid w:val="00013006"/>
    <w:rsid w:val="00155A72"/>
    <w:rsid w:val="001B368F"/>
    <w:rsid w:val="001D17B3"/>
    <w:rsid w:val="00290BA7"/>
    <w:rsid w:val="002F7586"/>
    <w:rsid w:val="00331189"/>
    <w:rsid w:val="003D056F"/>
    <w:rsid w:val="003F5E2C"/>
    <w:rsid w:val="00402235"/>
    <w:rsid w:val="004406CF"/>
    <w:rsid w:val="00450424"/>
    <w:rsid w:val="00477CFB"/>
    <w:rsid w:val="00482B9D"/>
    <w:rsid w:val="004E41D3"/>
    <w:rsid w:val="00570F78"/>
    <w:rsid w:val="00596B9C"/>
    <w:rsid w:val="005B3151"/>
    <w:rsid w:val="00633449"/>
    <w:rsid w:val="00680700"/>
    <w:rsid w:val="00723017"/>
    <w:rsid w:val="00727DEA"/>
    <w:rsid w:val="007D2134"/>
    <w:rsid w:val="007D6834"/>
    <w:rsid w:val="007F2CBA"/>
    <w:rsid w:val="00980C1E"/>
    <w:rsid w:val="00A649BF"/>
    <w:rsid w:val="00A82E2E"/>
    <w:rsid w:val="00AB3597"/>
    <w:rsid w:val="00AB6C3A"/>
    <w:rsid w:val="00BA0CE5"/>
    <w:rsid w:val="00BA4B0B"/>
    <w:rsid w:val="00BB052A"/>
    <w:rsid w:val="00BF21B0"/>
    <w:rsid w:val="00C80403"/>
    <w:rsid w:val="00C977F9"/>
    <w:rsid w:val="00CC4547"/>
    <w:rsid w:val="00CF044F"/>
    <w:rsid w:val="00E013E7"/>
    <w:rsid w:val="00E50042"/>
    <w:rsid w:val="00E51DF0"/>
    <w:rsid w:val="00E62BA9"/>
    <w:rsid w:val="00EB3FEC"/>
    <w:rsid w:val="00ED5780"/>
    <w:rsid w:val="00EE2AE8"/>
    <w:rsid w:val="00F72AE5"/>
    <w:rsid w:val="00FB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7561B-7E14-4CB8-8480-0819C55F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AE5"/>
    <w:pPr>
      <w:spacing w:after="0" w:line="240" w:lineRule="auto"/>
    </w:pPr>
  </w:style>
  <w:style w:type="paragraph" w:styleId="ListParagraph">
    <w:name w:val="List Paragraph"/>
    <w:basedOn w:val="Normal"/>
    <w:uiPriority w:val="34"/>
    <w:qFormat/>
    <w:rsid w:val="00290BA7"/>
    <w:pPr>
      <w:ind w:left="720"/>
      <w:contextualSpacing/>
    </w:pPr>
  </w:style>
  <w:style w:type="paragraph" w:styleId="Header">
    <w:name w:val="header"/>
    <w:basedOn w:val="Normal"/>
    <w:link w:val="HeaderChar"/>
    <w:uiPriority w:val="99"/>
    <w:unhideWhenUsed/>
    <w:rsid w:val="00A82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E2E"/>
  </w:style>
  <w:style w:type="paragraph" w:styleId="Footer">
    <w:name w:val="footer"/>
    <w:basedOn w:val="Normal"/>
    <w:link w:val="FooterChar"/>
    <w:uiPriority w:val="99"/>
    <w:unhideWhenUsed/>
    <w:rsid w:val="00A82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E2E"/>
  </w:style>
  <w:style w:type="paragraph" w:styleId="BalloonText">
    <w:name w:val="Balloon Text"/>
    <w:basedOn w:val="Normal"/>
    <w:link w:val="BalloonTextChar"/>
    <w:uiPriority w:val="99"/>
    <w:semiHidden/>
    <w:unhideWhenUsed/>
    <w:rsid w:val="00570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F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JSC</cp:lastModifiedBy>
  <cp:revision>2</cp:revision>
  <cp:lastPrinted>2020-09-30T07:03:00Z</cp:lastPrinted>
  <dcterms:created xsi:type="dcterms:W3CDTF">2020-10-02T10:15:00Z</dcterms:created>
  <dcterms:modified xsi:type="dcterms:W3CDTF">2020-10-02T10:15:00Z</dcterms:modified>
</cp:coreProperties>
</file>