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E7" w:rsidRDefault="002C56E7" w:rsidP="002C56E7">
      <w:pPr>
        <w:spacing w:after="0"/>
        <w:jc w:val="both"/>
        <w:rPr>
          <w:rFonts w:ascii="Times New Roman" w:hAnsi="Times New Roman" w:cs="Times New Roman"/>
          <w:sz w:val="24"/>
          <w:szCs w:val="24"/>
          <w:lang w:val="en-GB"/>
        </w:rPr>
      </w:pPr>
      <w:bookmarkStart w:id="0" w:name="_GoBack"/>
      <w:bookmarkEnd w:id="0"/>
    </w:p>
    <w:p w:rsidR="002C56E7" w:rsidRDefault="002C56E7" w:rsidP="002C56E7">
      <w:pPr>
        <w:spacing w:after="0"/>
        <w:jc w:val="both"/>
        <w:rPr>
          <w:rFonts w:ascii="Times New Roman" w:hAnsi="Times New Roman" w:cs="Times New Roman"/>
          <w:sz w:val="24"/>
          <w:szCs w:val="24"/>
          <w:lang w:val="en-GB"/>
        </w:rPr>
      </w:pPr>
    </w:p>
    <w:p w:rsidR="00F63C7F"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ROSELEX MINING SYNDICATE</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MR D GAVI THE REGISTERED HOLDER OF CONFIDENCE 12 MINE 7957</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MINISTER OF MINES AND MINING DEVELOPMENT</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DETECTIVE INSPECTOR WONDERFUL CHAPARIRA</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SGT VINCENT PEPUKE</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ZIMBABWE REPUBLIC POLICE</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COMMISSIONER GENERAL – ZIMBABWE REPUBLIC POLICE</w:t>
      </w:r>
    </w:p>
    <w:p w:rsidR="002C56E7" w:rsidRDefault="002C56E7" w:rsidP="002C56E7">
      <w:pPr>
        <w:spacing w:after="0"/>
        <w:jc w:val="both"/>
        <w:rPr>
          <w:rFonts w:ascii="Times New Roman" w:hAnsi="Times New Roman" w:cs="Times New Roman"/>
          <w:sz w:val="24"/>
          <w:szCs w:val="24"/>
          <w:lang w:val="en-GB"/>
        </w:rPr>
      </w:pPr>
    </w:p>
    <w:p w:rsidR="002C56E7" w:rsidRDefault="002C56E7" w:rsidP="002C56E7">
      <w:pPr>
        <w:spacing w:after="0"/>
        <w:jc w:val="both"/>
        <w:rPr>
          <w:rFonts w:ascii="Times New Roman" w:hAnsi="Times New Roman" w:cs="Times New Roman"/>
          <w:sz w:val="24"/>
          <w:szCs w:val="24"/>
          <w:lang w:val="en-GB"/>
        </w:rPr>
      </w:pP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ZHIOU J</w:t>
      </w:r>
    </w:p>
    <w:p w:rsidR="002C56E7" w:rsidRDefault="002C56E7" w:rsidP="002C56E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7002E8">
        <w:rPr>
          <w:rFonts w:ascii="Times New Roman" w:hAnsi="Times New Roman" w:cs="Times New Roman"/>
          <w:sz w:val="24"/>
          <w:szCs w:val="24"/>
          <w:lang w:val="en-GB"/>
        </w:rPr>
        <w:t>16 October 2020</w:t>
      </w:r>
    </w:p>
    <w:p w:rsidR="002C56E7" w:rsidRDefault="002C56E7" w:rsidP="002C56E7">
      <w:pPr>
        <w:spacing w:after="0"/>
        <w:jc w:val="both"/>
        <w:rPr>
          <w:rFonts w:ascii="Times New Roman" w:hAnsi="Times New Roman" w:cs="Times New Roman"/>
          <w:sz w:val="24"/>
          <w:szCs w:val="24"/>
          <w:lang w:val="en-GB"/>
        </w:rPr>
      </w:pPr>
    </w:p>
    <w:p w:rsidR="002C56E7" w:rsidRDefault="007002E8" w:rsidP="002C56E7">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Urgent Chamber Application</w:t>
      </w:r>
    </w:p>
    <w:p w:rsidR="002C56E7" w:rsidRDefault="002C56E7" w:rsidP="002C56E7">
      <w:pPr>
        <w:spacing w:after="0"/>
        <w:jc w:val="both"/>
        <w:rPr>
          <w:rFonts w:ascii="Times New Roman" w:hAnsi="Times New Roman" w:cs="Times New Roman"/>
          <w:b/>
          <w:sz w:val="24"/>
          <w:szCs w:val="24"/>
          <w:lang w:val="en-GB"/>
        </w:rPr>
      </w:pPr>
    </w:p>
    <w:p w:rsidR="002C56E7" w:rsidRDefault="003F2A81" w:rsidP="002C56E7">
      <w:pPr>
        <w:spacing w:after="0" w:line="240" w:lineRule="auto"/>
        <w:jc w:val="both"/>
        <w:rPr>
          <w:rFonts w:ascii="Times New Roman" w:hAnsi="Times New Roman" w:cs="Times New Roman"/>
          <w:sz w:val="24"/>
          <w:szCs w:val="24"/>
          <w:lang w:val="en-GB"/>
        </w:rPr>
      </w:pPr>
      <w:r w:rsidRPr="003F2A81">
        <w:rPr>
          <w:rFonts w:ascii="Times New Roman" w:hAnsi="Times New Roman" w:cs="Times New Roman"/>
          <w:i/>
          <w:sz w:val="24"/>
          <w:szCs w:val="24"/>
          <w:lang w:val="en-GB"/>
        </w:rPr>
        <w:t>F.F. Hwenhira</w:t>
      </w:r>
      <w:r>
        <w:rPr>
          <w:rFonts w:ascii="Times New Roman" w:hAnsi="Times New Roman" w:cs="Times New Roman"/>
          <w:sz w:val="24"/>
          <w:szCs w:val="24"/>
          <w:lang w:val="en-GB"/>
        </w:rPr>
        <w:t>,</w:t>
      </w:r>
      <w:r w:rsidR="002C56E7">
        <w:rPr>
          <w:rFonts w:ascii="Times New Roman" w:hAnsi="Times New Roman" w:cs="Times New Roman"/>
          <w:sz w:val="24"/>
          <w:szCs w:val="24"/>
          <w:lang w:val="en-GB"/>
        </w:rPr>
        <w:t xml:space="preserve"> for the applicant</w:t>
      </w:r>
    </w:p>
    <w:p w:rsidR="002C56E7" w:rsidRDefault="003F2A81" w:rsidP="002C56E7">
      <w:pPr>
        <w:spacing w:after="0" w:line="240" w:lineRule="auto"/>
        <w:jc w:val="both"/>
        <w:rPr>
          <w:rFonts w:ascii="Times New Roman" w:hAnsi="Times New Roman" w:cs="Times New Roman"/>
          <w:sz w:val="24"/>
          <w:szCs w:val="24"/>
          <w:lang w:val="en-GB"/>
        </w:rPr>
      </w:pPr>
      <w:r w:rsidRPr="003F2A81">
        <w:rPr>
          <w:rFonts w:ascii="Times New Roman" w:hAnsi="Times New Roman" w:cs="Times New Roman"/>
          <w:i/>
          <w:sz w:val="24"/>
          <w:szCs w:val="24"/>
          <w:lang w:val="en-GB"/>
        </w:rPr>
        <w:t>B Maruva</w:t>
      </w:r>
      <w:r w:rsidR="002C56E7">
        <w:rPr>
          <w:rFonts w:ascii="Times New Roman" w:hAnsi="Times New Roman" w:cs="Times New Roman"/>
          <w:sz w:val="24"/>
          <w:szCs w:val="24"/>
          <w:lang w:val="en-GB"/>
        </w:rPr>
        <w:t>, for the 1</w:t>
      </w:r>
      <w:r w:rsidR="002C56E7" w:rsidRPr="002C56E7">
        <w:rPr>
          <w:rFonts w:ascii="Times New Roman" w:hAnsi="Times New Roman" w:cs="Times New Roman"/>
          <w:sz w:val="24"/>
          <w:szCs w:val="24"/>
          <w:vertAlign w:val="superscript"/>
          <w:lang w:val="en-GB"/>
        </w:rPr>
        <w:t>st</w:t>
      </w:r>
      <w:r w:rsidR="002C56E7">
        <w:rPr>
          <w:rFonts w:ascii="Times New Roman" w:hAnsi="Times New Roman" w:cs="Times New Roman"/>
          <w:sz w:val="24"/>
          <w:szCs w:val="24"/>
          <w:lang w:val="en-GB"/>
        </w:rPr>
        <w:t xml:space="preserve"> respondent</w:t>
      </w:r>
    </w:p>
    <w:p w:rsidR="002C56E7" w:rsidRDefault="003F2A81" w:rsidP="002C56E7">
      <w:pPr>
        <w:spacing w:after="0" w:line="240" w:lineRule="auto"/>
        <w:jc w:val="both"/>
        <w:rPr>
          <w:rFonts w:ascii="Times New Roman" w:hAnsi="Times New Roman" w:cs="Times New Roman"/>
          <w:sz w:val="24"/>
          <w:szCs w:val="24"/>
          <w:lang w:val="en-GB"/>
        </w:rPr>
      </w:pPr>
      <w:r w:rsidRPr="003F2A81">
        <w:rPr>
          <w:rFonts w:ascii="Times New Roman" w:hAnsi="Times New Roman" w:cs="Times New Roman"/>
          <w:i/>
          <w:sz w:val="24"/>
          <w:szCs w:val="24"/>
          <w:lang w:val="en-GB"/>
        </w:rPr>
        <w:t>T Nyamukapa</w:t>
      </w:r>
      <w:r w:rsidR="002C56E7">
        <w:rPr>
          <w:rFonts w:ascii="Times New Roman" w:hAnsi="Times New Roman" w:cs="Times New Roman"/>
          <w:sz w:val="24"/>
          <w:szCs w:val="24"/>
          <w:lang w:val="en-GB"/>
        </w:rPr>
        <w:t>,</w:t>
      </w:r>
      <w:r>
        <w:rPr>
          <w:rFonts w:ascii="Times New Roman" w:hAnsi="Times New Roman" w:cs="Times New Roman"/>
          <w:sz w:val="24"/>
          <w:szCs w:val="24"/>
          <w:lang w:val="en-GB"/>
        </w:rPr>
        <w:t xml:space="preserve"> for the</w:t>
      </w:r>
      <w:r w:rsidR="007002E8">
        <w:rPr>
          <w:rFonts w:ascii="Times New Roman" w:hAnsi="Times New Roman" w:cs="Times New Roman"/>
          <w:sz w:val="24"/>
          <w:szCs w:val="24"/>
          <w:lang w:val="en-GB"/>
        </w:rPr>
        <w:t xml:space="preserve"> 2</w:t>
      </w:r>
      <w:r w:rsidR="007002E8" w:rsidRPr="007002E8">
        <w:rPr>
          <w:rFonts w:ascii="Times New Roman" w:hAnsi="Times New Roman" w:cs="Times New Roman"/>
          <w:sz w:val="24"/>
          <w:szCs w:val="24"/>
          <w:vertAlign w:val="superscript"/>
          <w:lang w:val="en-GB"/>
        </w:rPr>
        <w:t>nd</w:t>
      </w:r>
      <w:r w:rsidR="007002E8">
        <w:rPr>
          <w:rFonts w:ascii="Times New Roman" w:hAnsi="Times New Roman" w:cs="Times New Roman"/>
          <w:sz w:val="24"/>
          <w:szCs w:val="24"/>
          <w:lang w:val="en-GB"/>
        </w:rPr>
        <w:t xml:space="preserve"> </w:t>
      </w:r>
      <w:r w:rsidR="002C56E7">
        <w:rPr>
          <w:rFonts w:ascii="Times New Roman" w:hAnsi="Times New Roman" w:cs="Times New Roman"/>
          <w:sz w:val="24"/>
          <w:szCs w:val="24"/>
          <w:lang w:val="en-GB"/>
        </w:rPr>
        <w:t>– 6</w:t>
      </w:r>
      <w:r w:rsidR="002C56E7" w:rsidRPr="002C56E7">
        <w:rPr>
          <w:rFonts w:ascii="Times New Roman" w:hAnsi="Times New Roman" w:cs="Times New Roman"/>
          <w:sz w:val="24"/>
          <w:szCs w:val="24"/>
          <w:vertAlign w:val="superscript"/>
          <w:lang w:val="en-GB"/>
        </w:rPr>
        <w:t>th</w:t>
      </w:r>
      <w:r w:rsidR="002C56E7">
        <w:rPr>
          <w:rFonts w:ascii="Times New Roman" w:hAnsi="Times New Roman" w:cs="Times New Roman"/>
          <w:sz w:val="24"/>
          <w:szCs w:val="24"/>
          <w:lang w:val="en-GB"/>
        </w:rPr>
        <w:t xml:space="preserve"> respondents</w:t>
      </w:r>
    </w:p>
    <w:p w:rsidR="009F707B" w:rsidRDefault="009F707B" w:rsidP="002C56E7">
      <w:pPr>
        <w:spacing w:after="0" w:line="240" w:lineRule="auto"/>
        <w:jc w:val="both"/>
        <w:rPr>
          <w:rFonts w:ascii="Times New Roman" w:hAnsi="Times New Roman" w:cs="Times New Roman"/>
          <w:sz w:val="24"/>
          <w:szCs w:val="24"/>
          <w:lang w:val="en-GB"/>
        </w:rPr>
      </w:pPr>
    </w:p>
    <w:p w:rsidR="009F707B" w:rsidRDefault="009F707B" w:rsidP="002C56E7">
      <w:pPr>
        <w:spacing w:after="0" w:line="240" w:lineRule="auto"/>
        <w:jc w:val="both"/>
        <w:rPr>
          <w:rFonts w:ascii="Times New Roman" w:hAnsi="Times New Roman" w:cs="Times New Roman"/>
          <w:sz w:val="24"/>
          <w:szCs w:val="24"/>
          <w:lang w:val="en-GB"/>
        </w:rPr>
      </w:pPr>
    </w:p>
    <w:p w:rsidR="009F707B" w:rsidRDefault="009F707B"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ZHOU J: This a is an application for a </w:t>
      </w:r>
      <w:r w:rsidRPr="009F707B">
        <w:rPr>
          <w:rFonts w:ascii="Times New Roman" w:hAnsi="Times New Roman" w:cs="Times New Roman"/>
          <w:i/>
          <w:sz w:val="24"/>
          <w:szCs w:val="24"/>
          <w:lang w:val="en-GB"/>
        </w:rPr>
        <w:t>mandament van spolie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The application is opposed by the first respondent. The second respondent has advised that he elects to abide by the decision of this court. The third to sixth respondents have not contested the relief being sought.</w:t>
      </w:r>
    </w:p>
    <w:p w:rsidR="00C63E44" w:rsidRDefault="00C63E44"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background facts to the dispute are as follows. There is a dispute which is pending between the applicant and the first respondent over the area described in the papers as Belingwe IA Mine, Mberengwa Game Reserve. The Provincial Mining Director for the Midlands Province in which the mine is located made a determination. The applicant is contesting that determination.</w:t>
      </w:r>
    </w:p>
    <w:p w:rsidR="00361715" w:rsidRDefault="00361715"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It is common cause that on 8 October 2020 the first respondent accompanied by some police officers went to the mine. The applicant’s security officers who were guarding the mine vacated the mine as a consequence of that visit. Applicant’s case is that the first respondent </w:t>
      </w:r>
      <w:r>
        <w:rPr>
          <w:rFonts w:ascii="Times New Roman" w:hAnsi="Times New Roman" w:cs="Times New Roman"/>
          <w:sz w:val="24"/>
          <w:szCs w:val="24"/>
          <w:lang w:val="en-GB"/>
        </w:rPr>
        <w:lastRenderedPageBreak/>
        <w:t xml:space="preserve">thereafter took occupation of the mine. These are the facts on which the </w:t>
      </w:r>
      <w:r w:rsidRPr="00361715">
        <w:rPr>
          <w:rFonts w:ascii="Times New Roman" w:hAnsi="Times New Roman" w:cs="Times New Roman"/>
          <w:i/>
          <w:sz w:val="24"/>
          <w:szCs w:val="24"/>
          <w:lang w:val="en-GB"/>
        </w:rPr>
        <w:t>mandament</w:t>
      </w:r>
      <w:r>
        <w:rPr>
          <w:rFonts w:ascii="Times New Roman" w:hAnsi="Times New Roman" w:cs="Times New Roman"/>
          <w:sz w:val="24"/>
          <w:szCs w:val="24"/>
          <w:lang w:val="en-GB"/>
        </w:rPr>
        <w:t xml:space="preserve"> is being sought.</w:t>
      </w:r>
    </w:p>
    <w:p w:rsidR="00361715" w:rsidRDefault="00361715"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Apart from opposing the application on the merits the first respondent objected </w:t>
      </w:r>
      <w:r w:rsidRPr="00361715">
        <w:rPr>
          <w:rFonts w:ascii="Times New Roman" w:hAnsi="Times New Roman" w:cs="Times New Roman"/>
          <w:i/>
          <w:sz w:val="24"/>
          <w:szCs w:val="24"/>
          <w:lang w:val="en-GB"/>
        </w:rPr>
        <w:t xml:space="preserve">in limine </w:t>
      </w:r>
      <w:r>
        <w:rPr>
          <w:rFonts w:ascii="Times New Roman" w:hAnsi="Times New Roman" w:cs="Times New Roman"/>
          <w:sz w:val="24"/>
          <w:szCs w:val="24"/>
          <w:lang w:val="en-GB"/>
        </w:rPr>
        <w:t>to the determination of the merits on two grounds. These will be considered first.</w:t>
      </w:r>
    </w:p>
    <w:p w:rsidR="00361715" w:rsidRDefault="00361715"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4127E">
        <w:rPr>
          <w:rFonts w:ascii="Times New Roman" w:hAnsi="Times New Roman" w:cs="Times New Roman"/>
          <w:sz w:val="24"/>
          <w:szCs w:val="24"/>
          <w:lang w:val="en-GB"/>
        </w:rPr>
        <w:t xml:space="preserve">The first ground of objection pertains to the legal status of the applicant and its competence to sue, the allegation being that by reason of not being a legal </w:t>
      </w:r>
      <w:r w:rsidR="0024127E" w:rsidRPr="0024127E">
        <w:rPr>
          <w:rFonts w:ascii="Times New Roman" w:hAnsi="Times New Roman" w:cs="Times New Roman"/>
          <w:i/>
          <w:sz w:val="24"/>
          <w:szCs w:val="24"/>
          <w:lang w:val="en-GB"/>
        </w:rPr>
        <w:t>persona</w:t>
      </w:r>
      <w:r w:rsidR="0024127E">
        <w:rPr>
          <w:rFonts w:ascii="Times New Roman" w:hAnsi="Times New Roman" w:cs="Times New Roman"/>
          <w:i/>
          <w:sz w:val="24"/>
          <w:szCs w:val="24"/>
          <w:lang w:val="en-GB"/>
        </w:rPr>
        <w:t xml:space="preserve"> </w:t>
      </w:r>
      <w:r w:rsidR="0024127E">
        <w:rPr>
          <w:rFonts w:ascii="Times New Roman" w:hAnsi="Times New Roman" w:cs="Times New Roman"/>
          <w:sz w:val="24"/>
          <w:szCs w:val="24"/>
          <w:lang w:val="en-GB"/>
        </w:rPr>
        <w:t>the applicant has no capacity to sue. The respondent</w:t>
      </w:r>
      <w:r w:rsidR="007002E8">
        <w:rPr>
          <w:rFonts w:ascii="Times New Roman" w:hAnsi="Times New Roman" w:cs="Times New Roman"/>
          <w:sz w:val="24"/>
          <w:szCs w:val="24"/>
          <w:lang w:val="en-GB"/>
        </w:rPr>
        <w:t>s concern in this respect is excus</w:t>
      </w:r>
      <w:r w:rsidR="0024127E">
        <w:rPr>
          <w:rFonts w:ascii="Times New Roman" w:hAnsi="Times New Roman" w:cs="Times New Roman"/>
          <w:sz w:val="24"/>
          <w:szCs w:val="24"/>
          <w:lang w:val="en-GB"/>
        </w:rPr>
        <w:t>able given the manner in which the status of the applicant is presented in the founding affidavit and is cited in all the papers. While the applicant is cited as a syndicate, the founding affidavit in para 3 avers that it is “a company duly incorporated in terms of our laws.” The depon</w:t>
      </w:r>
      <w:r w:rsidR="007002E8">
        <w:rPr>
          <w:rFonts w:ascii="Times New Roman" w:hAnsi="Times New Roman" w:cs="Times New Roman"/>
          <w:sz w:val="24"/>
          <w:szCs w:val="24"/>
          <w:lang w:val="en-GB"/>
        </w:rPr>
        <w:t>ent then attaches a certificate</w:t>
      </w:r>
      <w:r w:rsidR="0024127E">
        <w:rPr>
          <w:rFonts w:ascii="Times New Roman" w:hAnsi="Times New Roman" w:cs="Times New Roman"/>
          <w:sz w:val="24"/>
          <w:szCs w:val="24"/>
          <w:lang w:val="en-GB"/>
        </w:rPr>
        <w:t xml:space="preserve"> of incorporation and a Form CR14 in respect of Roselex Mining (Pvt) Ltd. This is clearly a different entity</w:t>
      </w:r>
      <w:r w:rsidR="003E6226">
        <w:rPr>
          <w:rFonts w:ascii="Times New Roman" w:hAnsi="Times New Roman" w:cs="Times New Roman"/>
          <w:sz w:val="24"/>
          <w:szCs w:val="24"/>
          <w:lang w:val="en-GB"/>
        </w:rPr>
        <w:t xml:space="preserve">. The matter is further obfuscated by the attachment of a resolution </w:t>
      </w:r>
      <w:r w:rsidR="00F60783">
        <w:rPr>
          <w:rFonts w:ascii="Times New Roman" w:hAnsi="Times New Roman" w:cs="Times New Roman"/>
          <w:sz w:val="24"/>
          <w:szCs w:val="24"/>
          <w:lang w:val="en-GB"/>
        </w:rPr>
        <w:t>by</w:t>
      </w:r>
      <w:r w:rsidR="003E6226">
        <w:rPr>
          <w:rFonts w:ascii="Times New Roman" w:hAnsi="Times New Roman" w:cs="Times New Roman"/>
          <w:sz w:val="24"/>
          <w:szCs w:val="24"/>
          <w:lang w:val="en-GB"/>
        </w:rPr>
        <w:t xml:space="preserve"> the Board of Directors of Roselex Mining </w:t>
      </w:r>
      <w:r w:rsidR="00F60783">
        <w:rPr>
          <w:rFonts w:ascii="Times New Roman" w:hAnsi="Times New Roman" w:cs="Times New Roman"/>
          <w:sz w:val="24"/>
          <w:szCs w:val="24"/>
          <w:lang w:val="en-GB"/>
        </w:rPr>
        <w:t>Syndicate</w:t>
      </w:r>
      <w:r w:rsidR="003E6226">
        <w:rPr>
          <w:rFonts w:ascii="Times New Roman" w:hAnsi="Times New Roman" w:cs="Times New Roman"/>
          <w:sz w:val="24"/>
          <w:szCs w:val="24"/>
          <w:lang w:val="en-GB"/>
        </w:rPr>
        <w:t xml:space="preserve"> (Pvt) Ltd</w:t>
      </w:r>
      <w:r w:rsidR="00F60783">
        <w:rPr>
          <w:rFonts w:ascii="Times New Roman" w:hAnsi="Times New Roman" w:cs="Times New Roman"/>
          <w:sz w:val="24"/>
          <w:szCs w:val="24"/>
          <w:lang w:val="en-GB"/>
        </w:rPr>
        <w:t xml:space="preserve">. In all these documents the spellings vary. The court cannot but emphasis the need for lawyers to apply their mind to papers presented to them by clients before they prepare court papers. The approach in this case shows inattention which is potentially prejudicial to the client. Be that as it may, the deficiencies raised do not take away the entitlement of a syndicate to be cited in its name. Rule 8 provides that “associates may sue or be sued in the name of their association.” The definition of association in r 7 includes a syndicate. The documents attached show that the applicant as described herein </w:t>
      </w:r>
      <w:r w:rsidR="007002E8">
        <w:rPr>
          <w:rFonts w:ascii="Times New Roman" w:hAnsi="Times New Roman" w:cs="Times New Roman"/>
          <w:sz w:val="24"/>
          <w:szCs w:val="24"/>
          <w:lang w:val="en-GB"/>
        </w:rPr>
        <w:t>is the entity in whose name</w:t>
      </w:r>
      <w:r w:rsidR="00F60783">
        <w:rPr>
          <w:rFonts w:ascii="Times New Roman" w:hAnsi="Times New Roman" w:cs="Times New Roman"/>
          <w:sz w:val="24"/>
          <w:szCs w:val="24"/>
          <w:lang w:val="en-GB"/>
        </w:rPr>
        <w:t xml:space="preserve"> the disputed mine was registered</w:t>
      </w:r>
      <w:r w:rsidR="007002E8">
        <w:rPr>
          <w:rFonts w:ascii="Times New Roman" w:hAnsi="Times New Roman" w:cs="Times New Roman"/>
          <w:sz w:val="24"/>
          <w:szCs w:val="24"/>
          <w:lang w:val="en-GB"/>
        </w:rPr>
        <w:t>,</w:t>
      </w:r>
      <w:r w:rsidR="00F60783">
        <w:rPr>
          <w:rFonts w:ascii="Times New Roman" w:hAnsi="Times New Roman" w:cs="Times New Roman"/>
          <w:sz w:val="24"/>
          <w:szCs w:val="24"/>
          <w:lang w:val="en-GB"/>
        </w:rPr>
        <w:t xml:space="preserve"> see Annexure “C” to </w:t>
      </w:r>
      <w:r w:rsidR="007002E8">
        <w:rPr>
          <w:rFonts w:ascii="Times New Roman" w:hAnsi="Times New Roman" w:cs="Times New Roman"/>
          <w:sz w:val="24"/>
          <w:szCs w:val="24"/>
          <w:lang w:val="en-GB"/>
        </w:rPr>
        <w:t xml:space="preserve">the </w:t>
      </w:r>
      <w:r w:rsidR="00F60783">
        <w:rPr>
          <w:rFonts w:ascii="Times New Roman" w:hAnsi="Times New Roman" w:cs="Times New Roman"/>
          <w:sz w:val="24"/>
          <w:szCs w:val="24"/>
          <w:lang w:val="en-GB"/>
        </w:rPr>
        <w:t>founding affidavit and the various letters – annexures G.et seq., pp 22 – 32 of the applicant’s papers. For this reason, I see no reason why the applicant’s name cannot be cited as described. The objection is therefore dismissed.</w:t>
      </w:r>
    </w:p>
    <w:p w:rsidR="00F60783" w:rsidRDefault="00F60783"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second ground of objection pertaining to the authority from Roselex Mining (Pvt) Ltd also fails because the Syndicate, not being a juristic </w:t>
      </w:r>
      <w:r w:rsidRPr="00F60783">
        <w:rPr>
          <w:rFonts w:ascii="Times New Roman" w:hAnsi="Times New Roman" w:cs="Times New Roman"/>
          <w:i/>
          <w:sz w:val="24"/>
          <w:szCs w:val="24"/>
          <w:lang w:val="en-GB"/>
        </w:rPr>
        <w:t>persona</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requires no resolution. This is so because in essence it is the associates suing in its name.</w:t>
      </w:r>
    </w:p>
    <w:p w:rsidR="00F60783" w:rsidRDefault="00F60783"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On the merits, the requirements for a </w:t>
      </w:r>
      <w:r w:rsidRPr="00F60783">
        <w:rPr>
          <w:rFonts w:ascii="Times New Roman" w:hAnsi="Times New Roman" w:cs="Times New Roman"/>
          <w:i/>
          <w:sz w:val="24"/>
          <w:szCs w:val="24"/>
          <w:lang w:val="en-GB"/>
        </w:rPr>
        <w:t>mandament van spolie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are settled. The applicant must allege and prove that </w:t>
      </w:r>
    </w:p>
    <w:p w:rsidR="00F60783" w:rsidRDefault="00F60783"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he was in peaceful and undisturbed possession of the property, and</w:t>
      </w:r>
    </w:p>
    <w:p w:rsidR="007002E8" w:rsidRDefault="00F60783"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t xml:space="preserve">that the respondent deprived him of such possession wrongfully and without his consent. </w:t>
      </w:r>
    </w:p>
    <w:p w:rsidR="00F60783" w:rsidRDefault="009255D2" w:rsidP="007002E8">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Despite spirited</w:t>
      </w:r>
      <w:r w:rsidR="00F60783">
        <w:rPr>
          <w:rFonts w:ascii="Times New Roman" w:hAnsi="Times New Roman" w:cs="Times New Roman"/>
          <w:sz w:val="24"/>
          <w:szCs w:val="24"/>
          <w:lang w:val="en-GB"/>
        </w:rPr>
        <w:t xml:space="preserve"> attempts to deny that the applicant was in peaceful possession of the property, the first respondent</w:t>
      </w:r>
      <w:r w:rsidR="00500427">
        <w:rPr>
          <w:rFonts w:ascii="Times New Roman" w:hAnsi="Times New Roman" w:cs="Times New Roman"/>
          <w:sz w:val="24"/>
          <w:szCs w:val="24"/>
          <w:lang w:val="en-GB"/>
        </w:rPr>
        <w:t xml:space="preserve"> </w:t>
      </w:r>
      <w:r w:rsidR="00EF10AA">
        <w:rPr>
          <w:rFonts w:ascii="Times New Roman" w:hAnsi="Times New Roman" w:cs="Times New Roman"/>
          <w:sz w:val="24"/>
          <w:szCs w:val="24"/>
          <w:lang w:val="en-GB"/>
        </w:rPr>
        <w:t xml:space="preserve">contradicts himself by acknowledging the presence of the </w:t>
      </w:r>
      <w:r w:rsidR="00EF10AA">
        <w:rPr>
          <w:rFonts w:ascii="Times New Roman" w:hAnsi="Times New Roman" w:cs="Times New Roman"/>
          <w:sz w:val="24"/>
          <w:szCs w:val="24"/>
          <w:lang w:val="en-GB"/>
        </w:rPr>
        <w:lastRenderedPageBreak/>
        <w:t>applicant’s security personnel at the disputed site on 8 October 2020. The presence of these security officers constitutes the applicant’s fact of occupation of the property. They were guarding the site as agents of the applicant, hence the applicant was in possession of the mine.</w:t>
      </w:r>
    </w:p>
    <w:p w:rsidR="00EF10AA" w:rsidRDefault="00EF10AA"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applicant’s security personnel only vacated the property when the first respondent accompanied </w:t>
      </w:r>
      <w:r w:rsidR="007002E8">
        <w:rPr>
          <w:rFonts w:ascii="Times New Roman" w:hAnsi="Times New Roman" w:cs="Times New Roman"/>
          <w:sz w:val="24"/>
          <w:szCs w:val="24"/>
          <w:lang w:val="en-GB"/>
        </w:rPr>
        <w:t xml:space="preserve">by police officers came to the </w:t>
      </w:r>
      <w:r>
        <w:rPr>
          <w:rFonts w:ascii="Times New Roman" w:hAnsi="Times New Roman" w:cs="Times New Roman"/>
          <w:sz w:val="24"/>
          <w:szCs w:val="24"/>
          <w:lang w:val="en-GB"/>
        </w:rPr>
        <w:t>property. There was a futile attempt by Mr Maruva for the first respondent to suggest that the security officers voluntarily vacated the mine. That assertion is contradicted by the conduct of the applicant in approaching this court on the following day. In any event, the consent which was required for the first respondent to be on the property lawfully is that of the applicant. First respondent has not shown that such consent was ever given. His presence on the property is an act of self-help. The act of self-help cannot be legalised by the use of members of the Zimbabwe Republic Police to take occupation of the mine. On these facts it is clear that the applicant was deprived of occupation of the mine wrongfully without his consent.</w:t>
      </w:r>
    </w:p>
    <w:p w:rsidR="00EF10AA" w:rsidRDefault="00EF10AA"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fact that the first respondent has a determination by the Provincial Mining Director in his favour pertains to the merits of his title to the mine. That fact is irrelevant in considering an application for a spoliation order. The principle which underpins the </w:t>
      </w:r>
      <w:r w:rsidRPr="00EF10AA">
        <w:rPr>
          <w:rFonts w:ascii="Times New Roman" w:hAnsi="Times New Roman" w:cs="Times New Roman"/>
          <w:i/>
          <w:sz w:val="24"/>
          <w:szCs w:val="24"/>
          <w:lang w:val="en-GB"/>
        </w:rPr>
        <w:t>mandament van spolie</w:t>
      </w:r>
      <w:r>
        <w:rPr>
          <w:rFonts w:ascii="Times New Roman" w:hAnsi="Times New Roman" w:cs="Times New Roman"/>
          <w:sz w:val="24"/>
          <w:szCs w:val="24"/>
          <w:lang w:val="en-GB"/>
        </w:rPr>
        <w:t xml:space="preserve"> is incapsulated in the maxim </w:t>
      </w:r>
      <w:r w:rsidRPr="004C1C03">
        <w:rPr>
          <w:rFonts w:ascii="Times New Roman" w:hAnsi="Times New Roman" w:cs="Times New Roman"/>
          <w:i/>
          <w:sz w:val="24"/>
          <w:szCs w:val="24"/>
          <w:lang w:val="en-GB"/>
        </w:rPr>
        <w:t>spoliat</w:t>
      </w:r>
      <w:r w:rsidR="007002E8">
        <w:rPr>
          <w:rFonts w:ascii="Times New Roman" w:hAnsi="Times New Roman" w:cs="Times New Roman"/>
          <w:i/>
          <w:sz w:val="24"/>
          <w:szCs w:val="24"/>
          <w:lang w:val="en-GB"/>
        </w:rPr>
        <w:t>us</w:t>
      </w:r>
      <w:r w:rsidRPr="004C1C03">
        <w:rPr>
          <w:rFonts w:ascii="Times New Roman" w:hAnsi="Times New Roman" w:cs="Times New Roman"/>
          <w:i/>
          <w:sz w:val="24"/>
          <w:szCs w:val="24"/>
          <w:lang w:val="en-GB"/>
        </w:rPr>
        <w:t xml:space="preserve"> ante ommia restituendus est </w:t>
      </w:r>
      <w:r>
        <w:rPr>
          <w:rFonts w:ascii="Times New Roman" w:hAnsi="Times New Roman" w:cs="Times New Roman"/>
          <w:sz w:val="24"/>
          <w:szCs w:val="24"/>
          <w:lang w:val="en-GB"/>
        </w:rPr>
        <w:t xml:space="preserve">which means that the status quo ante or before the act of spoliation must be restored before the merits of </w:t>
      </w:r>
      <w:r w:rsidR="00602467">
        <w:rPr>
          <w:rFonts w:ascii="Times New Roman" w:hAnsi="Times New Roman" w:cs="Times New Roman"/>
          <w:sz w:val="24"/>
          <w:szCs w:val="24"/>
          <w:lang w:val="en-GB"/>
        </w:rPr>
        <w:t>the title can be considered.</w:t>
      </w:r>
    </w:p>
    <w:p w:rsidR="00602467" w:rsidRDefault="00602467"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all the circumstances of the case, the applicant is entitled to the relief sought.</w:t>
      </w:r>
    </w:p>
    <w:p w:rsidR="00602467" w:rsidRDefault="00602467" w:rsidP="009F707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the result, the provisional order is granted in terms of the draft order.</w:t>
      </w:r>
    </w:p>
    <w:p w:rsidR="00602467" w:rsidRDefault="00602467" w:rsidP="009F707B">
      <w:pPr>
        <w:spacing w:after="0" w:line="360" w:lineRule="auto"/>
        <w:jc w:val="both"/>
        <w:rPr>
          <w:rFonts w:ascii="Times New Roman" w:hAnsi="Times New Roman" w:cs="Times New Roman"/>
          <w:sz w:val="24"/>
          <w:szCs w:val="24"/>
          <w:lang w:val="en-GB"/>
        </w:rPr>
      </w:pPr>
    </w:p>
    <w:p w:rsidR="00602467" w:rsidRDefault="00602467" w:rsidP="009F707B">
      <w:pPr>
        <w:spacing w:after="0" w:line="360" w:lineRule="auto"/>
        <w:jc w:val="both"/>
        <w:rPr>
          <w:rFonts w:ascii="Times New Roman" w:hAnsi="Times New Roman" w:cs="Times New Roman"/>
          <w:sz w:val="24"/>
          <w:szCs w:val="24"/>
          <w:lang w:val="en-GB"/>
        </w:rPr>
      </w:pPr>
    </w:p>
    <w:p w:rsidR="00602467" w:rsidRDefault="00602467" w:rsidP="009F707B">
      <w:pPr>
        <w:spacing w:after="0" w:line="360" w:lineRule="auto"/>
        <w:jc w:val="both"/>
        <w:rPr>
          <w:rFonts w:ascii="Times New Roman" w:hAnsi="Times New Roman" w:cs="Times New Roman"/>
          <w:sz w:val="24"/>
          <w:szCs w:val="24"/>
          <w:lang w:val="en-GB"/>
        </w:rPr>
      </w:pPr>
    </w:p>
    <w:p w:rsidR="00602467" w:rsidRDefault="007002E8" w:rsidP="003F2A81">
      <w:pPr>
        <w:spacing w:after="0" w:line="240" w:lineRule="auto"/>
        <w:jc w:val="both"/>
        <w:rPr>
          <w:rFonts w:ascii="Times New Roman" w:hAnsi="Times New Roman" w:cs="Times New Roman"/>
          <w:sz w:val="24"/>
          <w:szCs w:val="24"/>
          <w:lang w:val="en-GB"/>
        </w:rPr>
      </w:pPr>
      <w:r w:rsidRPr="007002E8">
        <w:rPr>
          <w:rFonts w:ascii="Times New Roman" w:hAnsi="Times New Roman" w:cs="Times New Roman"/>
          <w:i/>
          <w:sz w:val="24"/>
          <w:szCs w:val="24"/>
          <w:lang w:val="en-GB"/>
        </w:rPr>
        <w:t>B Chipadza Law Chambers</w:t>
      </w:r>
      <w:r>
        <w:rPr>
          <w:rFonts w:ascii="Times New Roman" w:hAnsi="Times New Roman" w:cs="Times New Roman"/>
          <w:sz w:val="24"/>
          <w:szCs w:val="24"/>
          <w:lang w:val="en-GB"/>
        </w:rPr>
        <w:t xml:space="preserve">, </w:t>
      </w:r>
      <w:r w:rsidR="003F2A81">
        <w:rPr>
          <w:rFonts w:ascii="Times New Roman" w:hAnsi="Times New Roman" w:cs="Times New Roman"/>
          <w:sz w:val="24"/>
          <w:szCs w:val="24"/>
          <w:lang w:val="en-GB"/>
        </w:rPr>
        <w:t>applicant’s legal practitioners</w:t>
      </w:r>
    </w:p>
    <w:p w:rsidR="003F2A81" w:rsidRDefault="007002E8" w:rsidP="003F2A81">
      <w:pPr>
        <w:spacing w:after="0" w:line="240" w:lineRule="auto"/>
        <w:jc w:val="both"/>
        <w:rPr>
          <w:rFonts w:ascii="Times New Roman" w:hAnsi="Times New Roman" w:cs="Times New Roman"/>
          <w:sz w:val="24"/>
          <w:szCs w:val="24"/>
          <w:lang w:val="en-GB"/>
        </w:rPr>
      </w:pPr>
      <w:r w:rsidRPr="007002E8">
        <w:rPr>
          <w:rFonts w:ascii="Times New Roman" w:hAnsi="Times New Roman" w:cs="Times New Roman"/>
          <w:i/>
          <w:sz w:val="24"/>
          <w:szCs w:val="24"/>
          <w:lang w:val="en-GB"/>
        </w:rPr>
        <w:t>Zuze Law Chambers</w:t>
      </w:r>
      <w:r w:rsidR="003F2A81">
        <w:rPr>
          <w:rFonts w:ascii="Times New Roman" w:hAnsi="Times New Roman" w:cs="Times New Roman"/>
          <w:sz w:val="24"/>
          <w:szCs w:val="24"/>
          <w:lang w:val="en-GB"/>
        </w:rPr>
        <w:t>, 1</w:t>
      </w:r>
      <w:r w:rsidR="003F2A81" w:rsidRPr="003F2A81">
        <w:rPr>
          <w:rFonts w:ascii="Times New Roman" w:hAnsi="Times New Roman" w:cs="Times New Roman"/>
          <w:sz w:val="24"/>
          <w:szCs w:val="24"/>
          <w:vertAlign w:val="superscript"/>
          <w:lang w:val="en-GB"/>
        </w:rPr>
        <w:t>st</w:t>
      </w:r>
      <w:r w:rsidR="003F2A81">
        <w:rPr>
          <w:rFonts w:ascii="Times New Roman" w:hAnsi="Times New Roman" w:cs="Times New Roman"/>
          <w:sz w:val="24"/>
          <w:szCs w:val="24"/>
          <w:lang w:val="en-GB"/>
        </w:rPr>
        <w:t xml:space="preserve"> respondent’s legal practitioners</w:t>
      </w:r>
    </w:p>
    <w:p w:rsidR="00C63E44" w:rsidRDefault="007002E8" w:rsidP="003F2A81">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Civil Division of the Attorney General’s Office</w:t>
      </w:r>
      <w:r w:rsidR="003F2A81">
        <w:rPr>
          <w:rFonts w:ascii="Times New Roman" w:hAnsi="Times New Roman" w:cs="Times New Roman"/>
          <w:i/>
          <w:sz w:val="24"/>
          <w:szCs w:val="24"/>
          <w:lang w:val="en-GB"/>
        </w:rPr>
        <w:t xml:space="preserve">, </w:t>
      </w:r>
      <w:r>
        <w:rPr>
          <w:rFonts w:ascii="Times New Roman" w:hAnsi="Times New Roman" w:cs="Times New Roman"/>
          <w:sz w:val="24"/>
          <w:szCs w:val="24"/>
          <w:lang w:val="en-GB"/>
        </w:rPr>
        <w:t>2</w:t>
      </w:r>
      <w:r w:rsidRPr="007002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3F2A81">
        <w:rPr>
          <w:rFonts w:ascii="Times New Roman" w:hAnsi="Times New Roman" w:cs="Times New Roman"/>
          <w:sz w:val="24"/>
          <w:szCs w:val="24"/>
          <w:lang w:val="en-GB"/>
        </w:rPr>
        <w:t>– 6</w:t>
      </w:r>
      <w:r w:rsidR="003F2A81" w:rsidRPr="003F2A81">
        <w:rPr>
          <w:rFonts w:ascii="Times New Roman" w:hAnsi="Times New Roman" w:cs="Times New Roman"/>
          <w:sz w:val="24"/>
          <w:szCs w:val="24"/>
          <w:vertAlign w:val="superscript"/>
          <w:lang w:val="en-GB"/>
        </w:rPr>
        <w:t>th</w:t>
      </w:r>
      <w:r w:rsidR="003F2A81">
        <w:rPr>
          <w:rFonts w:ascii="Times New Roman" w:hAnsi="Times New Roman" w:cs="Times New Roman"/>
          <w:sz w:val="24"/>
          <w:szCs w:val="24"/>
          <w:lang w:val="en-GB"/>
        </w:rPr>
        <w:t xml:space="preserve"> respondents’ legal practitioners</w:t>
      </w:r>
      <w:r w:rsidR="00361715" w:rsidRPr="00F60783">
        <w:rPr>
          <w:rFonts w:ascii="Times New Roman" w:hAnsi="Times New Roman" w:cs="Times New Roman"/>
          <w:i/>
          <w:sz w:val="24"/>
          <w:szCs w:val="24"/>
          <w:lang w:val="en-GB"/>
        </w:rPr>
        <w:tab/>
      </w:r>
    </w:p>
    <w:p w:rsidR="003F2A81" w:rsidRPr="00F60783" w:rsidRDefault="003F2A81" w:rsidP="003F2A81">
      <w:pPr>
        <w:spacing w:after="0" w:line="240" w:lineRule="auto"/>
        <w:jc w:val="both"/>
        <w:rPr>
          <w:rFonts w:ascii="Times New Roman" w:hAnsi="Times New Roman" w:cs="Times New Roman"/>
          <w:i/>
          <w:sz w:val="24"/>
          <w:szCs w:val="24"/>
          <w:lang w:val="en-GB"/>
        </w:rPr>
      </w:pPr>
    </w:p>
    <w:sectPr w:rsidR="003F2A81" w:rsidRPr="00F607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13" w:rsidRDefault="00C94F13" w:rsidP="002C56E7">
      <w:pPr>
        <w:spacing w:after="0" w:line="240" w:lineRule="auto"/>
      </w:pPr>
      <w:r>
        <w:separator/>
      </w:r>
    </w:p>
  </w:endnote>
  <w:endnote w:type="continuationSeparator" w:id="0">
    <w:p w:rsidR="00C94F13" w:rsidRDefault="00C94F13" w:rsidP="002C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13" w:rsidRDefault="00C94F13" w:rsidP="002C56E7">
      <w:pPr>
        <w:spacing w:after="0" w:line="240" w:lineRule="auto"/>
      </w:pPr>
      <w:r>
        <w:separator/>
      </w:r>
    </w:p>
  </w:footnote>
  <w:footnote w:type="continuationSeparator" w:id="0">
    <w:p w:rsidR="00C94F13" w:rsidRDefault="00C94F13" w:rsidP="002C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5251"/>
      <w:docPartObj>
        <w:docPartGallery w:val="Page Numbers (Top of Page)"/>
        <w:docPartUnique/>
      </w:docPartObj>
    </w:sdtPr>
    <w:sdtEndPr>
      <w:rPr>
        <w:noProof/>
      </w:rPr>
    </w:sdtEndPr>
    <w:sdtContent>
      <w:p w:rsidR="002C56E7" w:rsidRDefault="002C56E7">
        <w:pPr>
          <w:pStyle w:val="Header"/>
          <w:jc w:val="right"/>
          <w:rPr>
            <w:noProof/>
          </w:rPr>
        </w:pPr>
        <w:r>
          <w:fldChar w:fldCharType="begin"/>
        </w:r>
        <w:r>
          <w:instrText xml:space="preserve"> PAGE   \* MERGEFORMAT </w:instrText>
        </w:r>
        <w:r>
          <w:fldChar w:fldCharType="separate"/>
        </w:r>
        <w:r w:rsidR="0057362E">
          <w:rPr>
            <w:noProof/>
          </w:rPr>
          <w:t>1</w:t>
        </w:r>
        <w:r>
          <w:rPr>
            <w:noProof/>
          </w:rPr>
          <w:fldChar w:fldCharType="end"/>
        </w:r>
      </w:p>
      <w:p w:rsidR="002C56E7" w:rsidRDefault="002C56E7">
        <w:pPr>
          <w:pStyle w:val="Header"/>
          <w:jc w:val="right"/>
          <w:rPr>
            <w:noProof/>
          </w:rPr>
        </w:pPr>
        <w:r>
          <w:rPr>
            <w:noProof/>
          </w:rPr>
          <w:t>HH</w:t>
        </w:r>
        <w:r w:rsidR="00830C00">
          <w:rPr>
            <w:noProof/>
          </w:rPr>
          <w:t xml:space="preserve"> 680-20</w:t>
        </w:r>
      </w:p>
      <w:p w:rsidR="002C56E7" w:rsidRDefault="002C56E7">
        <w:pPr>
          <w:pStyle w:val="Header"/>
          <w:jc w:val="right"/>
        </w:pPr>
        <w:r>
          <w:rPr>
            <w:noProof/>
          </w:rPr>
          <w:t>HC 5811/20</w:t>
        </w:r>
      </w:p>
    </w:sdtContent>
  </w:sdt>
  <w:p w:rsidR="002C56E7" w:rsidRDefault="002C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E7"/>
    <w:rsid w:val="00075374"/>
    <w:rsid w:val="0024127E"/>
    <w:rsid w:val="00264D6F"/>
    <w:rsid w:val="002C56E7"/>
    <w:rsid w:val="00361715"/>
    <w:rsid w:val="003E6226"/>
    <w:rsid w:val="003F2A81"/>
    <w:rsid w:val="004C1C03"/>
    <w:rsid w:val="00500427"/>
    <w:rsid w:val="0057362E"/>
    <w:rsid w:val="00602467"/>
    <w:rsid w:val="007002E8"/>
    <w:rsid w:val="00830C00"/>
    <w:rsid w:val="009255D2"/>
    <w:rsid w:val="009517F8"/>
    <w:rsid w:val="009F707B"/>
    <w:rsid w:val="00AC6BEF"/>
    <w:rsid w:val="00C63E44"/>
    <w:rsid w:val="00C94F13"/>
    <w:rsid w:val="00CF6945"/>
    <w:rsid w:val="00D67630"/>
    <w:rsid w:val="00E34298"/>
    <w:rsid w:val="00E63B99"/>
    <w:rsid w:val="00EF10AA"/>
    <w:rsid w:val="00F60783"/>
    <w:rsid w:val="00F63C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70032-3EB9-44AC-A29F-BFA25D9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6E7"/>
  </w:style>
  <w:style w:type="paragraph" w:styleId="Footer">
    <w:name w:val="footer"/>
    <w:basedOn w:val="Normal"/>
    <w:link w:val="FooterChar"/>
    <w:uiPriority w:val="99"/>
    <w:unhideWhenUsed/>
    <w:rsid w:val="002C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E7"/>
  </w:style>
  <w:style w:type="paragraph" w:styleId="BalloonText">
    <w:name w:val="Balloon Text"/>
    <w:basedOn w:val="Normal"/>
    <w:link w:val="BalloonTextChar"/>
    <w:uiPriority w:val="99"/>
    <w:semiHidden/>
    <w:unhideWhenUsed/>
    <w:rsid w:val="00925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2020-10-30T11:00:00Z</cp:lastPrinted>
  <dcterms:created xsi:type="dcterms:W3CDTF">2020-10-30T12:49:00Z</dcterms:created>
  <dcterms:modified xsi:type="dcterms:W3CDTF">2020-10-30T12:49:00Z</dcterms:modified>
</cp:coreProperties>
</file>