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A51BF" w14:textId="77777777" w:rsidR="00077224" w:rsidRPr="00013392" w:rsidRDefault="00077224" w:rsidP="00077224">
      <w:pPr>
        <w:spacing w:after="0" w:line="240" w:lineRule="auto"/>
        <w:jc w:val="both"/>
        <w:rPr>
          <w:rFonts w:ascii="Times New Roman" w:hAnsi="Times New Roman"/>
          <w:sz w:val="24"/>
          <w:szCs w:val="24"/>
          <w:lang w:val="en-US"/>
        </w:rPr>
      </w:pPr>
      <w:bookmarkStart w:id="0" w:name="_GoBack"/>
      <w:bookmarkEnd w:id="0"/>
      <w:r w:rsidRPr="00013392">
        <w:rPr>
          <w:rFonts w:ascii="Times New Roman" w:hAnsi="Times New Roman"/>
          <w:sz w:val="24"/>
          <w:szCs w:val="24"/>
          <w:lang w:val="en-US"/>
        </w:rPr>
        <w:t>THE STATE</w:t>
      </w:r>
    </w:p>
    <w:p w14:paraId="56FEE7F3" w14:textId="77777777" w:rsidR="00077224" w:rsidRPr="00013392" w:rsidRDefault="00077224" w:rsidP="00077224">
      <w:pPr>
        <w:tabs>
          <w:tab w:val="left" w:pos="1130"/>
        </w:tabs>
        <w:spacing w:after="0" w:line="240" w:lineRule="auto"/>
        <w:jc w:val="both"/>
        <w:rPr>
          <w:rFonts w:ascii="Times New Roman" w:hAnsi="Times New Roman"/>
          <w:sz w:val="24"/>
          <w:szCs w:val="24"/>
          <w:lang w:val="en-US"/>
        </w:rPr>
      </w:pPr>
      <w:r w:rsidRPr="00013392">
        <w:rPr>
          <w:rFonts w:ascii="Times New Roman" w:hAnsi="Times New Roman"/>
          <w:sz w:val="24"/>
          <w:szCs w:val="24"/>
          <w:lang w:val="en-US"/>
        </w:rPr>
        <w:t>versus</w:t>
      </w:r>
      <w:r w:rsidRPr="00013392">
        <w:rPr>
          <w:rFonts w:ascii="Times New Roman" w:hAnsi="Times New Roman"/>
          <w:sz w:val="24"/>
          <w:szCs w:val="24"/>
          <w:lang w:val="en-US"/>
        </w:rPr>
        <w:tab/>
      </w:r>
    </w:p>
    <w:p w14:paraId="0C152DC5" w14:textId="77777777" w:rsidR="00077224" w:rsidRPr="00013392" w:rsidRDefault="00077224" w:rsidP="00077224">
      <w:pPr>
        <w:spacing w:after="0" w:line="240" w:lineRule="auto"/>
        <w:jc w:val="both"/>
        <w:rPr>
          <w:rFonts w:ascii="Times New Roman" w:hAnsi="Times New Roman"/>
          <w:sz w:val="24"/>
          <w:szCs w:val="24"/>
          <w:lang w:val="en-US"/>
        </w:rPr>
      </w:pPr>
      <w:r w:rsidRPr="00013392">
        <w:rPr>
          <w:rFonts w:ascii="Times New Roman" w:hAnsi="Times New Roman"/>
          <w:sz w:val="24"/>
          <w:szCs w:val="24"/>
          <w:lang w:val="en-US"/>
        </w:rPr>
        <w:t>CLAYTON MABASA HUNDA</w:t>
      </w:r>
    </w:p>
    <w:p w14:paraId="2389A5E6" w14:textId="77777777" w:rsidR="00077224" w:rsidRPr="00013392" w:rsidRDefault="00077224" w:rsidP="00077224">
      <w:pPr>
        <w:spacing w:after="0" w:line="240" w:lineRule="auto"/>
        <w:jc w:val="both"/>
        <w:rPr>
          <w:rFonts w:ascii="Times New Roman" w:hAnsi="Times New Roman"/>
          <w:sz w:val="24"/>
          <w:szCs w:val="24"/>
          <w:lang w:val="en-US"/>
        </w:rPr>
      </w:pPr>
    </w:p>
    <w:p w14:paraId="72AE3F65" w14:textId="77777777" w:rsidR="00077224" w:rsidRDefault="00077224" w:rsidP="00077224">
      <w:pPr>
        <w:spacing w:after="0" w:line="240" w:lineRule="auto"/>
        <w:jc w:val="both"/>
        <w:rPr>
          <w:rFonts w:ascii="Times New Roman" w:hAnsi="Times New Roman"/>
          <w:sz w:val="24"/>
          <w:szCs w:val="24"/>
          <w:lang w:val="en-US"/>
        </w:rPr>
      </w:pPr>
    </w:p>
    <w:p w14:paraId="21C2F38A" w14:textId="77777777" w:rsidR="00077224" w:rsidRPr="00013392" w:rsidRDefault="00077224" w:rsidP="00077224">
      <w:pPr>
        <w:spacing w:after="0" w:line="240" w:lineRule="auto"/>
        <w:jc w:val="both"/>
        <w:rPr>
          <w:rFonts w:ascii="Times New Roman" w:hAnsi="Times New Roman"/>
          <w:sz w:val="24"/>
          <w:szCs w:val="24"/>
          <w:lang w:val="en-US"/>
        </w:rPr>
      </w:pPr>
      <w:r w:rsidRPr="00013392">
        <w:rPr>
          <w:rFonts w:ascii="Times New Roman" w:hAnsi="Times New Roman"/>
          <w:sz w:val="24"/>
          <w:szCs w:val="24"/>
          <w:lang w:val="en-US"/>
        </w:rPr>
        <w:t>HIGH COURT OF ZIMBABWE</w:t>
      </w:r>
    </w:p>
    <w:p w14:paraId="4F05B3B3" w14:textId="77777777" w:rsidR="00077224" w:rsidRPr="00013392" w:rsidRDefault="00077224" w:rsidP="00077224">
      <w:pPr>
        <w:spacing w:after="0" w:line="240" w:lineRule="auto"/>
        <w:jc w:val="both"/>
        <w:rPr>
          <w:rFonts w:ascii="Times New Roman" w:hAnsi="Times New Roman"/>
          <w:sz w:val="24"/>
          <w:szCs w:val="24"/>
          <w:lang w:val="en-US"/>
        </w:rPr>
      </w:pPr>
      <w:r w:rsidRPr="00013392">
        <w:rPr>
          <w:rFonts w:ascii="Times New Roman" w:hAnsi="Times New Roman"/>
          <w:sz w:val="24"/>
          <w:szCs w:val="24"/>
          <w:lang w:val="en-US"/>
        </w:rPr>
        <w:t>MUNGWARI J</w:t>
      </w:r>
    </w:p>
    <w:p w14:paraId="28CBA735" w14:textId="002C9FB0" w:rsidR="00077224" w:rsidRPr="00013392" w:rsidRDefault="00991865" w:rsidP="0007722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HARARE, </w:t>
      </w:r>
      <w:r w:rsidR="00077224">
        <w:rPr>
          <w:rFonts w:ascii="Times New Roman" w:hAnsi="Times New Roman"/>
          <w:sz w:val="24"/>
          <w:szCs w:val="24"/>
          <w:lang w:val="en-US"/>
        </w:rPr>
        <w:t xml:space="preserve">28 November 2023 </w:t>
      </w:r>
    </w:p>
    <w:p w14:paraId="27DA532E" w14:textId="77777777" w:rsidR="00077224" w:rsidRPr="00013392" w:rsidRDefault="00077224" w:rsidP="00077224">
      <w:pPr>
        <w:spacing w:after="0" w:line="240" w:lineRule="auto"/>
        <w:jc w:val="both"/>
        <w:rPr>
          <w:rFonts w:ascii="Times New Roman" w:hAnsi="Times New Roman"/>
          <w:sz w:val="24"/>
          <w:szCs w:val="24"/>
          <w:lang w:val="en-US"/>
        </w:rPr>
      </w:pPr>
    </w:p>
    <w:p w14:paraId="7DB5C4A7" w14:textId="77777777" w:rsidR="00077224" w:rsidRDefault="00077224" w:rsidP="00077224">
      <w:pPr>
        <w:spacing w:line="240" w:lineRule="auto"/>
        <w:jc w:val="both"/>
        <w:rPr>
          <w:rFonts w:ascii="Times New Roman" w:hAnsi="Times New Roman"/>
          <w:b/>
          <w:sz w:val="24"/>
          <w:szCs w:val="24"/>
          <w:lang w:val="en-US"/>
        </w:rPr>
      </w:pPr>
    </w:p>
    <w:p w14:paraId="41463CAB" w14:textId="0A35A5CD" w:rsidR="00077224" w:rsidRDefault="00077224" w:rsidP="00077224">
      <w:pPr>
        <w:spacing w:line="240" w:lineRule="auto"/>
        <w:jc w:val="both"/>
        <w:rPr>
          <w:rFonts w:ascii="Times New Roman" w:hAnsi="Times New Roman"/>
          <w:b/>
          <w:sz w:val="24"/>
          <w:szCs w:val="24"/>
          <w:lang w:val="en-US"/>
        </w:rPr>
      </w:pPr>
      <w:r w:rsidRPr="00013392">
        <w:rPr>
          <w:rFonts w:ascii="Times New Roman" w:hAnsi="Times New Roman"/>
          <w:b/>
          <w:sz w:val="24"/>
          <w:szCs w:val="24"/>
          <w:lang w:val="en-US"/>
        </w:rPr>
        <w:t>Criminal Trial</w:t>
      </w:r>
      <w:r w:rsidR="006A1CC7">
        <w:rPr>
          <w:rFonts w:ascii="Times New Roman" w:hAnsi="Times New Roman"/>
          <w:b/>
          <w:sz w:val="24"/>
          <w:szCs w:val="24"/>
          <w:lang w:val="en-US"/>
        </w:rPr>
        <w:t xml:space="preserve"> - Sentencing judgment</w:t>
      </w:r>
    </w:p>
    <w:p w14:paraId="3E924BA8" w14:textId="77777777" w:rsidR="00077224" w:rsidRPr="00013392" w:rsidRDefault="00077224" w:rsidP="00077224">
      <w:pPr>
        <w:spacing w:line="240" w:lineRule="auto"/>
        <w:jc w:val="both"/>
        <w:rPr>
          <w:rFonts w:ascii="Times New Roman" w:hAnsi="Times New Roman"/>
          <w:b/>
          <w:sz w:val="24"/>
          <w:szCs w:val="24"/>
          <w:lang w:val="en-US"/>
        </w:rPr>
      </w:pPr>
    </w:p>
    <w:p w14:paraId="0D6D3637" w14:textId="77777777" w:rsidR="00077224" w:rsidRPr="006040DE" w:rsidRDefault="00077224" w:rsidP="00077224">
      <w:pPr>
        <w:spacing w:after="0" w:line="240" w:lineRule="auto"/>
        <w:jc w:val="both"/>
        <w:rPr>
          <w:rFonts w:ascii="Times New Roman" w:hAnsi="Times New Roman"/>
          <w:i/>
          <w:sz w:val="24"/>
          <w:szCs w:val="24"/>
          <w:lang w:val="en-US"/>
        </w:rPr>
      </w:pPr>
      <w:r w:rsidRPr="00013392">
        <w:rPr>
          <w:rFonts w:ascii="Times New Roman" w:hAnsi="Times New Roman"/>
          <w:sz w:val="24"/>
          <w:szCs w:val="24"/>
          <w:lang w:val="en-US"/>
        </w:rPr>
        <w:t xml:space="preserve">Assessors: Mr </w:t>
      </w:r>
      <w:r w:rsidRPr="006040DE">
        <w:rPr>
          <w:rFonts w:ascii="Times New Roman" w:hAnsi="Times New Roman"/>
          <w:i/>
          <w:sz w:val="24"/>
          <w:szCs w:val="24"/>
          <w:lang w:val="en-US"/>
        </w:rPr>
        <w:t>Mhandu</w:t>
      </w:r>
    </w:p>
    <w:p w14:paraId="31C588B7" w14:textId="77777777" w:rsidR="00077224" w:rsidRPr="00D90BAD" w:rsidRDefault="00077224" w:rsidP="00077224">
      <w:pPr>
        <w:spacing w:line="240" w:lineRule="auto"/>
        <w:jc w:val="both"/>
        <w:rPr>
          <w:rFonts w:ascii="Times New Roman" w:hAnsi="Times New Roman"/>
          <w:i/>
          <w:sz w:val="24"/>
          <w:szCs w:val="24"/>
          <w:lang w:val="en-US"/>
        </w:rPr>
      </w:pPr>
      <w:r w:rsidRPr="00013392">
        <w:rPr>
          <w:rFonts w:ascii="Times New Roman" w:hAnsi="Times New Roman"/>
          <w:sz w:val="24"/>
          <w:szCs w:val="24"/>
          <w:lang w:val="en-US"/>
        </w:rPr>
        <w:t xml:space="preserve">                  Mrs </w:t>
      </w:r>
      <w:r w:rsidRPr="00D90BAD">
        <w:rPr>
          <w:rFonts w:ascii="Times New Roman" w:hAnsi="Times New Roman"/>
          <w:i/>
          <w:sz w:val="24"/>
          <w:szCs w:val="24"/>
          <w:lang w:val="en-US"/>
        </w:rPr>
        <w:t>Chitsiga</w:t>
      </w:r>
    </w:p>
    <w:p w14:paraId="021A98D2" w14:textId="77777777" w:rsidR="00077224" w:rsidRDefault="00077224" w:rsidP="00077224">
      <w:pPr>
        <w:spacing w:after="0" w:line="240" w:lineRule="auto"/>
        <w:jc w:val="both"/>
        <w:rPr>
          <w:rFonts w:ascii="Times New Roman" w:hAnsi="Times New Roman"/>
          <w:i/>
          <w:sz w:val="24"/>
          <w:szCs w:val="24"/>
          <w:lang w:val="en-US"/>
        </w:rPr>
      </w:pPr>
    </w:p>
    <w:p w14:paraId="51655694" w14:textId="77777777" w:rsidR="00077224" w:rsidRPr="00013392" w:rsidRDefault="00077224" w:rsidP="00077224">
      <w:pPr>
        <w:spacing w:after="0" w:line="240" w:lineRule="auto"/>
        <w:jc w:val="both"/>
        <w:rPr>
          <w:rFonts w:ascii="Times New Roman" w:hAnsi="Times New Roman"/>
          <w:sz w:val="24"/>
          <w:szCs w:val="24"/>
          <w:lang w:val="en-US"/>
        </w:rPr>
      </w:pPr>
      <w:r w:rsidRPr="00013392">
        <w:rPr>
          <w:rFonts w:ascii="Times New Roman" w:hAnsi="Times New Roman"/>
          <w:i/>
          <w:sz w:val="24"/>
          <w:szCs w:val="24"/>
          <w:lang w:val="en-US"/>
        </w:rPr>
        <w:t>P Gumbo</w:t>
      </w:r>
      <w:r>
        <w:rPr>
          <w:rFonts w:ascii="Times New Roman" w:hAnsi="Times New Roman"/>
          <w:i/>
          <w:sz w:val="24"/>
          <w:szCs w:val="24"/>
          <w:lang w:val="en-US"/>
        </w:rPr>
        <w:t>,</w:t>
      </w:r>
      <w:r w:rsidRPr="00013392">
        <w:rPr>
          <w:rFonts w:ascii="Times New Roman" w:hAnsi="Times New Roman"/>
          <w:i/>
          <w:sz w:val="24"/>
          <w:szCs w:val="24"/>
          <w:lang w:val="en-US"/>
        </w:rPr>
        <w:t xml:space="preserve"> </w:t>
      </w:r>
      <w:r w:rsidRPr="00D90BAD">
        <w:rPr>
          <w:rFonts w:ascii="Times New Roman" w:hAnsi="Times New Roman"/>
          <w:sz w:val="24"/>
          <w:szCs w:val="24"/>
          <w:lang w:val="en-US"/>
        </w:rPr>
        <w:t>for</w:t>
      </w:r>
      <w:r w:rsidRPr="00013392">
        <w:rPr>
          <w:rFonts w:ascii="Times New Roman" w:hAnsi="Times New Roman"/>
          <w:sz w:val="24"/>
          <w:szCs w:val="24"/>
          <w:lang w:val="en-US"/>
        </w:rPr>
        <w:t xml:space="preserve"> the State</w:t>
      </w:r>
    </w:p>
    <w:p w14:paraId="37B73EA4" w14:textId="77777777" w:rsidR="00077224" w:rsidRPr="00013392" w:rsidRDefault="00077224" w:rsidP="00077224">
      <w:pPr>
        <w:spacing w:after="0" w:line="240" w:lineRule="auto"/>
        <w:jc w:val="both"/>
        <w:rPr>
          <w:rFonts w:ascii="Times New Roman" w:hAnsi="Times New Roman"/>
          <w:sz w:val="24"/>
          <w:szCs w:val="24"/>
          <w:lang w:val="en-US"/>
        </w:rPr>
      </w:pPr>
      <w:r w:rsidRPr="00013392">
        <w:rPr>
          <w:rFonts w:ascii="Times New Roman" w:hAnsi="Times New Roman"/>
          <w:i/>
          <w:sz w:val="24"/>
          <w:szCs w:val="24"/>
          <w:lang w:val="en-US"/>
        </w:rPr>
        <w:t>O Marwa</w:t>
      </w:r>
      <w:r>
        <w:rPr>
          <w:rFonts w:ascii="Times New Roman" w:hAnsi="Times New Roman"/>
          <w:i/>
          <w:sz w:val="24"/>
          <w:szCs w:val="24"/>
          <w:lang w:val="en-US"/>
        </w:rPr>
        <w:t>,</w:t>
      </w:r>
      <w:r w:rsidRPr="00013392">
        <w:rPr>
          <w:rFonts w:ascii="Times New Roman" w:hAnsi="Times New Roman"/>
          <w:i/>
          <w:sz w:val="24"/>
          <w:szCs w:val="24"/>
          <w:lang w:val="en-US"/>
        </w:rPr>
        <w:t xml:space="preserve"> </w:t>
      </w:r>
      <w:r w:rsidRPr="00013392">
        <w:rPr>
          <w:rFonts w:ascii="Times New Roman" w:hAnsi="Times New Roman"/>
          <w:sz w:val="24"/>
          <w:szCs w:val="24"/>
          <w:lang w:val="en-US"/>
        </w:rPr>
        <w:t>for the accused</w:t>
      </w:r>
    </w:p>
    <w:p w14:paraId="2A5D64E0" w14:textId="77777777" w:rsidR="00077224" w:rsidRPr="00077224" w:rsidRDefault="00077224" w:rsidP="009441C0">
      <w:pPr>
        <w:spacing w:line="360" w:lineRule="auto"/>
        <w:rPr>
          <w:rFonts w:ascii="Times New Roman" w:hAnsi="Times New Roman" w:cs="Times New Roman"/>
          <w:sz w:val="24"/>
          <w:szCs w:val="24"/>
          <w:lang w:val="en-US"/>
        </w:rPr>
      </w:pPr>
    </w:p>
    <w:p w14:paraId="782D5EEE" w14:textId="6F15039A" w:rsidR="00EB7549" w:rsidRDefault="00077224" w:rsidP="00143C44">
      <w:pPr>
        <w:spacing w:after="0" w:line="360" w:lineRule="auto"/>
        <w:ind w:firstLine="720"/>
        <w:jc w:val="both"/>
        <w:rPr>
          <w:rFonts w:ascii="Times New Roman" w:hAnsi="Times New Roman" w:cs="Times New Roman"/>
          <w:sz w:val="24"/>
          <w:szCs w:val="24"/>
          <w:lang w:val="en-US"/>
        </w:rPr>
      </w:pPr>
      <w:r w:rsidRPr="00013392">
        <w:rPr>
          <w:rFonts w:ascii="Times New Roman" w:hAnsi="Times New Roman"/>
          <w:b/>
          <w:sz w:val="24"/>
          <w:szCs w:val="24"/>
          <w:lang w:val="en-US"/>
        </w:rPr>
        <w:t xml:space="preserve">MUNGWARI J: </w:t>
      </w:r>
      <w:r>
        <w:rPr>
          <w:rFonts w:ascii="Times New Roman" w:hAnsi="Times New Roman"/>
          <w:b/>
          <w:sz w:val="24"/>
          <w:szCs w:val="24"/>
          <w:lang w:val="en-US"/>
        </w:rPr>
        <w:t xml:space="preserve"> </w:t>
      </w:r>
      <w:r w:rsidR="00781803" w:rsidRPr="00EB7549">
        <w:rPr>
          <w:rFonts w:ascii="Times New Roman" w:hAnsi="Times New Roman" w:cs="Times New Roman"/>
          <w:sz w:val="24"/>
          <w:szCs w:val="24"/>
          <w:lang w:val="en-US"/>
        </w:rPr>
        <w:t>The offender appeared before thi</w:t>
      </w:r>
      <w:r w:rsidR="00EB7549">
        <w:rPr>
          <w:rFonts w:ascii="Times New Roman" w:hAnsi="Times New Roman" w:cs="Times New Roman"/>
          <w:sz w:val="24"/>
          <w:szCs w:val="24"/>
          <w:lang w:val="en-US"/>
        </w:rPr>
        <w:t>s court charged with the crime</w:t>
      </w:r>
      <w:r w:rsidR="00781803" w:rsidRPr="00EB7549">
        <w:rPr>
          <w:rFonts w:ascii="Times New Roman" w:hAnsi="Times New Roman" w:cs="Times New Roman"/>
          <w:sz w:val="24"/>
          <w:szCs w:val="24"/>
          <w:lang w:val="en-US"/>
        </w:rPr>
        <w:t xml:space="preserve"> of </w:t>
      </w:r>
      <w:r w:rsidR="0065661F" w:rsidRPr="00EB7549">
        <w:rPr>
          <w:rFonts w:ascii="Times New Roman" w:hAnsi="Times New Roman" w:cs="Times New Roman"/>
          <w:sz w:val="24"/>
          <w:szCs w:val="24"/>
          <w:lang w:val="en-US"/>
        </w:rPr>
        <w:t>murder</w:t>
      </w:r>
      <w:r w:rsidR="00A97BBD" w:rsidRPr="00EB7549">
        <w:rPr>
          <w:rFonts w:ascii="Times New Roman" w:hAnsi="Times New Roman" w:cs="Times New Roman"/>
          <w:sz w:val="24"/>
          <w:szCs w:val="24"/>
          <w:lang w:val="en-US"/>
        </w:rPr>
        <w:t xml:space="preserve">ing </w:t>
      </w:r>
      <w:r w:rsidR="0065661F" w:rsidRPr="00EB7549">
        <w:rPr>
          <w:rFonts w:ascii="Times New Roman" w:hAnsi="Times New Roman" w:cs="Times New Roman"/>
          <w:sz w:val="24"/>
          <w:szCs w:val="24"/>
          <w:lang w:val="en-US"/>
        </w:rPr>
        <w:t>his wife</w:t>
      </w:r>
      <w:r w:rsidR="00EB7549">
        <w:rPr>
          <w:rFonts w:ascii="Times New Roman" w:hAnsi="Times New Roman" w:cs="Times New Roman"/>
          <w:sz w:val="24"/>
          <w:szCs w:val="24"/>
          <w:lang w:val="en-US"/>
        </w:rPr>
        <w:t xml:space="preserve">. </w:t>
      </w:r>
      <w:r w:rsidR="00143C44">
        <w:rPr>
          <w:rFonts w:ascii="Times New Roman" w:hAnsi="Times New Roman" w:cs="Times New Roman"/>
          <w:sz w:val="24"/>
          <w:szCs w:val="24"/>
          <w:lang w:val="en-US"/>
        </w:rPr>
        <w:t xml:space="preserve"> </w:t>
      </w:r>
      <w:r w:rsidR="00EB7549">
        <w:rPr>
          <w:rFonts w:ascii="Times New Roman" w:hAnsi="Times New Roman" w:cs="Times New Roman"/>
          <w:sz w:val="24"/>
          <w:szCs w:val="24"/>
          <w:lang w:val="en-US"/>
        </w:rPr>
        <w:t>After a contested trial, we dismissed his protestations and convicted him of the murder. Briefly, the facts proven at trial were that</w:t>
      </w:r>
      <w:r w:rsidR="00384FE9" w:rsidRPr="00EB7549">
        <w:rPr>
          <w:rFonts w:ascii="Times New Roman" w:hAnsi="Times New Roman" w:cs="Times New Roman"/>
          <w:sz w:val="24"/>
          <w:szCs w:val="24"/>
          <w:lang w:val="en-US"/>
        </w:rPr>
        <w:t xml:space="preserve"> </w:t>
      </w:r>
      <w:r w:rsidR="00EB7549">
        <w:rPr>
          <w:rFonts w:ascii="Times New Roman" w:hAnsi="Times New Roman" w:cs="Times New Roman"/>
          <w:sz w:val="24"/>
          <w:szCs w:val="24"/>
          <w:lang w:val="en-US"/>
        </w:rPr>
        <w:t xml:space="preserve">on </w:t>
      </w:r>
      <w:r w:rsidR="00781803" w:rsidRPr="00EB7549">
        <w:rPr>
          <w:rFonts w:ascii="Times New Roman" w:hAnsi="Times New Roman" w:cs="Times New Roman"/>
          <w:sz w:val="24"/>
          <w:szCs w:val="24"/>
          <w:lang w:val="en-US"/>
        </w:rPr>
        <w:t xml:space="preserve">the fateful night the </w:t>
      </w:r>
      <w:r w:rsidR="00EB7549" w:rsidRPr="00EB7549">
        <w:rPr>
          <w:rFonts w:ascii="Times New Roman" w:hAnsi="Times New Roman" w:cs="Times New Roman"/>
          <w:sz w:val="24"/>
          <w:szCs w:val="24"/>
          <w:lang w:val="en-US"/>
        </w:rPr>
        <w:t>offender who</w:t>
      </w:r>
      <w:r w:rsidR="00421CBD" w:rsidRPr="00EB7549">
        <w:rPr>
          <w:rFonts w:ascii="Times New Roman" w:hAnsi="Times New Roman" w:cs="Times New Roman"/>
          <w:sz w:val="24"/>
          <w:szCs w:val="24"/>
          <w:lang w:val="en-US"/>
        </w:rPr>
        <w:t xml:space="preserve"> had ea</w:t>
      </w:r>
      <w:r w:rsidR="00384FE9" w:rsidRPr="00EB7549">
        <w:rPr>
          <w:rFonts w:ascii="Times New Roman" w:hAnsi="Times New Roman" w:cs="Times New Roman"/>
          <w:sz w:val="24"/>
          <w:szCs w:val="24"/>
          <w:lang w:val="en-US"/>
        </w:rPr>
        <w:t xml:space="preserve">rlier in the day </w:t>
      </w:r>
      <w:r w:rsidR="00EB7549">
        <w:rPr>
          <w:rFonts w:ascii="Times New Roman" w:hAnsi="Times New Roman" w:cs="Times New Roman"/>
          <w:sz w:val="24"/>
          <w:szCs w:val="24"/>
          <w:lang w:val="en-US"/>
        </w:rPr>
        <w:t xml:space="preserve">been merry-making with the deceased had together with her </w:t>
      </w:r>
      <w:r w:rsidR="00384FE9" w:rsidRPr="00EB7549">
        <w:rPr>
          <w:rFonts w:ascii="Times New Roman" w:hAnsi="Times New Roman" w:cs="Times New Roman"/>
          <w:sz w:val="24"/>
          <w:szCs w:val="24"/>
          <w:lang w:val="en-US"/>
        </w:rPr>
        <w:t>consumed</w:t>
      </w:r>
      <w:r w:rsidR="00421CBD" w:rsidRPr="00EB7549">
        <w:rPr>
          <w:rFonts w:ascii="Times New Roman" w:hAnsi="Times New Roman" w:cs="Times New Roman"/>
          <w:sz w:val="24"/>
          <w:szCs w:val="24"/>
          <w:lang w:val="en-US"/>
        </w:rPr>
        <w:t xml:space="preserve"> </w:t>
      </w:r>
      <w:r w:rsidR="00EB7549">
        <w:rPr>
          <w:rFonts w:ascii="Times New Roman" w:hAnsi="Times New Roman" w:cs="Times New Roman"/>
          <w:sz w:val="24"/>
          <w:szCs w:val="24"/>
          <w:lang w:val="en-US"/>
        </w:rPr>
        <w:t xml:space="preserve">an entire 750 ml bottle of gin. That drink had an alcohol volume of up to 43%. </w:t>
      </w:r>
      <w:r w:rsidR="00143C44">
        <w:rPr>
          <w:rFonts w:ascii="Times New Roman" w:hAnsi="Times New Roman" w:cs="Times New Roman"/>
          <w:sz w:val="24"/>
          <w:szCs w:val="24"/>
          <w:lang w:val="en-US"/>
        </w:rPr>
        <w:t xml:space="preserve"> </w:t>
      </w:r>
      <w:r w:rsidR="00EB7549">
        <w:rPr>
          <w:rFonts w:ascii="Times New Roman" w:hAnsi="Times New Roman" w:cs="Times New Roman"/>
          <w:sz w:val="24"/>
          <w:szCs w:val="24"/>
          <w:lang w:val="en-US"/>
        </w:rPr>
        <w:t xml:space="preserve">The couple later </w:t>
      </w:r>
      <w:r w:rsidR="00EB7549" w:rsidRPr="00EB7549">
        <w:rPr>
          <w:rFonts w:ascii="Times New Roman" w:hAnsi="Times New Roman" w:cs="Times New Roman"/>
          <w:sz w:val="24"/>
          <w:szCs w:val="24"/>
          <w:lang w:val="en-US"/>
        </w:rPr>
        <w:t>had</w:t>
      </w:r>
      <w:r w:rsidR="00781803" w:rsidRPr="00EB7549">
        <w:rPr>
          <w:rFonts w:ascii="Times New Roman" w:hAnsi="Times New Roman" w:cs="Times New Roman"/>
          <w:sz w:val="24"/>
          <w:szCs w:val="24"/>
          <w:lang w:val="en-US"/>
        </w:rPr>
        <w:t xml:space="preserve"> </w:t>
      </w:r>
      <w:r w:rsidR="00EB7549">
        <w:rPr>
          <w:rFonts w:ascii="Times New Roman" w:hAnsi="Times New Roman" w:cs="Times New Roman"/>
          <w:sz w:val="24"/>
          <w:szCs w:val="24"/>
          <w:lang w:val="en-US"/>
        </w:rPr>
        <w:t>a misunderstanding</w:t>
      </w:r>
      <w:r w:rsidR="00690269" w:rsidRPr="00EB7549">
        <w:rPr>
          <w:rFonts w:ascii="Times New Roman" w:hAnsi="Times New Roman" w:cs="Times New Roman"/>
          <w:sz w:val="24"/>
          <w:szCs w:val="24"/>
          <w:lang w:val="en-US"/>
        </w:rPr>
        <w:t xml:space="preserve"> over the </w:t>
      </w:r>
      <w:r w:rsidR="00EB7549">
        <w:rPr>
          <w:rFonts w:ascii="Times New Roman" w:hAnsi="Times New Roman" w:cs="Times New Roman"/>
          <w:sz w:val="24"/>
          <w:szCs w:val="24"/>
          <w:lang w:val="en-US"/>
        </w:rPr>
        <w:t>deceased’s refusal to prepare supper which</w:t>
      </w:r>
      <w:r w:rsidR="00384FE9" w:rsidRPr="00EB7549">
        <w:rPr>
          <w:rFonts w:ascii="Times New Roman" w:hAnsi="Times New Roman" w:cs="Times New Roman"/>
          <w:sz w:val="24"/>
          <w:szCs w:val="24"/>
          <w:lang w:val="en-US"/>
        </w:rPr>
        <w:t xml:space="preserve"> was expected to </w:t>
      </w:r>
      <w:r w:rsidR="00EB7549">
        <w:rPr>
          <w:rFonts w:ascii="Times New Roman" w:hAnsi="Times New Roman" w:cs="Times New Roman"/>
          <w:sz w:val="24"/>
          <w:szCs w:val="24"/>
          <w:lang w:val="en-US"/>
        </w:rPr>
        <w:t xml:space="preserve">have </w:t>
      </w:r>
      <w:r w:rsidR="00384FE9" w:rsidRPr="00EB7549">
        <w:rPr>
          <w:rFonts w:ascii="Times New Roman" w:hAnsi="Times New Roman" w:cs="Times New Roman"/>
          <w:sz w:val="24"/>
          <w:szCs w:val="24"/>
          <w:lang w:val="en-US"/>
        </w:rPr>
        <w:t>take</w:t>
      </w:r>
      <w:r w:rsidR="00EB7549">
        <w:rPr>
          <w:rFonts w:ascii="Times New Roman" w:hAnsi="Times New Roman" w:cs="Times New Roman"/>
          <w:sz w:val="24"/>
          <w:szCs w:val="24"/>
          <w:lang w:val="en-US"/>
        </w:rPr>
        <w:t>n</w:t>
      </w:r>
      <w:r w:rsidR="00384FE9" w:rsidRPr="00EB7549">
        <w:rPr>
          <w:rFonts w:ascii="Times New Roman" w:hAnsi="Times New Roman" w:cs="Times New Roman"/>
          <w:sz w:val="24"/>
          <w:szCs w:val="24"/>
          <w:lang w:val="en-US"/>
        </w:rPr>
        <w:t xml:space="preserve"> place soon after the restoration </w:t>
      </w:r>
      <w:r w:rsidR="00EB7549" w:rsidRPr="00EB7549">
        <w:rPr>
          <w:rFonts w:ascii="Times New Roman" w:hAnsi="Times New Roman" w:cs="Times New Roman"/>
          <w:sz w:val="24"/>
          <w:szCs w:val="24"/>
          <w:lang w:val="en-US"/>
        </w:rPr>
        <w:t>of electricity</w:t>
      </w:r>
      <w:r w:rsidR="00EB7549">
        <w:rPr>
          <w:rFonts w:ascii="Times New Roman" w:hAnsi="Times New Roman" w:cs="Times New Roman"/>
          <w:sz w:val="24"/>
          <w:szCs w:val="24"/>
          <w:lang w:val="en-US"/>
        </w:rPr>
        <w:t xml:space="preserve">. </w:t>
      </w:r>
      <w:r w:rsidR="00143C44">
        <w:rPr>
          <w:rFonts w:ascii="Times New Roman" w:hAnsi="Times New Roman" w:cs="Times New Roman"/>
          <w:sz w:val="24"/>
          <w:szCs w:val="24"/>
          <w:lang w:val="en-US"/>
        </w:rPr>
        <w:t xml:space="preserve"> </w:t>
      </w:r>
      <w:r w:rsidR="00EB7549">
        <w:rPr>
          <w:rFonts w:ascii="Times New Roman" w:hAnsi="Times New Roman" w:cs="Times New Roman"/>
          <w:sz w:val="24"/>
          <w:szCs w:val="24"/>
          <w:lang w:val="en-US"/>
        </w:rPr>
        <w:t xml:space="preserve">There had been an electricity outage the whole of the day. </w:t>
      </w:r>
      <w:r w:rsidR="00384FE9" w:rsidRPr="00EB7549">
        <w:rPr>
          <w:rFonts w:ascii="Times New Roman" w:hAnsi="Times New Roman" w:cs="Times New Roman"/>
          <w:sz w:val="24"/>
          <w:szCs w:val="24"/>
          <w:lang w:val="en-US"/>
        </w:rPr>
        <w:t xml:space="preserve"> </w:t>
      </w:r>
      <w:r w:rsidR="00EB7549">
        <w:rPr>
          <w:rFonts w:ascii="Times New Roman" w:hAnsi="Times New Roman" w:cs="Times New Roman"/>
          <w:sz w:val="24"/>
          <w:szCs w:val="24"/>
          <w:lang w:val="en-US"/>
        </w:rPr>
        <w:t>When the</w:t>
      </w:r>
      <w:r w:rsidR="002223A5" w:rsidRPr="00EB7549">
        <w:rPr>
          <w:rFonts w:ascii="Times New Roman" w:hAnsi="Times New Roman" w:cs="Times New Roman"/>
          <w:sz w:val="24"/>
          <w:szCs w:val="24"/>
          <w:lang w:val="en-US"/>
        </w:rPr>
        <w:t xml:space="preserve"> offender </w:t>
      </w:r>
      <w:r w:rsidR="0065661F" w:rsidRPr="00EB7549">
        <w:rPr>
          <w:rFonts w:ascii="Times New Roman" w:hAnsi="Times New Roman" w:cs="Times New Roman"/>
          <w:sz w:val="24"/>
          <w:szCs w:val="24"/>
          <w:lang w:val="en-US"/>
        </w:rPr>
        <w:t>r</w:t>
      </w:r>
      <w:r w:rsidR="00EB7549">
        <w:rPr>
          <w:rFonts w:ascii="Times New Roman" w:hAnsi="Times New Roman" w:cs="Times New Roman"/>
          <w:sz w:val="24"/>
          <w:szCs w:val="24"/>
          <w:lang w:val="en-US"/>
        </w:rPr>
        <w:t xml:space="preserve">equested the deceased to prepare their supper she was slow in attending to the request probably because of the effects of the alcohol she had taken. </w:t>
      </w:r>
      <w:r w:rsidR="00143C44">
        <w:rPr>
          <w:rFonts w:ascii="Times New Roman" w:hAnsi="Times New Roman" w:cs="Times New Roman"/>
          <w:sz w:val="24"/>
          <w:szCs w:val="24"/>
          <w:lang w:val="en-US"/>
        </w:rPr>
        <w:t xml:space="preserve"> </w:t>
      </w:r>
      <w:r w:rsidR="00EB7549">
        <w:rPr>
          <w:rFonts w:ascii="Times New Roman" w:hAnsi="Times New Roman" w:cs="Times New Roman"/>
          <w:sz w:val="24"/>
          <w:szCs w:val="24"/>
          <w:lang w:val="en-US"/>
        </w:rPr>
        <w:t xml:space="preserve">She also made some remarks which the offender must have found unpalatable. </w:t>
      </w:r>
      <w:r w:rsidR="0065661F" w:rsidRPr="00EB7549">
        <w:rPr>
          <w:rFonts w:ascii="Times New Roman" w:hAnsi="Times New Roman" w:cs="Times New Roman"/>
          <w:sz w:val="24"/>
          <w:szCs w:val="24"/>
          <w:lang w:val="en-US"/>
        </w:rPr>
        <w:t xml:space="preserve"> </w:t>
      </w:r>
      <w:r w:rsidR="00690269" w:rsidRPr="00EB7549">
        <w:rPr>
          <w:rFonts w:ascii="Times New Roman" w:hAnsi="Times New Roman" w:cs="Times New Roman"/>
          <w:sz w:val="24"/>
          <w:szCs w:val="24"/>
          <w:lang w:val="en-US"/>
        </w:rPr>
        <w:t>In anger h</w:t>
      </w:r>
      <w:r w:rsidR="00781803" w:rsidRPr="00EB7549">
        <w:rPr>
          <w:rFonts w:ascii="Times New Roman" w:hAnsi="Times New Roman" w:cs="Times New Roman"/>
          <w:sz w:val="24"/>
          <w:szCs w:val="24"/>
          <w:lang w:val="en-US"/>
        </w:rPr>
        <w:t>e</w:t>
      </w:r>
      <w:r w:rsidR="00EB7549">
        <w:rPr>
          <w:rFonts w:ascii="Times New Roman" w:hAnsi="Times New Roman" w:cs="Times New Roman"/>
          <w:sz w:val="24"/>
          <w:szCs w:val="24"/>
          <w:lang w:val="en-US"/>
        </w:rPr>
        <w:t xml:space="preserve"> assaulted</w:t>
      </w:r>
      <w:r w:rsidR="002223A5" w:rsidRPr="00EB7549">
        <w:rPr>
          <w:rFonts w:ascii="Times New Roman" w:hAnsi="Times New Roman" w:cs="Times New Roman"/>
          <w:sz w:val="24"/>
          <w:szCs w:val="24"/>
          <w:lang w:val="en-US"/>
        </w:rPr>
        <w:t xml:space="preserve"> and sat on her. He </w:t>
      </w:r>
      <w:r w:rsidR="00781803" w:rsidRPr="00EB7549">
        <w:rPr>
          <w:rFonts w:ascii="Times New Roman" w:hAnsi="Times New Roman" w:cs="Times New Roman"/>
          <w:sz w:val="24"/>
          <w:szCs w:val="24"/>
          <w:lang w:val="en-US"/>
        </w:rPr>
        <w:t>pull</w:t>
      </w:r>
      <w:r w:rsidR="003C4EC5" w:rsidRPr="00EB7549">
        <w:rPr>
          <w:rFonts w:ascii="Times New Roman" w:hAnsi="Times New Roman" w:cs="Times New Roman"/>
          <w:sz w:val="24"/>
          <w:szCs w:val="24"/>
          <w:lang w:val="en-US"/>
        </w:rPr>
        <w:t xml:space="preserve">ed out her </w:t>
      </w:r>
      <w:r w:rsidR="00EB7549" w:rsidRPr="00EB7549">
        <w:rPr>
          <w:rFonts w:ascii="Times New Roman" w:hAnsi="Times New Roman" w:cs="Times New Roman"/>
          <w:sz w:val="24"/>
          <w:szCs w:val="24"/>
          <w:lang w:val="en-US"/>
        </w:rPr>
        <w:t>braids and</w:t>
      </w:r>
      <w:r w:rsidR="002223A5" w:rsidRPr="00EB7549">
        <w:rPr>
          <w:rFonts w:ascii="Times New Roman" w:hAnsi="Times New Roman" w:cs="Times New Roman"/>
          <w:sz w:val="24"/>
          <w:szCs w:val="24"/>
          <w:lang w:val="en-US"/>
        </w:rPr>
        <w:t xml:space="preserve"> continued assaulting her as </w:t>
      </w:r>
      <w:r w:rsidR="00EB7549">
        <w:rPr>
          <w:rFonts w:ascii="Times New Roman" w:hAnsi="Times New Roman" w:cs="Times New Roman"/>
          <w:sz w:val="24"/>
          <w:szCs w:val="24"/>
          <w:lang w:val="en-US"/>
        </w:rPr>
        <w:t>she</w:t>
      </w:r>
      <w:r w:rsidR="002223A5" w:rsidRPr="00EB7549">
        <w:rPr>
          <w:rFonts w:ascii="Times New Roman" w:hAnsi="Times New Roman" w:cs="Times New Roman"/>
          <w:sz w:val="24"/>
          <w:szCs w:val="24"/>
          <w:lang w:val="en-US"/>
        </w:rPr>
        <w:t xml:space="preserve"> </w:t>
      </w:r>
      <w:r w:rsidR="00EB7549">
        <w:rPr>
          <w:rFonts w:ascii="Times New Roman" w:hAnsi="Times New Roman" w:cs="Times New Roman"/>
          <w:sz w:val="24"/>
          <w:szCs w:val="24"/>
          <w:lang w:val="en-US"/>
        </w:rPr>
        <w:t>screamed, cried and groaned in distress</w:t>
      </w:r>
      <w:r w:rsidR="00EB7549" w:rsidRPr="00EB7549">
        <w:rPr>
          <w:rFonts w:ascii="Times New Roman" w:hAnsi="Times New Roman" w:cs="Times New Roman"/>
          <w:sz w:val="24"/>
          <w:szCs w:val="24"/>
          <w:lang w:val="en-US"/>
        </w:rPr>
        <w:t xml:space="preserve">. </w:t>
      </w:r>
      <w:r w:rsidR="00143C44">
        <w:rPr>
          <w:rFonts w:ascii="Times New Roman" w:hAnsi="Times New Roman" w:cs="Times New Roman"/>
          <w:sz w:val="24"/>
          <w:szCs w:val="24"/>
          <w:lang w:val="en-US"/>
        </w:rPr>
        <w:t xml:space="preserve"> </w:t>
      </w:r>
      <w:r w:rsidR="00EB7549" w:rsidRPr="00EB7549">
        <w:rPr>
          <w:rFonts w:ascii="Times New Roman" w:hAnsi="Times New Roman" w:cs="Times New Roman"/>
          <w:sz w:val="24"/>
          <w:szCs w:val="24"/>
          <w:lang w:val="en-US"/>
        </w:rPr>
        <w:t>She</w:t>
      </w:r>
      <w:r w:rsidR="001E1058" w:rsidRPr="00EB7549">
        <w:rPr>
          <w:rFonts w:ascii="Times New Roman" w:hAnsi="Times New Roman" w:cs="Times New Roman"/>
          <w:sz w:val="24"/>
          <w:szCs w:val="24"/>
          <w:lang w:val="en-US"/>
        </w:rPr>
        <w:t xml:space="preserve"> passed </w:t>
      </w:r>
      <w:r w:rsidR="00EB7549" w:rsidRPr="00EB7549">
        <w:rPr>
          <w:rFonts w:ascii="Times New Roman" w:hAnsi="Times New Roman" w:cs="Times New Roman"/>
          <w:sz w:val="24"/>
          <w:szCs w:val="24"/>
          <w:lang w:val="en-US"/>
        </w:rPr>
        <w:t>out from</w:t>
      </w:r>
      <w:r w:rsidR="002223A5" w:rsidRPr="00EB7549">
        <w:rPr>
          <w:rFonts w:ascii="Times New Roman" w:hAnsi="Times New Roman" w:cs="Times New Roman"/>
          <w:sz w:val="24"/>
          <w:szCs w:val="24"/>
          <w:lang w:val="en-US"/>
        </w:rPr>
        <w:t xml:space="preserve"> the assaults </w:t>
      </w:r>
      <w:r w:rsidR="00EB7549" w:rsidRPr="00EB7549">
        <w:rPr>
          <w:rFonts w:ascii="Times New Roman" w:hAnsi="Times New Roman" w:cs="Times New Roman"/>
          <w:sz w:val="24"/>
          <w:szCs w:val="24"/>
          <w:lang w:val="en-US"/>
        </w:rPr>
        <w:t xml:space="preserve">and </w:t>
      </w:r>
      <w:r w:rsidR="00EB7549">
        <w:rPr>
          <w:rFonts w:ascii="Times New Roman" w:hAnsi="Times New Roman" w:cs="Times New Roman"/>
          <w:sz w:val="24"/>
          <w:szCs w:val="24"/>
          <w:lang w:val="en-US"/>
        </w:rPr>
        <w:t xml:space="preserve">subsequently </w:t>
      </w:r>
      <w:r w:rsidR="00EB7549" w:rsidRPr="00EB7549">
        <w:rPr>
          <w:rFonts w:ascii="Times New Roman" w:hAnsi="Times New Roman" w:cs="Times New Roman"/>
          <w:sz w:val="24"/>
          <w:szCs w:val="24"/>
          <w:lang w:val="en-US"/>
        </w:rPr>
        <w:t>died</w:t>
      </w:r>
      <w:r w:rsidR="00781803" w:rsidRPr="00EB7549">
        <w:rPr>
          <w:rFonts w:ascii="Times New Roman" w:hAnsi="Times New Roman" w:cs="Times New Roman"/>
          <w:sz w:val="24"/>
          <w:szCs w:val="24"/>
          <w:lang w:val="en-US"/>
        </w:rPr>
        <w:t>.</w:t>
      </w:r>
      <w:r w:rsidR="003C4EC5" w:rsidRPr="00EB7549">
        <w:rPr>
          <w:rFonts w:ascii="Times New Roman" w:hAnsi="Times New Roman" w:cs="Times New Roman"/>
          <w:sz w:val="24"/>
          <w:szCs w:val="24"/>
          <w:lang w:val="en-US"/>
        </w:rPr>
        <w:t xml:space="preserve"> </w:t>
      </w:r>
    </w:p>
    <w:p w14:paraId="7F9FCBCA" w14:textId="124A8D7D" w:rsidR="003C4EC5" w:rsidRPr="00766613" w:rsidRDefault="00772087" w:rsidP="00143C44">
      <w:pPr>
        <w:spacing w:after="0" w:line="360" w:lineRule="auto"/>
        <w:ind w:firstLine="720"/>
        <w:jc w:val="both"/>
        <w:rPr>
          <w:rFonts w:ascii="Times New Roman" w:hAnsi="Times New Roman" w:cs="Times New Roman"/>
          <w:sz w:val="24"/>
          <w:szCs w:val="24"/>
          <w:lang w:val="en-US"/>
        </w:rPr>
      </w:pPr>
      <w:r w:rsidRPr="00766613">
        <w:rPr>
          <w:rFonts w:ascii="Times New Roman" w:hAnsi="Times New Roman" w:cs="Times New Roman"/>
          <w:sz w:val="24"/>
          <w:szCs w:val="24"/>
          <w:lang w:val="en-US"/>
        </w:rPr>
        <w:t xml:space="preserve">Both counsels for the </w:t>
      </w:r>
      <w:r w:rsidR="00C67DA7">
        <w:rPr>
          <w:rFonts w:ascii="Times New Roman" w:hAnsi="Times New Roman" w:cs="Times New Roman"/>
          <w:sz w:val="24"/>
          <w:szCs w:val="24"/>
          <w:lang w:val="en-US"/>
        </w:rPr>
        <w:t>state and the offender were in agreement</w:t>
      </w:r>
      <w:r w:rsidRPr="00766613">
        <w:rPr>
          <w:rFonts w:ascii="Times New Roman" w:hAnsi="Times New Roman" w:cs="Times New Roman"/>
          <w:sz w:val="24"/>
          <w:szCs w:val="24"/>
          <w:lang w:val="en-US"/>
        </w:rPr>
        <w:t xml:space="preserve"> that the murder was not committed</w:t>
      </w:r>
      <w:r w:rsidR="00C67DA7">
        <w:rPr>
          <w:rFonts w:ascii="Times New Roman" w:hAnsi="Times New Roman" w:cs="Times New Roman"/>
          <w:sz w:val="24"/>
          <w:szCs w:val="24"/>
          <w:lang w:val="en-US"/>
        </w:rPr>
        <w:t xml:space="preserve"> in aggravating circumstances because</w:t>
      </w:r>
      <w:r w:rsidRPr="00766613">
        <w:rPr>
          <w:rFonts w:ascii="Times New Roman" w:hAnsi="Times New Roman" w:cs="Times New Roman"/>
          <w:sz w:val="24"/>
          <w:szCs w:val="24"/>
          <w:lang w:val="en-US"/>
        </w:rPr>
        <w:t xml:space="preserve"> none of the factors envisaged in s</w:t>
      </w:r>
      <w:r w:rsidR="00143C44">
        <w:rPr>
          <w:rFonts w:ascii="Times New Roman" w:hAnsi="Times New Roman" w:cs="Times New Roman"/>
          <w:sz w:val="24"/>
          <w:szCs w:val="24"/>
          <w:lang w:val="en-US"/>
        </w:rPr>
        <w:t xml:space="preserve"> </w:t>
      </w:r>
      <w:r w:rsidRPr="00766613">
        <w:rPr>
          <w:rFonts w:ascii="Times New Roman" w:hAnsi="Times New Roman" w:cs="Times New Roman"/>
          <w:sz w:val="24"/>
          <w:szCs w:val="24"/>
          <w:lang w:val="en-US"/>
        </w:rPr>
        <w:t>47</w:t>
      </w:r>
      <w:r w:rsidR="003C4EC5" w:rsidRPr="00766613">
        <w:rPr>
          <w:rFonts w:ascii="Times New Roman" w:hAnsi="Times New Roman" w:cs="Times New Roman"/>
          <w:sz w:val="24"/>
          <w:szCs w:val="24"/>
          <w:lang w:val="en-US"/>
        </w:rPr>
        <w:t>(2) and (3) of the Code</w:t>
      </w:r>
      <w:r w:rsidR="00C21C08">
        <w:rPr>
          <w:rFonts w:ascii="Times New Roman" w:hAnsi="Times New Roman" w:cs="Times New Roman"/>
          <w:sz w:val="24"/>
          <w:szCs w:val="24"/>
          <w:lang w:val="en-US"/>
        </w:rPr>
        <w:t xml:space="preserve"> and </w:t>
      </w:r>
      <w:r w:rsidR="00C67DA7">
        <w:rPr>
          <w:rFonts w:ascii="Times New Roman" w:hAnsi="Times New Roman" w:cs="Times New Roman"/>
          <w:sz w:val="24"/>
          <w:szCs w:val="24"/>
          <w:lang w:val="en-US"/>
        </w:rPr>
        <w:t>in The Criminal Procedure</w:t>
      </w:r>
      <w:r w:rsidR="00517046">
        <w:rPr>
          <w:rFonts w:ascii="Times New Roman" w:hAnsi="Times New Roman" w:cs="Times New Roman"/>
          <w:sz w:val="24"/>
          <w:szCs w:val="24"/>
          <w:lang w:val="en-US"/>
        </w:rPr>
        <w:t xml:space="preserve"> (Sentencing Guidelines) Regulations, </w:t>
      </w:r>
      <w:r w:rsidR="00C21C08">
        <w:rPr>
          <w:rFonts w:ascii="Times New Roman" w:hAnsi="Times New Roman" w:cs="Times New Roman"/>
          <w:sz w:val="24"/>
          <w:szCs w:val="24"/>
          <w:lang w:val="en-US"/>
        </w:rPr>
        <w:t xml:space="preserve">SI 146/23 </w:t>
      </w:r>
      <w:r w:rsidR="00C67DA7">
        <w:rPr>
          <w:rFonts w:ascii="Times New Roman" w:hAnsi="Times New Roman" w:cs="Times New Roman"/>
          <w:sz w:val="24"/>
          <w:szCs w:val="24"/>
          <w:lang w:val="en-US"/>
        </w:rPr>
        <w:t xml:space="preserve">(the Sentencing guidelines) </w:t>
      </w:r>
      <w:r w:rsidR="00C21C08">
        <w:rPr>
          <w:rFonts w:ascii="Times New Roman" w:hAnsi="Times New Roman" w:cs="Times New Roman"/>
          <w:sz w:val="24"/>
          <w:szCs w:val="24"/>
          <w:lang w:val="en-US"/>
        </w:rPr>
        <w:t xml:space="preserve">are </w:t>
      </w:r>
      <w:r w:rsidRPr="00766613">
        <w:rPr>
          <w:rFonts w:ascii="Times New Roman" w:hAnsi="Times New Roman" w:cs="Times New Roman"/>
          <w:sz w:val="24"/>
          <w:szCs w:val="24"/>
          <w:lang w:val="en-US"/>
        </w:rPr>
        <w:t>present.</w:t>
      </w:r>
      <w:r w:rsidR="00517046">
        <w:rPr>
          <w:rFonts w:ascii="Times New Roman" w:hAnsi="Times New Roman" w:cs="Times New Roman"/>
          <w:sz w:val="24"/>
          <w:szCs w:val="24"/>
          <w:lang w:val="en-US"/>
        </w:rPr>
        <w:t xml:space="preserve"> The court</w:t>
      </w:r>
      <w:r w:rsidRPr="00766613">
        <w:rPr>
          <w:rFonts w:ascii="Times New Roman" w:hAnsi="Times New Roman" w:cs="Times New Roman"/>
          <w:sz w:val="24"/>
          <w:szCs w:val="24"/>
          <w:lang w:val="en-US"/>
        </w:rPr>
        <w:t xml:space="preserve"> agree</w:t>
      </w:r>
      <w:r w:rsidR="00517046">
        <w:rPr>
          <w:rFonts w:ascii="Times New Roman" w:hAnsi="Times New Roman" w:cs="Times New Roman"/>
          <w:sz w:val="24"/>
          <w:szCs w:val="24"/>
          <w:lang w:val="en-US"/>
        </w:rPr>
        <w:t>s with their observations</w:t>
      </w:r>
      <w:r w:rsidRPr="00766613">
        <w:rPr>
          <w:rFonts w:ascii="Times New Roman" w:hAnsi="Times New Roman" w:cs="Times New Roman"/>
          <w:sz w:val="24"/>
          <w:szCs w:val="24"/>
          <w:lang w:val="en-US"/>
        </w:rPr>
        <w:t>.</w:t>
      </w:r>
      <w:r w:rsidR="00143C44">
        <w:rPr>
          <w:rFonts w:ascii="Times New Roman" w:hAnsi="Times New Roman" w:cs="Times New Roman"/>
          <w:sz w:val="24"/>
          <w:szCs w:val="24"/>
          <w:lang w:val="en-US"/>
        </w:rPr>
        <w:t xml:space="preserve"> </w:t>
      </w:r>
      <w:r w:rsidRPr="00766613">
        <w:rPr>
          <w:rFonts w:ascii="Times New Roman" w:hAnsi="Times New Roman" w:cs="Times New Roman"/>
          <w:sz w:val="24"/>
          <w:szCs w:val="24"/>
          <w:lang w:val="en-US"/>
        </w:rPr>
        <w:t xml:space="preserve"> A perusal of the cited</w:t>
      </w:r>
      <w:r w:rsidR="00421CBD" w:rsidRPr="00766613">
        <w:rPr>
          <w:rFonts w:ascii="Times New Roman" w:hAnsi="Times New Roman" w:cs="Times New Roman"/>
          <w:sz w:val="24"/>
          <w:szCs w:val="24"/>
          <w:lang w:val="en-US"/>
        </w:rPr>
        <w:t xml:space="preserve"> pieces of </w:t>
      </w:r>
      <w:r w:rsidRPr="00766613">
        <w:rPr>
          <w:rFonts w:ascii="Times New Roman" w:hAnsi="Times New Roman" w:cs="Times New Roman"/>
          <w:sz w:val="24"/>
          <w:szCs w:val="24"/>
          <w:lang w:val="en-US"/>
        </w:rPr>
        <w:t>legislation</w:t>
      </w:r>
      <w:r w:rsidR="00421CBD" w:rsidRPr="00766613">
        <w:rPr>
          <w:rFonts w:ascii="Times New Roman" w:hAnsi="Times New Roman" w:cs="Times New Roman"/>
          <w:sz w:val="24"/>
          <w:szCs w:val="24"/>
          <w:lang w:val="en-US"/>
        </w:rPr>
        <w:t xml:space="preserve"> leaves us in no doubt that</w:t>
      </w:r>
      <w:r w:rsidR="0065661F">
        <w:rPr>
          <w:rFonts w:ascii="Times New Roman" w:hAnsi="Times New Roman" w:cs="Times New Roman"/>
          <w:sz w:val="24"/>
          <w:szCs w:val="24"/>
          <w:lang w:val="en-US"/>
        </w:rPr>
        <w:t xml:space="preserve"> based on the proven facts outlined </w:t>
      </w:r>
      <w:r w:rsidR="0065661F">
        <w:rPr>
          <w:rFonts w:ascii="Times New Roman" w:hAnsi="Times New Roman" w:cs="Times New Roman"/>
          <w:sz w:val="24"/>
          <w:szCs w:val="24"/>
          <w:lang w:val="en-US"/>
        </w:rPr>
        <w:lastRenderedPageBreak/>
        <w:t>above</w:t>
      </w:r>
      <w:r w:rsidR="00421CBD" w:rsidRPr="00766613">
        <w:rPr>
          <w:rFonts w:ascii="Times New Roman" w:hAnsi="Times New Roman" w:cs="Times New Roman"/>
          <w:sz w:val="24"/>
          <w:szCs w:val="24"/>
          <w:lang w:val="en-US"/>
        </w:rPr>
        <w:t xml:space="preserve"> n</w:t>
      </w:r>
      <w:r w:rsidRPr="00766613">
        <w:rPr>
          <w:rFonts w:ascii="Times New Roman" w:hAnsi="Times New Roman" w:cs="Times New Roman"/>
          <w:sz w:val="24"/>
          <w:szCs w:val="24"/>
          <w:lang w:val="en-US"/>
        </w:rPr>
        <w:t>one of th</w:t>
      </w:r>
      <w:r w:rsidR="0065661F">
        <w:rPr>
          <w:rFonts w:ascii="Times New Roman" w:hAnsi="Times New Roman" w:cs="Times New Roman"/>
          <w:sz w:val="24"/>
          <w:szCs w:val="24"/>
          <w:lang w:val="en-US"/>
        </w:rPr>
        <w:t>e listed aggravating factors are present</w:t>
      </w:r>
      <w:r w:rsidRPr="00766613">
        <w:rPr>
          <w:rFonts w:ascii="Times New Roman" w:hAnsi="Times New Roman" w:cs="Times New Roman"/>
          <w:sz w:val="24"/>
          <w:szCs w:val="24"/>
          <w:lang w:val="en-US"/>
        </w:rPr>
        <w:t>.</w:t>
      </w:r>
      <w:r w:rsidR="00421CBD" w:rsidRPr="00766613">
        <w:rPr>
          <w:rFonts w:ascii="Times New Roman" w:hAnsi="Times New Roman" w:cs="Times New Roman"/>
          <w:sz w:val="24"/>
          <w:szCs w:val="24"/>
          <w:lang w:val="en-US"/>
        </w:rPr>
        <w:t xml:space="preserve"> </w:t>
      </w:r>
      <w:r w:rsidR="00143C44">
        <w:rPr>
          <w:rFonts w:ascii="Times New Roman" w:hAnsi="Times New Roman" w:cs="Times New Roman"/>
          <w:sz w:val="24"/>
          <w:szCs w:val="24"/>
          <w:lang w:val="en-US"/>
        </w:rPr>
        <w:t xml:space="preserve"> </w:t>
      </w:r>
      <w:r w:rsidR="00517046">
        <w:rPr>
          <w:rFonts w:ascii="Times New Roman" w:hAnsi="Times New Roman" w:cs="Times New Roman"/>
          <w:sz w:val="24"/>
          <w:szCs w:val="24"/>
          <w:lang w:val="en-US"/>
        </w:rPr>
        <w:t xml:space="preserve">We could also not find any other factors outside those prescribed that could extend the list of aggravating circumstances as envisaged by the Code. </w:t>
      </w:r>
      <w:r w:rsidR="00CE2EC3">
        <w:rPr>
          <w:rFonts w:ascii="Times New Roman" w:hAnsi="Times New Roman" w:cs="Times New Roman"/>
          <w:sz w:val="24"/>
          <w:szCs w:val="24"/>
          <w:lang w:val="en-US"/>
        </w:rPr>
        <w:t xml:space="preserve"> </w:t>
      </w:r>
      <w:r w:rsidR="00517046">
        <w:rPr>
          <w:rFonts w:ascii="Times New Roman" w:hAnsi="Times New Roman" w:cs="Times New Roman"/>
          <w:sz w:val="24"/>
          <w:szCs w:val="24"/>
          <w:lang w:val="en-US"/>
        </w:rPr>
        <w:t>I wish to also point out that i</w:t>
      </w:r>
      <w:r w:rsidR="00C67DA7">
        <w:rPr>
          <w:rFonts w:ascii="Times New Roman" w:hAnsi="Times New Roman" w:cs="Times New Roman"/>
          <w:sz w:val="24"/>
          <w:szCs w:val="24"/>
          <w:lang w:val="en-US"/>
        </w:rPr>
        <w:t xml:space="preserve">n any case, the murder </w:t>
      </w:r>
      <w:r w:rsidR="00C67DA7" w:rsidRPr="00C67DA7">
        <w:rPr>
          <w:rFonts w:ascii="Times New Roman" w:hAnsi="Times New Roman" w:cs="Times New Roman"/>
          <w:i/>
          <w:sz w:val="24"/>
          <w:szCs w:val="24"/>
          <w:lang w:val="en-US"/>
        </w:rPr>
        <w:t>in casu</w:t>
      </w:r>
      <w:r w:rsidR="00C67DA7">
        <w:rPr>
          <w:rFonts w:ascii="Times New Roman" w:hAnsi="Times New Roman" w:cs="Times New Roman"/>
          <w:sz w:val="24"/>
          <w:szCs w:val="24"/>
          <w:lang w:val="en-US"/>
        </w:rPr>
        <w:t xml:space="preserve"> was committed in November 2021 well before the sentencing guidelines became law in August 2023.</w:t>
      </w:r>
      <w:r w:rsidR="00CE2EC3">
        <w:rPr>
          <w:rFonts w:ascii="Times New Roman" w:hAnsi="Times New Roman" w:cs="Times New Roman"/>
          <w:sz w:val="24"/>
          <w:szCs w:val="24"/>
          <w:lang w:val="en-US"/>
        </w:rPr>
        <w:t xml:space="preserve"> </w:t>
      </w:r>
      <w:r w:rsidR="00C67DA7">
        <w:rPr>
          <w:rFonts w:ascii="Times New Roman" w:hAnsi="Times New Roman" w:cs="Times New Roman"/>
          <w:sz w:val="24"/>
          <w:szCs w:val="24"/>
          <w:lang w:val="en-US"/>
        </w:rPr>
        <w:t xml:space="preserve"> Those regulations cannot be applied retrospectively to an offence which was committed before their enactment. </w:t>
      </w:r>
      <w:r w:rsidR="00CE2EC3">
        <w:rPr>
          <w:rFonts w:ascii="Times New Roman" w:hAnsi="Times New Roman" w:cs="Times New Roman"/>
          <w:sz w:val="24"/>
          <w:szCs w:val="24"/>
          <w:lang w:val="en-US"/>
        </w:rPr>
        <w:t xml:space="preserve"> </w:t>
      </w:r>
      <w:r w:rsidRPr="00766613">
        <w:rPr>
          <w:rFonts w:ascii="Times New Roman" w:hAnsi="Times New Roman" w:cs="Times New Roman"/>
          <w:sz w:val="24"/>
          <w:szCs w:val="24"/>
          <w:lang w:val="en-US"/>
        </w:rPr>
        <w:t xml:space="preserve">We therefore make </w:t>
      </w:r>
      <w:r w:rsidR="00517046" w:rsidRPr="00766613">
        <w:rPr>
          <w:rFonts w:ascii="Times New Roman" w:hAnsi="Times New Roman" w:cs="Times New Roman"/>
          <w:sz w:val="24"/>
          <w:szCs w:val="24"/>
          <w:lang w:val="en-US"/>
        </w:rPr>
        <w:t>t</w:t>
      </w:r>
      <w:r w:rsidR="00517046">
        <w:rPr>
          <w:rFonts w:ascii="Times New Roman" w:hAnsi="Times New Roman" w:cs="Times New Roman"/>
          <w:sz w:val="24"/>
          <w:szCs w:val="24"/>
          <w:lang w:val="en-US"/>
        </w:rPr>
        <w:t xml:space="preserve">he </w:t>
      </w:r>
      <w:r w:rsidRPr="00766613">
        <w:rPr>
          <w:rFonts w:ascii="Times New Roman" w:hAnsi="Times New Roman" w:cs="Times New Roman"/>
          <w:sz w:val="24"/>
          <w:szCs w:val="24"/>
          <w:lang w:val="en-US"/>
        </w:rPr>
        <w:t>fi</w:t>
      </w:r>
      <w:r w:rsidR="00517046">
        <w:rPr>
          <w:rFonts w:ascii="Times New Roman" w:hAnsi="Times New Roman" w:cs="Times New Roman"/>
          <w:sz w:val="24"/>
          <w:szCs w:val="24"/>
          <w:lang w:val="en-US"/>
        </w:rPr>
        <w:t>nding that this</w:t>
      </w:r>
      <w:r w:rsidR="00421CBD" w:rsidRPr="00766613">
        <w:rPr>
          <w:rFonts w:ascii="Times New Roman" w:hAnsi="Times New Roman" w:cs="Times New Roman"/>
          <w:sz w:val="24"/>
          <w:szCs w:val="24"/>
          <w:lang w:val="en-US"/>
        </w:rPr>
        <w:t xml:space="preserve"> murder was</w:t>
      </w:r>
      <w:r w:rsidRPr="00766613">
        <w:rPr>
          <w:rFonts w:ascii="Times New Roman" w:hAnsi="Times New Roman" w:cs="Times New Roman"/>
          <w:sz w:val="24"/>
          <w:szCs w:val="24"/>
          <w:lang w:val="en-US"/>
        </w:rPr>
        <w:t xml:space="preserve"> not committed in aggravating circumstance.</w:t>
      </w:r>
      <w:r w:rsidR="003C4EC5" w:rsidRPr="00766613">
        <w:rPr>
          <w:rFonts w:ascii="Times New Roman" w:hAnsi="Times New Roman" w:cs="Times New Roman"/>
          <w:sz w:val="24"/>
          <w:szCs w:val="24"/>
          <w:lang w:val="en-US"/>
        </w:rPr>
        <w:t xml:space="preserve"> </w:t>
      </w:r>
    </w:p>
    <w:p w14:paraId="305A1239" w14:textId="63437276" w:rsidR="00F73BB0" w:rsidRDefault="00F73BB0" w:rsidP="00CE2EC3">
      <w:pPr>
        <w:pStyle w:val="p1"/>
        <w:spacing w:line="360" w:lineRule="auto"/>
        <w:ind w:firstLine="720"/>
        <w:jc w:val="both"/>
        <w:rPr>
          <w:rFonts w:ascii="Times New Roman" w:hAnsi="Times New Roman" w:cs="Helvetica"/>
          <w:sz w:val="24"/>
          <w:szCs w:val="24"/>
        </w:rPr>
      </w:pPr>
      <w:r>
        <w:rPr>
          <w:rFonts w:ascii="Times New Roman" w:hAnsi="Times New Roman"/>
          <w:sz w:val="24"/>
          <w:szCs w:val="24"/>
          <w:lang w:val="en-US"/>
        </w:rPr>
        <w:t>S</w:t>
      </w:r>
      <w:r w:rsidR="00CE2EC3">
        <w:rPr>
          <w:rFonts w:ascii="Times New Roman" w:hAnsi="Times New Roman"/>
          <w:sz w:val="24"/>
          <w:szCs w:val="24"/>
          <w:lang w:val="en-US"/>
        </w:rPr>
        <w:t>ection</w:t>
      </w:r>
      <w:r>
        <w:rPr>
          <w:rFonts w:ascii="Times New Roman" w:hAnsi="Times New Roman"/>
          <w:sz w:val="24"/>
          <w:szCs w:val="24"/>
          <w:lang w:val="en-US"/>
        </w:rPr>
        <w:t xml:space="preserve"> 47 (4) of the code provides that:</w:t>
      </w:r>
    </w:p>
    <w:p w14:paraId="0A79E8B5" w14:textId="77777777" w:rsidR="00F73BB0" w:rsidRDefault="00F73BB0" w:rsidP="00B2511A">
      <w:pPr>
        <w:autoSpaceDE w:val="0"/>
        <w:autoSpaceDN w:val="0"/>
        <w:adjustRightInd w:val="0"/>
        <w:spacing w:after="0" w:line="360" w:lineRule="auto"/>
        <w:ind w:left="720"/>
        <w:jc w:val="both"/>
        <w:rPr>
          <w:rFonts w:ascii="Times New Roman" w:hAnsi="Times New Roman" w:cs="Times New Roman"/>
          <w:color w:val="231F20"/>
        </w:rPr>
      </w:pPr>
      <w:r>
        <w:rPr>
          <w:rFonts w:ascii="Times New Roman" w:hAnsi="Times New Roman" w:cs="Times New Roman"/>
          <w:color w:val="231F20"/>
        </w:rPr>
        <w:t>“(4) A person convicted of murder shall be liable—</w:t>
      </w:r>
    </w:p>
    <w:p w14:paraId="01E10C9F" w14:textId="77777777" w:rsidR="00F73BB0" w:rsidRDefault="00F73BB0" w:rsidP="00B2511A">
      <w:pPr>
        <w:autoSpaceDE w:val="0"/>
        <w:autoSpaceDN w:val="0"/>
        <w:adjustRightInd w:val="0"/>
        <w:spacing w:after="0" w:line="360" w:lineRule="auto"/>
        <w:ind w:left="720"/>
        <w:jc w:val="both"/>
        <w:rPr>
          <w:rFonts w:ascii="Times New Roman" w:hAnsi="Times New Roman" w:cs="Times New Roman"/>
          <w:i/>
          <w:iCs/>
          <w:color w:val="000000"/>
        </w:rPr>
      </w:pPr>
      <w:r>
        <w:rPr>
          <w:rFonts w:ascii="Times New Roman" w:hAnsi="Times New Roman" w:cs="Times New Roman"/>
          <w:color w:val="000000"/>
        </w:rPr>
        <w:t>(</w:t>
      </w:r>
      <w:r>
        <w:rPr>
          <w:rFonts w:ascii="Times New Roman" w:hAnsi="Times New Roman" w:cs="Times New Roman"/>
          <w:i/>
          <w:iCs/>
          <w:color w:val="000000"/>
        </w:rPr>
        <w:t>a</w:t>
      </w:r>
      <w:r>
        <w:rPr>
          <w:rFonts w:ascii="Times New Roman" w:hAnsi="Times New Roman" w:cs="Times New Roman"/>
          <w:color w:val="000000"/>
        </w:rPr>
        <w:t>) subject to ss 337 and 338 of the Criminal Procedure and Evidence Act [</w:t>
      </w:r>
      <w:r>
        <w:rPr>
          <w:rFonts w:ascii="Times New Roman" w:hAnsi="Times New Roman" w:cs="Times New Roman"/>
          <w:i/>
          <w:iCs/>
          <w:color w:val="000000"/>
        </w:rPr>
        <w:t>Chapter 9:07</w:t>
      </w:r>
      <w:r>
        <w:rPr>
          <w:rFonts w:ascii="Times New Roman" w:hAnsi="Times New Roman" w:cs="Times New Roman"/>
          <w:color w:val="000000"/>
        </w:rPr>
        <w:t>]</w:t>
      </w:r>
      <w:r>
        <w:rPr>
          <w:rFonts w:ascii="Times New Roman" w:hAnsi="Times New Roman" w:cs="Times New Roman"/>
          <w:i/>
          <w:iCs/>
          <w:color w:val="000000"/>
        </w:rPr>
        <w:t>,</w:t>
      </w:r>
    </w:p>
    <w:p w14:paraId="31ADF153" w14:textId="77777777" w:rsidR="00F73BB0" w:rsidRDefault="00F73BB0" w:rsidP="001958DC">
      <w:pPr>
        <w:autoSpaceDE w:val="0"/>
        <w:autoSpaceDN w:val="0"/>
        <w:adjustRightInd w:val="0"/>
        <w:spacing w:after="0" w:line="360" w:lineRule="auto"/>
        <w:ind w:left="720"/>
        <w:jc w:val="both"/>
        <w:rPr>
          <w:rFonts w:ascii="Times New Roman" w:hAnsi="Times New Roman" w:cs="Times New Roman"/>
          <w:color w:val="000000"/>
        </w:rPr>
      </w:pPr>
      <w:r>
        <w:rPr>
          <w:rFonts w:ascii="Times New Roman" w:hAnsi="Times New Roman" w:cs="Times New Roman"/>
          <w:color w:val="000000"/>
        </w:rPr>
        <w:t>to death, imprisonment for life or imprisonment for any definite period of not less than twenty years,</w:t>
      </w:r>
      <w:r w:rsidR="001958DC">
        <w:rPr>
          <w:rFonts w:ascii="Times New Roman" w:hAnsi="Times New Roman" w:cs="Times New Roman"/>
          <w:color w:val="000000"/>
        </w:rPr>
        <w:t xml:space="preserve"> </w:t>
      </w:r>
      <w:r>
        <w:rPr>
          <w:rFonts w:ascii="Times New Roman" w:hAnsi="Times New Roman" w:cs="Times New Roman"/>
          <w:color w:val="000000"/>
        </w:rPr>
        <w:t>if the crime was committed in aggravating circumstances as provided in subsection (2) or (3); or</w:t>
      </w:r>
    </w:p>
    <w:p w14:paraId="790FD485" w14:textId="77777777" w:rsidR="00F73BB0" w:rsidRDefault="00F73BB0" w:rsidP="00B2511A">
      <w:pPr>
        <w:autoSpaceDE w:val="0"/>
        <w:autoSpaceDN w:val="0"/>
        <w:adjustRightInd w:val="0"/>
        <w:spacing w:after="0" w:line="360" w:lineRule="auto"/>
        <w:ind w:left="72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iCs/>
          <w:color w:val="000000"/>
        </w:rPr>
        <w:t>b</w:t>
      </w:r>
      <w:r>
        <w:rPr>
          <w:rFonts w:ascii="Times New Roman" w:hAnsi="Times New Roman" w:cs="Times New Roman"/>
          <w:color w:val="000000"/>
        </w:rPr>
        <w:t>) in any other case to imprisonment for any definite period.”</w:t>
      </w:r>
      <w:r w:rsidR="00517046">
        <w:rPr>
          <w:rFonts w:ascii="Times New Roman" w:hAnsi="Times New Roman" w:cs="Times New Roman"/>
          <w:color w:val="000000"/>
        </w:rPr>
        <w:t xml:space="preserve"> </w:t>
      </w:r>
    </w:p>
    <w:p w14:paraId="6F58DB37" w14:textId="77777777" w:rsidR="00517046" w:rsidRDefault="00517046" w:rsidP="00B2511A">
      <w:pPr>
        <w:spacing w:line="360" w:lineRule="auto"/>
        <w:jc w:val="both"/>
        <w:rPr>
          <w:rFonts w:ascii="Times New Roman" w:hAnsi="Times New Roman" w:cs="Times New Roman"/>
          <w:sz w:val="24"/>
          <w:szCs w:val="24"/>
          <w:lang w:val="en-US"/>
        </w:rPr>
      </w:pPr>
    </w:p>
    <w:p w14:paraId="3EDEB236" w14:textId="6636AC3E" w:rsidR="00B31EAD" w:rsidRPr="00C67DA7" w:rsidRDefault="00C67DA7" w:rsidP="00DE505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Mr </w:t>
      </w:r>
      <w:r w:rsidRPr="00C67DA7">
        <w:rPr>
          <w:rFonts w:ascii="Times New Roman" w:hAnsi="Times New Roman" w:cs="Times New Roman"/>
          <w:i/>
          <w:sz w:val="24"/>
          <w:szCs w:val="24"/>
          <w:lang w:val="en-US"/>
        </w:rPr>
        <w:t>Marwa</w:t>
      </w:r>
      <w:r>
        <w:rPr>
          <w:rFonts w:ascii="Times New Roman" w:hAnsi="Times New Roman" w:cs="Times New Roman"/>
          <w:sz w:val="24"/>
          <w:szCs w:val="24"/>
          <w:lang w:val="en-US"/>
        </w:rPr>
        <w:t xml:space="preserve"> who appeared for the offender </w:t>
      </w:r>
      <w:r w:rsidR="00517046">
        <w:rPr>
          <w:rFonts w:ascii="Times New Roman" w:hAnsi="Times New Roman" w:cs="Times New Roman"/>
          <w:sz w:val="24"/>
          <w:szCs w:val="24"/>
          <w:lang w:val="en-US"/>
        </w:rPr>
        <w:t xml:space="preserve">advised that his client was waiving his right to give </w:t>
      </w:r>
      <w:r w:rsidR="00517046" w:rsidRPr="00517046">
        <w:rPr>
          <w:rFonts w:ascii="Times New Roman" w:hAnsi="Times New Roman" w:cs="Times New Roman"/>
          <w:i/>
          <w:sz w:val="24"/>
          <w:szCs w:val="24"/>
          <w:lang w:val="en-US"/>
        </w:rPr>
        <w:t>viva voce</w:t>
      </w:r>
      <w:r w:rsidR="00517046">
        <w:rPr>
          <w:rFonts w:ascii="Times New Roman" w:hAnsi="Times New Roman" w:cs="Times New Roman"/>
          <w:sz w:val="24"/>
          <w:szCs w:val="24"/>
          <w:lang w:val="en-US"/>
        </w:rPr>
        <w:t xml:space="preserve"> evidence in mitigation. </w:t>
      </w:r>
      <w:r w:rsidR="00DE505C">
        <w:rPr>
          <w:rFonts w:ascii="Times New Roman" w:hAnsi="Times New Roman" w:cs="Times New Roman"/>
          <w:sz w:val="24"/>
          <w:szCs w:val="24"/>
          <w:lang w:val="en-US"/>
        </w:rPr>
        <w:t xml:space="preserve"> </w:t>
      </w:r>
      <w:r w:rsidR="00517046">
        <w:rPr>
          <w:rFonts w:ascii="Times New Roman" w:hAnsi="Times New Roman" w:cs="Times New Roman"/>
          <w:sz w:val="24"/>
          <w:szCs w:val="24"/>
          <w:lang w:val="en-US"/>
        </w:rPr>
        <w:t xml:space="preserve">In his submissions, counsel then </w:t>
      </w:r>
      <w:r>
        <w:rPr>
          <w:rFonts w:ascii="Times New Roman" w:hAnsi="Times New Roman" w:cs="Times New Roman"/>
          <w:sz w:val="24"/>
          <w:szCs w:val="24"/>
          <w:lang w:val="en-US"/>
        </w:rPr>
        <w:t xml:space="preserve">urged the court </w:t>
      </w:r>
      <w:r w:rsidR="00517046">
        <w:rPr>
          <w:rFonts w:ascii="Times New Roman" w:hAnsi="Times New Roman" w:cs="Times New Roman"/>
          <w:sz w:val="24"/>
          <w:szCs w:val="24"/>
          <w:lang w:val="en-US"/>
        </w:rPr>
        <w:t>to pass a sentence below twenty years.</w:t>
      </w:r>
      <w:r w:rsidR="00DE505C">
        <w:rPr>
          <w:rFonts w:ascii="Times New Roman" w:hAnsi="Times New Roman" w:cs="Times New Roman"/>
          <w:sz w:val="24"/>
          <w:szCs w:val="24"/>
          <w:lang w:val="en-US"/>
        </w:rPr>
        <w:t xml:space="preserve"> </w:t>
      </w:r>
      <w:r w:rsidR="00517046">
        <w:rPr>
          <w:rFonts w:ascii="Times New Roman" w:hAnsi="Times New Roman" w:cs="Times New Roman"/>
          <w:sz w:val="24"/>
          <w:szCs w:val="24"/>
          <w:lang w:val="en-US"/>
        </w:rPr>
        <w:t xml:space="preserve"> To support his </w:t>
      </w:r>
      <w:r w:rsidR="00DE505C">
        <w:rPr>
          <w:rFonts w:ascii="Times New Roman" w:hAnsi="Times New Roman" w:cs="Times New Roman"/>
          <w:sz w:val="24"/>
          <w:szCs w:val="24"/>
          <w:lang w:val="en-US"/>
        </w:rPr>
        <w:t>view,</w:t>
      </w:r>
      <w:r w:rsidR="00517046">
        <w:rPr>
          <w:rFonts w:ascii="Times New Roman" w:hAnsi="Times New Roman" w:cs="Times New Roman"/>
          <w:sz w:val="24"/>
          <w:szCs w:val="24"/>
          <w:lang w:val="en-US"/>
        </w:rPr>
        <w:t xml:space="preserve"> he submitted that his client who is aged </w:t>
      </w:r>
      <w:r w:rsidR="00DE505C">
        <w:rPr>
          <w:rFonts w:ascii="Times New Roman" w:hAnsi="Times New Roman" w:cs="Times New Roman"/>
          <w:sz w:val="24"/>
          <w:szCs w:val="24"/>
          <w:lang w:val="en-US"/>
        </w:rPr>
        <w:t>thirty-seven</w:t>
      </w:r>
      <w:r w:rsidR="00517046">
        <w:rPr>
          <w:rFonts w:ascii="Times New Roman" w:hAnsi="Times New Roman" w:cs="Times New Roman"/>
          <w:sz w:val="24"/>
          <w:szCs w:val="24"/>
          <w:lang w:val="en-US"/>
        </w:rPr>
        <w:t xml:space="preserve"> (</w:t>
      </w:r>
      <w:r w:rsidR="008B6274" w:rsidRPr="00C67DA7">
        <w:rPr>
          <w:rFonts w:ascii="Times New Roman" w:hAnsi="Times New Roman" w:cs="Times New Roman"/>
          <w:sz w:val="24"/>
          <w:szCs w:val="24"/>
          <w:lang w:val="en-US"/>
        </w:rPr>
        <w:t>37</w:t>
      </w:r>
      <w:r w:rsidR="00517046">
        <w:rPr>
          <w:rFonts w:ascii="Times New Roman" w:hAnsi="Times New Roman" w:cs="Times New Roman"/>
          <w:sz w:val="24"/>
          <w:szCs w:val="24"/>
          <w:lang w:val="en-US"/>
        </w:rPr>
        <w:t>) years is a first offender</w:t>
      </w:r>
      <w:r w:rsidR="008B6274" w:rsidRPr="00C67DA7">
        <w:rPr>
          <w:rFonts w:ascii="Times New Roman" w:hAnsi="Times New Roman" w:cs="Times New Roman"/>
          <w:sz w:val="24"/>
          <w:szCs w:val="24"/>
          <w:lang w:val="en-US"/>
        </w:rPr>
        <w:t>.</w:t>
      </w:r>
      <w:r w:rsidR="00DE505C">
        <w:rPr>
          <w:rFonts w:ascii="Times New Roman" w:hAnsi="Times New Roman" w:cs="Times New Roman"/>
          <w:sz w:val="24"/>
          <w:szCs w:val="24"/>
          <w:lang w:val="en-US"/>
        </w:rPr>
        <w:t xml:space="preserve"> </w:t>
      </w:r>
      <w:r w:rsidR="00517046">
        <w:rPr>
          <w:rFonts w:ascii="Times New Roman" w:hAnsi="Times New Roman" w:cs="Times New Roman"/>
          <w:sz w:val="24"/>
          <w:szCs w:val="24"/>
          <w:lang w:val="en-US"/>
        </w:rPr>
        <w:t xml:space="preserve"> </w:t>
      </w:r>
      <w:r w:rsidR="00DE505C">
        <w:rPr>
          <w:rFonts w:ascii="Times New Roman" w:hAnsi="Times New Roman" w:cs="Times New Roman"/>
          <w:sz w:val="24"/>
          <w:szCs w:val="24"/>
          <w:lang w:val="en-US"/>
        </w:rPr>
        <w:t xml:space="preserve"> </w:t>
      </w:r>
      <w:r w:rsidR="00517046">
        <w:rPr>
          <w:rFonts w:ascii="Times New Roman" w:hAnsi="Times New Roman" w:cs="Times New Roman"/>
          <w:sz w:val="24"/>
          <w:szCs w:val="24"/>
          <w:lang w:val="en-US"/>
        </w:rPr>
        <w:t>He added</w:t>
      </w:r>
      <w:r w:rsidR="008B6274" w:rsidRPr="00C67DA7">
        <w:rPr>
          <w:rFonts w:ascii="Times New Roman" w:hAnsi="Times New Roman" w:cs="Times New Roman"/>
          <w:sz w:val="24"/>
          <w:szCs w:val="24"/>
          <w:lang w:val="en-US"/>
        </w:rPr>
        <w:t xml:space="preserve"> that</w:t>
      </w:r>
      <w:r w:rsidR="00005C00" w:rsidRPr="00C67DA7">
        <w:rPr>
          <w:rFonts w:ascii="Times New Roman" w:hAnsi="Times New Roman" w:cs="Times New Roman"/>
          <w:sz w:val="24"/>
          <w:szCs w:val="24"/>
          <w:lang w:val="en-US"/>
        </w:rPr>
        <w:t xml:space="preserve"> the offender is </w:t>
      </w:r>
      <w:r w:rsidR="008B6274" w:rsidRPr="00C67DA7">
        <w:rPr>
          <w:rFonts w:ascii="Times New Roman" w:hAnsi="Times New Roman" w:cs="Times New Roman"/>
          <w:sz w:val="24"/>
          <w:szCs w:val="24"/>
          <w:lang w:val="en-US"/>
        </w:rPr>
        <w:t xml:space="preserve">remorseful and </w:t>
      </w:r>
      <w:r w:rsidR="00517046">
        <w:rPr>
          <w:rFonts w:ascii="Times New Roman" w:hAnsi="Times New Roman" w:cs="Times New Roman"/>
          <w:sz w:val="24"/>
          <w:szCs w:val="24"/>
          <w:lang w:val="en-US"/>
        </w:rPr>
        <w:t xml:space="preserve">is perpetually </w:t>
      </w:r>
      <w:r w:rsidR="008B6274" w:rsidRPr="00C67DA7">
        <w:rPr>
          <w:rFonts w:ascii="Times New Roman" w:hAnsi="Times New Roman" w:cs="Times New Roman"/>
          <w:sz w:val="24"/>
          <w:szCs w:val="24"/>
          <w:lang w:val="en-US"/>
        </w:rPr>
        <w:t>haunted by the death of his wife who also</w:t>
      </w:r>
      <w:r w:rsidR="00517046">
        <w:rPr>
          <w:rFonts w:ascii="Times New Roman" w:hAnsi="Times New Roman" w:cs="Times New Roman"/>
          <w:sz w:val="24"/>
          <w:szCs w:val="24"/>
          <w:lang w:val="en-US"/>
        </w:rPr>
        <w:t xml:space="preserve"> happened to be the mother of his only child.</w:t>
      </w:r>
      <w:r w:rsidR="00DE505C">
        <w:rPr>
          <w:rFonts w:ascii="Times New Roman" w:hAnsi="Times New Roman" w:cs="Times New Roman"/>
          <w:sz w:val="24"/>
          <w:szCs w:val="24"/>
          <w:lang w:val="en-US"/>
        </w:rPr>
        <w:t xml:space="preserve"> </w:t>
      </w:r>
      <w:r w:rsidR="00517046">
        <w:rPr>
          <w:rFonts w:ascii="Times New Roman" w:hAnsi="Times New Roman" w:cs="Times New Roman"/>
          <w:sz w:val="24"/>
          <w:szCs w:val="24"/>
          <w:lang w:val="en-US"/>
        </w:rPr>
        <w:t xml:space="preserve"> For that reason, so argued counsel, t</w:t>
      </w:r>
      <w:r w:rsidR="008B6274" w:rsidRPr="00C67DA7">
        <w:rPr>
          <w:rFonts w:ascii="Times New Roman" w:hAnsi="Times New Roman" w:cs="Times New Roman"/>
          <w:sz w:val="24"/>
          <w:szCs w:val="24"/>
          <w:lang w:val="en-US"/>
        </w:rPr>
        <w:t>he</w:t>
      </w:r>
      <w:r w:rsidR="00517046">
        <w:rPr>
          <w:rFonts w:ascii="Times New Roman" w:hAnsi="Times New Roman" w:cs="Times New Roman"/>
          <w:sz w:val="24"/>
          <w:szCs w:val="24"/>
          <w:lang w:val="en-US"/>
        </w:rPr>
        <w:t xml:space="preserve"> offender </w:t>
      </w:r>
      <w:r w:rsidR="00517046" w:rsidRPr="00C67DA7">
        <w:rPr>
          <w:rFonts w:ascii="Times New Roman" w:hAnsi="Times New Roman" w:cs="Times New Roman"/>
          <w:sz w:val="24"/>
          <w:szCs w:val="24"/>
          <w:lang w:val="en-US"/>
        </w:rPr>
        <w:t>is</w:t>
      </w:r>
      <w:r w:rsidR="00005C00" w:rsidRPr="00C67DA7">
        <w:rPr>
          <w:rFonts w:ascii="Times New Roman" w:hAnsi="Times New Roman" w:cs="Times New Roman"/>
          <w:sz w:val="24"/>
          <w:szCs w:val="24"/>
          <w:lang w:val="en-US"/>
        </w:rPr>
        <w:t xml:space="preserve"> not likely to reoffend if given a second </w:t>
      </w:r>
      <w:r w:rsidR="00517046" w:rsidRPr="00C67DA7">
        <w:rPr>
          <w:rFonts w:ascii="Times New Roman" w:hAnsi="Times New Roman" w:cs="Times New Roman"/>
          <w:sz w:val="24"/>
          <w:szCs w:val="24"/>
          <w:lang w:val="en-US"/>
        </w:rPr>
        <w:t>chance. He</w:t>
      </w:r>
      <w:r w:rsidR="008B6274" w:rsidRPr="00C67DA7">
        <w:rPr>
          <w:rFonts w:ascii="Times New Roman" w:hAnsi="Times New Roman" w:cs="Times New Roman"/>
          <w:sz w:val="24"/>
          <w:szCs w:val="24"/>
          <w:lang w:val="en-US"/>
        </w:rPr>
        <w:t xml:space="preserve"> emphasized that the offender lost </w:t>
      </w:r>
      <w:r w:rsidR="00517046">
        <w:rPr>
          <w:rFonts w:ascii="Times New Roman" w:hAnsi="Times New Roman" w:cs="Times New Roman"/>
          <w:sz w:val="24"/>
          <w:szCs w:val="24"/>
          <w:lang w:val="en-US"/>
        </w:rPr>
        <w:t>self-</w:t>
      </w:r>
      <w:r w:rsidR="00517046" w:rsidRPr="00C67DA7">
        <w:rPr>
          <w:rFonts w:ascii="Times New Roman" w:hAnsi="Times New Roman" w:cs="Times New Roman"/>
          <w:sz w:val="24"/>
          <w:szCs w:val="24"/>
          <w:lang w:val="en-US"/>
        </w:rPr>
        <w:t>control</w:t>
      </w:r>
      <w:r w:rsidR="008B6274" w:rsidRPr="00C67DA7">
        <w:rPr>
          <w:rFonts w:ascii="Times New Roman" w:hAnsi="Times New Roman" w:cs="Times New Roman"/>
          <w:sz w:val="24"/>
          <w:szCs w:val="24"/>
          <w:lang w:val="en-US"/>
        </w:rPr>
        <w:t xml:space="preserve"> in a moment of madness</w:t>
      </w:r>
      <w:r w:rsidR="00517046">
        <w:rPr>
          <w:rFonts w:ascii="Times New Roman" w:hAnsi="Times New Roman" w:cs="Times New Roman"/>
          <w:sz w:val="24"/>
          <w:szCs w:val="24"/>
          <w:lang w:val="en-US"/>
        </w:rPr>
        <w:t xml:space="preserve">. </w:t>
      </w:r>
      <w:r w:rsidR="00DE505C">
        <w:rPr>
          <w:rFonts w:ascii="Times New Roman" w:hAnsi="Times New Roman" w:cs="Times New Roman"/>
          <w:sz w:val="24"/>
          <w:szCs w:val="24"/>
          <w:lang w:val="en-US"/>
        </w:rPr>
        <w:t xml:space="preserve"> </w:t>
      </w:r>
      <w:r w:rsidR="00517046">
        <w:rPr>
          <w:rFonts w:ascii="Times New Roman" w:hAnsi="Times New Roman" w:cs="Times New Roman"/>
          <w:sz w:val="24"/>
          <w:szCs w:val="24"/>
          <w:lang w:val="en-US"/>
        </w:rPr>
        <w:t>He</w:t>
      </w:r>
      <w:r w:rsidR="008B6274" w:rsidRPr="00C67DA7">
        <w:rPr>
          <w:rFonts w:ascii="Times New Roman" w:hAnsi="Times New Roman" w:cs="Times New Roman"/>
          <w:sz w:val="24"/>
          <w:szCs w:val="24"/>
          <w:lang w:val="en-US"/>
        </w:rPr>
        <w:t xml:space="preserve"> </w:t>
      </w:r>
      <w:r w:rsidR="00766613" w:rsidRPr="00C67DA7">
        <w:rPr>
          <w:rFonts w:ascii="Times New Roman" w:hAnsi="Times New Roman" w:cs="Times New Roman"/>
          <w:sz w:val="24"/>
          <w:szCs w:val="24"/>
          <w:lang w:val="en-US"/>
        </w:rPr>
        <w:t>implored the court to</w:t>
      </w:r>
      <w:r w:rsidR="008B6274" w:rsidRPr="00C67DA7">
        <w:rPr>
          <w:rFonts w:ascii="Times New Roman" w:hAnsi="Times New Roman" w:cs="Times New Roman"/>
          <w:sz w:val="24"/>
          <w:szCs w:val="24"/>
          <w:lang w:val="en-US"/>
        </w:rPr>
        <w:t xml:space="preserve"> consider </w:t>
      </w:r>
      <w:r w:rsidR="00517046" w:rsidRPr="00C67DA7">
        <w:rPr>
          <w:rFonts w:ascii="Times New Roman" w:hAnsi="Times New Roman" w:cs="Times New Roman"/>
          <w:sz w:val="24"/>
          <w:szCs w:val="24"/>
          <w:lang w:val="en-US"/>
        </w:rPr>
        <w:t>that the</w:t>
      </w:r>
      <w:r w:rsidR="00766613" w:rsidRPr="00C67DA7">
        <w:rPr>
          <w:rFonts w:ascii="Times New Roman" w:hAnsi="Times New Roman" w:cs="Times New Roman"/>
          <w:sz w:val="24"/>
          <w:szCs w:val="24"/>
          <w:lang w:val="en-US"/>
        </w:rPr>
        <w:t xml:space="preserve"> provocation</w:t>
      </w:r>
      <w:r w:rsidR="008B6274" w:rsidRPr="00C67DA7">
        <w:rPr>
          <w:rFonts w:ascii="Times New Roman" w:hAnsi="Times New Roman" w:cs="Times New Roman"/>
          <w:sz w:val="24"/>
          <w:szCs w:val="24"/>
          <w:lang w:val="en-US"/>
        </w:rPr>
        <w:t xml:space="preserve"> he </w:t>
      </w:r>
      <w:r w:rsidR="00517046" w:rsidRPr="00C67DA7">
        <w:rPr>
          <w:rFonts w:ascii="Times New Roman" w:hAnsi="Times New Roman" w:cs="Times New Roman"/>
          <w:sz w:val="24"/>
          <w:szCs w:val="24"/>
          <w:lang w:val="en-US"/>
        </w:rPr>
        <w:t>experienced although not</w:t>
      </w:r>
      <w:r w:rsidR="00766613" w:rsidRPr="00C67DA7">
        <w:rPr>
          <w:rFonts w:ascii="Times New Roman" w:hAnsi="Times New Roman" w:cs="Times New Roman"/>
          <w:sz w:val="24"/>
          <w:szCs w:val="24"/>
          <w:lang w:val="en-US"/>
        </w:rPr>
        <w:t xml:space="preserve"> sufficient to exonerate him when measure</w:t>
      </w:r>
      <w:r w:rsidR="00517046">
        <w:rPr>
          <w:rFonts w:ascii="Times New Roman" w:hAnsi="Times New Roman" w:cs="Times New Roman"/>
          <w:sz w:val="24"/>
          <w:szCs w:val="24"/>
          <w:lang w:val="en-US"/>
        </w:rPr>
        <w:t>d against the reasonable person</w:t>
      </w:r>
      <w:r w:rsidR="00517046" w:rsidRPr="00C67DA7">
        <w:rPr>
          <w:rFonts w:ascii="Times New Roman" w:hAnsi="Times New Roman" w:cs="Times New Roman"/>
          <w:sz w:val="24"/>
          <w:szCs w:val="24"/>
          <w:lang w:val="en-US"/>
        </w:rPr>
        <w:t>, was</w:t>
      </w:r>
      <w:r w:rsidR="008B6274" w:rsidRPr="00C67DA7">
        <w:rPr>
          <w:rFonts w:ascii="Times New Roman" w:hAnsi="Times New Roman" w:cs="Times New Roman"/>
          <w:sz w:val="24"/>
          <w:szCs w:val="24"/>
          <w:lang w:val="en-US"/>
        </w:rPr>
        <w:t xml:space="preserve"> amplified by his intoxicated </w:t>
      </w:r>
      <w:r w:rsidR="00517046" w:rsidRPr="00C67DA7">
        <w:rPr>
          <w:rFonts w:ascii="Times New Roman" w:hAnsi="Times New Roman" w:cs="Times New Roman"/>
          <w:sz w:val="24"/>
          <w:szCs w:val="24"/>
          <w:lang w:val="en-US"/>
        </w:rPr>
        <w:t xml:space="preserve">state. </w:t>
      </w:r>
      <w:r w:rsidR="00DE505C">
        <w:rPr>
          <w:rFonts w:ascii="Times New Roman" w:hAnsi="Times New Roman" w:cs="Times New Roman"/>
          <w:sz w:val="24"/>
          <w:szCs w:val="24"/>
          <w:lang w:val="en-US"/>
        </w:rPr>
        <w:t xml:space="preserve"> </w:t>
      </w:r>
      <w:r w:rsidR="00517046" w:rsidRPr="00C67DA7">
        <w:rPr>
          <w:rFonts w:ascii="Times New Roman" w:hAnsi="Times New Roman" w:cs="Times New Roman"/>
          <w:sz w:val="24"/>
          <w:szCs w:val="24"/>
          <w:lang w:val="en-US"/>
        </w:rPr>
        <w:t>Acting</w:t>
      </w:r>
      <w:r w:rsidR="00690269" w:rsidRPr="00C67DA7">
        <w:rPr>
          <w:rFonts w:ascii="Times New Roman" w:hAnsi="Times New Roman" w:cs="Times New Roman"/>
          <w:sz w:val="24"/>
          <w:szCs w:val="24"/>
          <w:lang w:val="en-US"/>
        </w:rPr>
        <w:t xml:space="preserve"> out of passion he was enraged by the victim</w:t>
      </w:r>
      <w:r w:rsidR="00517046">
        <w:rPr>
          <w:rFonts w:ascii="Times New Roman" w:hAnsi="Times New Roman" w:cs="Times New Roman"/>
          <w:sz w:val="24"/>
          <w:szCs w:val="24"/>
          <w:lang w:val="en-US"/>
        </w:rPr>
        <w:t>’s retort to his request to prepare their</w:t>
      </w:r>
      <w:r w:rsidR="00690269" w:rsidRPr="00C67DA7">
        <w:rPr>
          <w:rFonts w:ascii="Times New Roman" w:hAnsi="Times New Roman" w:cs="Times New Roman"/>
          <w:sz w:val="24"/>
          <w:szCs w:val="24"/>
          <w:lang w:val="en-US"/>
        </w:rPr>
        <w:t xml:space="preserve"> </w:t>
      </w:r>
      <w:r w:rsidR="00517046" w:rsidRPr="00C67DA7">
        <w:rPr>
          <w:rFonts w:ascii="Times New Roman" w:hAnsi="Times New Roman" w:cs="Times New Roman"/>
          <w:sz w:val="24"/>
          <w:szCs w:val="24"/>
          <w:lang w:val="en-US"/>
        </w:rPr>
        <w:t xml:space="preserve">supper. </w:t>
      </w:r>
      <w:r w:rsidR="00517046">
        <w:rPr>
          <w:rFonts w:ascii="Times New Roman" w:hAnsi="Times New Roman" w:cs="Times New Roman"/>
          <w:sz w:val="24"/>
          <w:szCs w:val="24"/>
          <w:lang w:val="en-US"/>
        </w:rPr>
        <w:t xml:space="preserve">The deceased is said to have </w:t>
      </w:r>
      <w:r w:rsidR="0065661F" w:rsidRPr="00C67DA7">
        <w:rPr>
          <w:rFonts w:ascii="Times New Roman" w:hAnsi="Times New Roman" w:cs="Times New Roman"/>
          <w:sz w:val="24"/>
          <w:szCs w:val="24"/>
          <w:lang w:val="en-US"/>
        </w:rPr>
        <w:t>mentioned that she was talking to her boyfriends.</w:t>
      </w:r>
      <w:r w:rsidR="00690269" w:rsidRPr="00C67DA7">
        <w:rPr>
          <w:rFonts w:ascii="Times New Roman" w:hAnsi="Times New Roman" w:cs="Times New Roman"/>
          <w:sz w:val="24"/>
          <w:szCs w:val="24"/>
          <w:lang w:val="en-US"/>
        </w:rPr>
        <w:t xml:space="preserve"> Mr </w:t>
      </w:r>
      <w:r w:rsidR="00690269" w:rsidRPr="00C67DA7">
        <w:rPr>
          <w:rFonts w:ascii="Times New Roman" w:hAnsi="Times New Roman" w:cs="Times New Roman"/>
          <w:i/>
          <w:sz w:val="24"/>
          <w:szCs w:val="24"/>
          <w:lang w:val="en-US"/>
        </w:rPr>
        <w:t xml:space="preserve">Marwa </w:t>
      </w:r>
      <w:r w:rsidR="00690269" w:rsidRPr="00C67DA7">
        <w:rPr>
          <w:rFonts w:ascii="Times New Roman" w:hAnsi="Times New Roman" w:cs="Times New Roman"/>
          <w:sz w:val="24"/>
          <w:szCs w:val="24"/>
          <w:lang w:val="en-US"/>
        </w:rPr>
        <w:t>emphasized that because the evidence was not controverted the offender’s version should be take</w:t>
      </w:r>
      <w:r w:rsidR="00B31EAD" w:rsidRPr="00C67DA7">
        <w:rPr>
          <w:rFonts w:ascii="Times New Roman" w:hAnsi="Times New Roman" w:cs="Times New Roman"/>
          <w:sz w:val="24"/>
          <w:szCs w:val="24"/>
          <w:lang w:val="en-US"/>
        </w:rPr>
        <w:t xml:space="preserve">n as is. </w:t>
      </w:r>
    </w:p>
    <w:p w14:paraId="00678462" w14:textId="734FE658" w:rsidR="002E64DC" w:rsidRPr="00517046" w:rsidRDefault="00517046" w:rsidP="00DE505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 counsel urged the court not to lose sight of the fact that when the deceased passed out, </w:t>
      </w:r>
      <w:r w:rsidR="00690269" w:rsidRPr="00517046">
        <w:rPr>
          <w:rFonts w:ascii="Times New Roman" w:hAnsi="Times New Roman" w:cs="Times New Roman"/>
          <w:sz w:val="24"/>
          <w:szCs w:val="24"/>
          <w:lang w:val="en-US"/>
        </w:rPr>
        <w:t xml:space="preserve">the offender </w:t>
      </w:r>
      <w:r>
        <w:rPr>
          <w:rFonts w:ascii="Times New Roman" w:hAnsi="Times New Roman" w:cs="Times New Roman"/>
          <w:sz w:val="24"/>
          <w:szCs w:val="24"/>
          <w:lang w:val="en-US"/>
        </w:rPr>
        <w:t>attempted to assist her</w:t>
      </w:r>
      <w:r w:rsidR="00244407" w:rsidRPr="00517046">
        <w:rPr>
          <w:rFonts w:ascii="Times New Roman" w:hAnsi="Times New Roman" w:cs="Times New Roman"/>
          <w:sz w:val="24"/>
          <w:szCs w:val="24"/>
          <w:lang w:val="en-US"/>
        </w:rPr>
        <w:t xml:space="preserve"> by administering first </w:t>
      </w:r>
      <w:r w:rsidR="00DE505C" w:rsidRPr="00517046">
        <w:rPr>
          <w:rFonts w:ascii="Times New Roman" w:hAnsi="Times New Roman" w:cs="Times New Roman"/>
          <w:sz w:val="24"/>
          <w:szCs w:val="24"/>
          <w:lang w:val="en-US"/>
        </w:rPr>
        <w:t>aid and</w:t>
      </w:r>
      <w:r w:rsidR="00244407" w:rsidRPr="00517046">
        <w:rPr>
          <w:rFonts w:ascii="Times New Roman" w:hAnsi="Times New Roman" w:cs="Times New Roman"/>
          <w:sz w:val="24"/>
          <w:szCs w:val="24"/>
          <w:lang w:val="en-US"/>
        </w:rPr>
        <w:t xml:space="preserve"> </w:t>
      </w:r>
      <w:r w:rsidR="00DE505C" w:rsidRPr="00517046">
        <w:rPr>
          <w:rFonts w:ascii="Times New Roman" w:hAnsi="Times New Roman" w:cs="Times New Roman"/>
          <w:sz w:val="24"/>
          <w:szCs w:val="24"/>
          <w:lang w:val="en-US"/>
        </w:rPr>
        <w:t>pouring water</w:t>
      </w:r>
      <w:r w:rsidR="00B31EAD" w:rsidRPr="00517046">
        <w:rPr>
          <w:rFonts w:ascii="Times New Roman" w:hAnsi="Times New Roman" w:cs="Times New Roman"/>
          <w:sz w:val="24"/>
          <w:szCs w:val="24"/>
          <w:lang w:val="en-US"/>
        </w:rPr>
        <w:t xml:space="preserve"> on </w:t>
      </w:r>
      <w:r>
        <w:rPr>
          <w:rFonts w:ascii="Times New Roman" w:hAnsi="Times New Roman" w:cs="Times New Roman"/>
          <w:sz w:val="24"/>
          <w:szCs w:val="24"/>
          <w:lang w:val="en-US"/>
        </w:rPr>
        <w:t xml:space="preserve">her body in </w:t>
      </w:r>
      <w:r w:rsidR="00B31EAD" w:rsidRPr="00517046">
        <w:rPr>
          <w:rFonts w:ascii="Times New Roman" w:hAnsi="Times New Roman" w:cs="Times New Roman"/>
          <w:sz w:val="24"/>
          <w:szCs w:val="24"/>
          <w:lang w:val="en-US"/>
        </w:rPr>
        <w:t>an effort</w:t>
      </w:r>
      <w:r w:rsidR="00690269" w:rsidRPr="00517046">
        <w:rPr>
          <w:rFonts w:ascii="Times New Roman" w:hAnsi="Times New Roman" w:cs="Times New Roman"/>
          <w:sz w:val="24"/>
          <w:szCs w:val="24"/>
          <w:lang w:val="en-US"/>
        </w:rPr>
        <w:t xml:space="preserve"> to revive her.</w:t>
      </w:r>
      <w:r w:rsidR="00DE505C">
        <w:rPr>
          <w:rFonts w:ascii="Times New Roman" w:hAnsi="Times New Roman" w:cs="Times New Roman"/>
          <w:sz w:val="24"/>
          <w:szCs w:val="24"/>
          <w:lang w:val="en-US"/>
        </w:rPr>
        <w:t xml:space="preserve"> </w:t>
      </w:r>
      <w:r w:rsidR="00690269" w:rsidRPr="00517046">
        <w:rPr>
          <w:rFonts w:ascii="Times New Roman" w:hAnsi="Times New Roman" w:cs="Times New Roman"/>
          <w:sz w:val="24"/>
          <w:szCs w:val="24"/>
          <w:lang w:val="en-US"/>
        </w:rPr>
        <w:t xml:space="preserve"> </w:t>
      </w:r>
      <w:r w:rsidR="0065661F" w:rsidRPr="00517046">
        <w:rPr>
          <w:rFonts w:ascii="Times New Roman" w:hAnsi="Times New Roman" w:cs="Times New Roman"/>
          <w:sz w:val="24"/>
          <w:szCs w:val="24"/>
          <w:lang w:val="en-US"/>
        </w:rPr>
        <w:t xml:space="preserve">He </w:t>
      </w:r>
      <w:r w:rsidR="00B31EAD" w:rsidRPr="00517046">
        <w:rPr>
          <w:rFonts w:ascii="Times New Roman" w:hAnsi="Times New Roman" w:cs="Times New Roman"/>
          <w:sz w:val="24"/>
          <w:szCs w:val="24"/>
          <w:lang w:val="en-US"/>
        </w:rPr>
        <w:t>also mentioned that the</w:t>
      </w:r>
      <w:r w:rsidR="0065661F" w:rsidRPr="00517046">
        <w:rPr>
          <w:rFonts w:ascii="Times New Roman" w:hAnsi="Times New Roman" w:cs="Times New Roman"/>
          <w:sz w:val="24"/>
          <w:szCs w:val="24"/>
          <w:lang w:val="en-US"/>
        </w:rPr>
        <w:t xml:space="preserve"> </w:t>
      </w:r>
      <w:r w:rsidRPr="00517046">
        <w:rPr>
          <w:rFonts w:ascii="Times New Roman" w:hAnsi="Times New Roman" w:cs="Times New Roman"/>
          <w:sz w:val="24"/>
          <w:szCs w:val="24"/>
          <w:lang w:val="en-US"/>
        </w:rPr>
        <w:t>offender’s</w:t>
      </w:r>
      <w:r w:rsidR="0065661F" w:rsidRPr="00517046">
        <w:rPr>
          <w:rFonts w:ascii="Times New Roman" w:hAnsi="Times New Roman" w:cs="Times New Roman"/>
          <w:sz w:val="24"/>
          <w:szCs w:val="24"/>
          <w:lang w:val="en-US"/>
        </w:rPr>
        <w:t xml:space="preserve"> family met all the funeral expenses and a</w:t>
      </w:r>
      <w:r w:rsidR="00B31EAD" w:rsidRPr="00517046">
        <w:rPr>
          <w:rFonts w:ascii="Times New Roman" w:hAnsi="Times New Roman" w:cs="Times New Roman"/>
          <w:sz w:val="24"/>
          <w:szCs w:val="24"/>
          <w:lang w:val="en-US"/>
        </w:rPr>
        <w:t>ttended the funeral despite being</w:t>
      </w:r>
      <w:r w:rsidR="0065661F" w:rsidRPr="00517046">
        <w:rPr>
          <w:rFonts w:ascii="Times New Roman" w:hAnsi="Times New Roman" w:cs="Times New Roman"/>
          <w:sz w:val="24"/>
          <w:szCs w:val="24"/>
          <w:lang w:val="en-US"/>
        </w:rPr>
        <w:t xml:space="preserve"> chased away</w:t>
      </w:r>
      <w:r>
        <w:rPr>
          <w:rFonts w:ascii="Times New Roman" w:hAnsi="Times New Roman" w:cs="Times New Roman"/>
          <w:sz w:val="24"/>
          <w:szCs w:val="24"/>
          <w:lang w:val="en-US"/>
        </w:rPr>
        <w:t xml:space="preserve"> by the deceased’s </w:t>
      </w:r>
      <w:r>
        <w:rPr>
          <w:rFonts w:ascii="Times New Roman" w:hAnsi="Times New Roman" w:cs="Times New Roman"/>
          <w:sz w:val="24"/>
          <w:szCs w:val="24"/>
          <w:lang w:val="en-US"/>
        </w:rPr>
        <w:lastRenderedPageBreak/>
        <w:t>relatives</w:t>
      </w:r>
      <w:r w:rsidR="0065661F" w:rsidRPr="00517046">
        <w:rPr>
          <w:rFonts w:ascii="Times New Roman" w:hAnsi="Times New Roman" w:cs="Times New Roman"/>
          <w:sz w:val="24"/>
          <w:szCs w:val="24"/>
          <w:lang w:val="en-US"/>
        </w:rPr>
        <w:t>.</w:t>
      </w:r>
      <w:r w:rsidR="00DE505C">
        <w:rPr>
          <w:rFonts w:ascii="Times New Roman" w:hAnsi="Times New Roman" w:cs="Times New Roman"/>
          <w:sz w:val="24"/>
          <w:szCs w:val="24"/>
          <w:lang w:val="en-US"/>
        </w:rPr>
        <w:t xml:space="preserve"> </w:t>
      </w:r>
      <w:r w:rsidR="0065661F" w:rsidRPr="00517046">
        <w:rPr>
          <w:rFonts w:ascii="Times New Roman" w:hAnsi="Times New Roman" w:cs="Times New Roman"/>
          <w:sz w:val="24"/>
          <w:szCs w:val="24"/>
          <w:lang w:val="en-US"/>
        </w:rPr>
        <w:t xml:space="preserve"> </w:t>
      </w:r>
      <w:r w:rsidR="00690269" w:rsidRPr="00517046">
        <w:rPr>
          <w:rFonts w:ascii="Times New Roman" w:hAnsi="Times New Roman" w:cs="Times New Roman"/>
          <w:sz w:val="24"/>
          <w:szCs w:val="24"/>
          <w:lang w:val="en-US"/>
        </w:rPr>
        <w:t xml:space="preserve">Lastly </w:t>
      </w:r>
      <w:r>
        <w:rPr>
          <w:rFonts w:ascii="Times New Roman" w:hAnsi="Times New Roman" w:cs="Times New Roman"/>
          <w:sz w:val="24"/>
          <w:szCs w:val="24"/>
          <w:lang w:val="en-US"/>
        </w:rPr>
        <w:t>he</w:t>
      </w:r>
      <w:r w:rsidR="00B31EAD" w:rsidRPr="00517046">
        <w:rPr>
          <w:rFonts w:ascii="Times New Roman" w:hAnsi="Times New Roman" w:cs="Times New Roman"/>
          <w:i/>
          <w:sz w:val="24"/>
          <w:szCs w:val="24"/>
          <w:lang w:val="en-US"/>
        </w:rPr>
        <w:t xml:space="preserve"> </w:t>
      </w:r>
      <w:r w:rsidR="00B31EAD" w:rsidRPr="00517046">
        <w:rPr>
          <w:rFonts w:ascii="Times New Roman" w:hAnsi="Times New Roman" w:cs="Times New Roman"/>
          <w:sz w:val="24"/>
          <w:szCs w:val="24"/>
          <w:lang w:val="en-US"/>
        </w:rPr>
        <w:t xml:space="preserve">pointed out </w:t>
      </w:r>
      <w:r w:rsidR="00690269" w:rsidRPr="00517046">
        <w:rPr>
          <w:rFonts w:ascii="Times New Roman" w:hAnsi="Times New Roman" w:cs="Times New Roman"/>
          <w:sz w:val="24"/>
          <w:szCs w:val="24"/>
          <w:lang w:val="en-US"/>
        </w:rPr>
        <w:t xml:space="preserve">that </w:t>
      </w:r>
      <w:r w:rsidRPr="00517046">
        <w:rPr>
          <w:rFonts w:ascii="Times New Roman" w:hAnsi="Times New Roman" w:cs="Times New Roman"/>
          <w:sz w:val="24"/>
          <w:szCs w:val="24"/>
          <w:lang w:val="en-US"/>
        </w:rPr>
        <w:t>the offender</w:t>
      </w:r>
      <w:r w:rsidR="00B31EAD" w:rsidRPr="00517046">
        <w:rPr>
          <w:rFonts w:ascii="Times New Roman" w:hAnsi="Times New Roman" w:cs="Times New Roman"/>
          <w:sz w:val="24"/>
          <w:szCs w:val="24"/>
          <w:lang w:val="en-US"/>
        </w:rPr>
        <w:t xml:space="preserve"> </w:t>
      </w:r>
      <w:r w:rsidR="00005C00" w:rsidRPr="00517046">
        <w:rPr>
          <w:rFonts w:ascii="Times New Roman" w:hAnsi="Times New Roman" w:cs="Times New Roman"/>
          <w:sz w:val="24"/>
          <w:szCs w:val="24"/>
          <w:lang w:val="en-US"/>
        </w:rPr>
        <w:t xml:space="preserve">is </w:t>
      </w:r>
      <w:r w:rsidR="00461EE9" w:rsidRPr="00517046">
        <w:rPr>
          <w:rFonts w:ascii="Times New Roman" w:hAnsi="Times New Roman" w:cs="Times New Roman"/>
          <w:sz w:val="24"/>
          <w:szCs w:val="24"/>
          <w:lang w:val="en-US"/>
        </w:rPr>
        <w:t xml:space="preserve">unemployed </w:t>
      </w:r>
      <w:r w:rsidRPr="00517046">
        <w:rPr>
          <w:rFonts w:ascii="Times New Roman" w:hAnsi="Times New Roman" w:cs="Times New Roman"/>
          <w:sz w:val="24"/>
          <w:szCs w:val="24"/>
          <w:lang w:val="en-US"/>
        </w:rPr>
        <w:t>and has</w:t>
      </w:r>
      <w:r w:rsidR="00461EE9" w:rsidRPr="00517046">
        <w:rPr>
          <w:rFonts w:ascii="Times New Roman" w:hAnsi="Times New Roman" w:cs="Times New Roman"/>
          <w:sz w:val="24"/>
          <w:szCs w:val="24"/>
          <w:lang w:val="en-US"/>
        </w:rPr>
        <w:t xml:space="preserve"> no savings </w:t>
      </w:r>
      <w:r w:rsidR="00005C00" w:rsidRPr="00517046">
        <w:rPr>
          <w:rFonts w:ascii="Times New Roman" w:hAnsi="Times New Roman" w:cs="Times New Roman"/>
          <w:sz w:val="24"/>
          <w:szCs w:val="24"/>
          <w:lang w:val="en-US"/>
        </w:rPr>
        <w:t>or money on his person</w:t>
      </w:r>
      <w:r w:rsidR="001E1058" w:rsidRPr="00517046">
        <w:rPr>
          <w:rFonts w:ascii="Times New Roman" w:hAnsi="Times New Roman" w:cs="Times New Roman"/>
          <w:sz w:val="24"/>
          <w:szCs w:val="24"/>
          <w:lang w:val="en-US"/>
        </w:rPr>
        <w:t xml:space="preserve"> </w:t>
      </w:r>
      <w:r w:rsidR="00461EE9" w:rsidRPr="00517046">
        <w:rPr>
          <w:rFonts w:ascii="Times New Roman" w:hAnsi="Times New Roman" w:cs="Times New Roman"/>
          <w:sz w:val="24"/>
          <w:szCs w:val="24"/>
          <w:lang w:val="en-US"/>
        </w:rPr>
        <w:t>but owns</w:t>
      </w:r>
      <w:r w:rsidR="00005C00" w:rsidRPr="00517046">
        <w:rPr>
          <w:rFonts w:ascii="Times New Roman" w:hAnsi="Times New Roman" w:cs="Times New Roman"/>
          <w:sz w:val="24"/>
          <w:szCs w:val="24"/>
          <w:lang w:val="en-US"/>
        </w:rPr>
        <w:t xml:space="preserve"> a house in Redcliff Kwekwe valued at USD</w:t>
      </w:r>
      <w:r>
        <w:rPr>
          <w:rFonts w:ascii="Times New Roman" w:hAnsi="Times New Roman" w:cs="Times New Roman"/>
          <w:sz w:val="24"/>
          <w:szCs w:val="24"/>
          <w:lang w:val="en-US"/>
        </w:rPr>
        <w:t xml:space="preserve"> $</w:t>
      </w:r>
      <w:r w:rsidR="00005C00" w:rsidRPr="00517046">
        <w:rPr>
          <w:rFonts w:ascii="Times New Roman" w:hAnsi="Times New Roman" w:cs="Times New Roman"/>
          <w:sz w:val="24"/>
          <w:szCs w:val="24"/>
          <w:lang w:val="en-US"/>
        </w:rPr>
        <w:t>15000</w:t>
      </w:r>
      <w:r w:rsidR="009A37E7" w:rsidRPr="00517046">
        <w:rPr>
          <w:rFonts w:ascii="Times New Roman" w:hAnsi="Times New Roman" w:cs="Times New Roman"/>
          <w:sz w:val="24"/>
          <w:szCs w:val="24"/>
          <w:lang w:val="en-US"/>
        </w:rPr>
        <w:t>.</w:t>
      </w:r>
      <w:r>
        <w:rPr>
          <w:rFonts w:ascii="Times New Roman" w:hAnsi="Times New Roman" w:cs="Times New Roman"/>
          <w:sz w:val="24"/>
          <w:szCs w:val="24"/>
          <w:lang w:val="en-US"/>
        </w:rPr>
        <w:t xml:space="preserve"> In light of the</w:t>
      </w:r>
      <w:r w:rsidR="00461EE9" w:rsidRPr="00517046">
        <w:rPr>
          <w:rFonts w:ascii="Times New Roman" w:hAnsi="Times New Roman" w:cs="Times New Roman"/>
          <w:sz w:val="24"/>
          <w:szCs w:val="24"/>
          <w:lang w:val="en-US"/>
        </w:rPr>
        <w:t xml:space="preserve"> mitigating factors he </w:t>
      </w:r>
      <w:r w:rsidRPr="00517046">
        <w:rPr>
          <w:rFonts w:ascii="Times New Roman" w:hAnsi="Times New Roman" w:cs="Times New Roman"/>
          <w:sz w:val="24"/>
          <w:szCs w:val="24"/>
          <w:lang w:val="en-US"/>
        </w:rPr>
        <w:t>requested the</w:t>
      </w:r>
      <w:r w:rsidR="009B6CA7" w:rsidRPr="00517046">
        <w:rPr>
          <w:rFonts w:ascii="Times New Roman" w:hAnsi="Times New Roman" w:cs="Times New Roman"/>
          <w:sz w:val="24"/>
          <w:szCs w:val="24"/>
          <w:lang w:val="en-US"/>
        </w:rPr>
        <w:t xml:space="preserve"> </w:t>
      </w:r>
      <w:r w:rsidRPr="00517046">
        <w:rPr>
          <w:rFonts w:ascii="Times New Roman" w:hAnsi="Times New Roman" w:cs="Times New Roman"/>
          <w:sz w:val="24"/>
          <w:szCs w:val="24"/>
          <w:lang w:val="en-US"/>
        </w:rPr>
        <w:t>court to</w:t>
      </w:r>
      <w:r w:rsidR="0065661F" w:rsidRPr="00517046">
        <w:rPr>
          <w:rFonts w:ascii="Times New Roman" w:hAnsi="Times New Roman" w:cs="Times New Roman"/>
          <w:sz w:val="24"/>
          <w:szCs w:val="24"/>
          <w:lang w:val="en-US"/>
        </w:rPr>
        <w:t xml:space="preserve"> </w:t>
      </w:r>
      <w:r w:rsidR="00461EE9" w:rsidRPr="00517046">
        <w:rPr>
          <w:rFonts w:ascii="Times New Roman" w:hAnsi="Times New Roman" w:cs="Times New Roman"/>
          <w:sz w:val="24"/>
          <w:szCs w:val="24"/>
          <w:lang w:val="en-US"/>
        </w:rPr>
        <w:t xml:space="preserve">consider a </w:t>
      </w:r>
      <w:r>
        <w:rPr>
          <w:rFonts w:ascii="Times New Roman" w:hAnsi="Times New Roman" w:cs="Times New Roman"/>
          <w:sz w:val="24"/>
          <w:szCs w:val="24"/>
          <w:lang w:val="en-US"/>
        </w:rPr>
        <w:t>rehabilitative sentence</w:t>
      </w:r>
      <w:r w:rsidR="009B6CA7" w:rsidRPr="00517046">
        <w:rPr>
          <w:rFonts w:ascii="Times New Roman" w:hAnsi="Times New Roman" w:cs="Times New Roman"/>
          <w:sz w:val="24"/>
          <w:szCs w:val="24"/>
          <w:lang w:val="en-US"/>
        </w:rPr>
        <w:t>.</w:t>
      </w:r>
      <w:r>
        <w:rPr>
          <w:rFonts w:ascii="Times New Roman" w:hAnsi="Times New Roman" w:cs="Times New Roman"/>
          <w:sz w:val="24"/>
          <w:szCs w:val="24"/>
          <w:lang w:val="en-US"/>
        </w:rPr>
        <w:t xml:space="preserve"> The court, so he said, must </w:t>
      </w:r>
      <w:r w:rsidR="002E64DC" w:rsidRPr="00517046">
        <w:rPr>
          <w:rFonts w:ascii="Times New Roman" w:hAnsi="Times New Roman" w:cs="Times New Roman"/>
          <w:sz w:val="24"/>
          <w:szCs w:val="24"/>
          <w:lang w:val="en-US"/>
        </w:rPr>
        <w:t>temper justice with mer</w:t>
      </w:r>
      <w:r w:rsidR="00461EE9" w:rsidRPr="00517046">
        <w:rPr>
          <w:rFonts w:ascii="Times New Roman" w:hAnsi="Times New Roman" w:cs="Times New Roman"/>
          <w:sz w:val="24"/>
          <w:szCs w:val="24"/>
          <w:lang w:val="en-US"/>
        </w:rPr>
        <w:t>cy as the offender has suffered</w:t>
      </w:r>
      <w:r w:rsidR="002E64DC" w:rsidRPr="00517046">
        <w:rPr>
          <w:rFonts w:ascii="Times New Roman" w:hAnsi="Times New Roman" w:cs="Times New Roman"/>
          <w:sz w:val="24"/>
          <w:szCs w:val="24"/>
          <w:lang w:val="en-US"/>
        </w:rPr>
        <w:t xml:space="preserve"> en</w:t>
      </w:r>
      <w:r>
        <w:rPr>
          <w:rFonts w:ascii="Times New Roman" w:hAnsi="Times New Roman" w:cs="Times New Roman"/>
          <w:sz w:val="24"/>
          <w:szCs w:val="24"/>
          <w:lang w:val="en-US"/>
        </w:rPr>
        <w:t xml:space="preserve">ough mental anguish. </w:t>
      </w:r>
      <w:r w:rsidR="00DE505C">
        <w:rPr>
          <w:rFonts w:ascii="Times New Roman" w:hAnsi="Times New Roman" w:cs="Times New Roman"/>
          <w:sz w:val="24"/>
          <w:szCs w:val="24"/>
          <w:lang w:val="en-US"/>
        </w:rPr>
        <w:t xml:space="preserve"> </w:t>
      </w:r>
      <w:r>
        <w:rPr>
          <w:rFonts w:ascii="Times New Roman" w:hAnsi="Times New Roman" w:cs="Times New Roman"/>
          <w:sz w:val="24"/>
          <w:szCs w:val="24"/>
          <w:lang w:val="en-US"/>
        </w:rPr>
        <w:t>He prayed that the offender be given a sentence of twelve (</w:t>
      </w:r>
      <w:r w:rsidR="002E64DC" w:rsidRPr="00517046">
        <w:rPr>
          <w:rFonts w:ascii="Times New Roman" w:hAnsi="Times New Roman" w:cs="Times New Roman"/>
          <w:sz w:val="24"/>
          <w:szCs w:val="24"/>
          <w:lang w:val="en-US"/>
        </w:rPr>
        <w:t>12</w:t>
      </w:r>
      <w:r>
        <w:rPr>
          <w:rFonts w:ascii="Times New Roman" w:hAnsi="Times New Roman" w:cs="Times New Roman"/>
          <w:sz w:val="24"/>
          <w:szCs w:val="24"/>
          <w:lang w:val="en-US"/>
        </w:rPr>
        <w:t>)</w:t>
      </w:r>
      <w:r w:rsidR="002E64DC" w:rsidRPr="00517046">
        <w:rPr>
          <w:rFonts w:ascii="Times New Roman" w:hAnsi="Times New Roman" w:cs="Times New Roman"/>
          <w:sz w:val="24"/>
          <w:szCs w:val="24"/>
          <w:lang w:val="en-US"/>
        </w:rPr>
        <w:t xml:space="preserve"> years imprisonment</w:t>
      </w:r>
      <w:r w:rsidR="00461EE9" w:rsidRPr="00517046">
        <w:rPr>
          <w:rFonts w:ascii="Times New Roman" w:hAnsi="Times New Roman" w:cs="Times New Roman"/>
          <w:sz w:val="24"/>
          <w:szCs w:val="24"/>
          <w:lang w:val="en-US"/>
        </w:rPr>
        <w:t xml:space="preserve"> in the circumstances</w:t>
      </w:r>
      <w:r w:rsidR="002E64DC" w:rsidRPr="00517046">
        <w:rPr>
          <w:rFonts w:ascii="Times New Roman" w:hAnsi="Times New Roman" w:cs="Times New Roman"/>
          <w:sz w:val="24"/>
          <w:szCs w:val="24"/>
          <w:lang w:val="en-US"/>
        </w:rPr>
        <w:t>.</w:t>
      </w:r>
    </w:p>
    <w:p w14:paraId="280E09C1" w14:textId="48B22E8B" w:rsidR="00991865" w:rsidRDefault="00517046" w:rsidP="00DE505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prosecution, </w:t>
      </w:r>
      <w:r w:rsidRPr="00517046">
        <w:rPr>
          <w:rFonts w:ascii="Times New Roman" w:hAnsi="Times New Roman" w:cs="Times New Roman"/>
          <w:sz w:val="24"/>
          <w:szCs w:val="24"/>
          <w:lang w:val="en-US"/>
        </w:rPr>
        <w:t>Mr</w:t>
      </w:r>
      <w:r w:rsidR="00690269" w:rsidRPr="00517046">
        <w:rPr>
          <w:rFonts w:ascii="Times New Roman" w:hAnsi="Times New Roman" w:cs="Times New Roman"/>
          <w:sz w:val="24"/>
          <w:szCs w:val="24"/>
          <w:lang w:val="en-US"/>
        </w:rPr>
        <w:t xml:space="preserve"> </w:t>
      </w:r>
      <w:r w:rsidR="00690269" w:rsidRPr="00517046">
        <w:rPr>
          <w:rFonts w:ascii="Times New Roman" w:hAnsi="Times New Roman" w:cs="Times New Roman"/>
          <w:i/>
          <w:sz w:val="24"/>
          <w:szCs w:val="24"/>
          <w:lang w:val="en-US"/>
        </w:rPr>
        <w:t xml:space="preserve">Gumbo </w:t>
      </w:r>
      <w:r>
        <w:rPr>
          <w:rFonts w:ascii="Times New Roman" w:hAnsi="Times New Roman" w:cs="Times New Roman"/>
          <w:sz w:val="24"/>
          <w:szCs w:val="24"/>
          <w:lang w:val="en-US"/>
        </w:rPr>
        <w:t>who appeared</w:t>
      </w:r>
      <w:r w:rsidR="00690269" w:rsidRPr="00517046">
        <w:rPr>
          <w:rFonts w:ascii="Times New Roman" w:hAnsi="Times New Roman" w:cs="Times New Roman"/>
          <w:sz w:val="24"/>
          <w:szCs w:val="24"/>
          <w:lang w:val="en-US"/>
        </w:rPr>
        <w:t xml:space="preserve"> clearly out of his depth in his address</w:t>
      </w:r>
      <w:r w:rsidR="00244407" w:rsidRPr="00517046">
        <w:rPr>
          <w:rFonts w:ascii="Times New Roman" w:hAnsi="Times New Roman" w:cs="Times New Roman"/>
          <w:sz w:val="24"/>
          <w:szCs w:val="24"/>
          <w:lang w:val="en-US"/>
        </w:rPr>
        <w:t xml:space="preserve"> </w:t>
      </w:r>
      <w:r w:rsidR="00690269" w:rsidRPr="00517046">
        <w:rPr>
          <w:rFonts w:ascii="Times New Roman" w:hAnsi="Times New Roman" w:cs="Times New Roman"/>
          <w:sz w:val="24"/>
          <w:szCs w:val="24"/>
          <w:lang w:val="en-US"/>
        </w:rPr>
        <w:t xml:space="preserve">demonstrated that he had no </w:t>
      </w:r>
      <w:r w:rsidR="00EB5ABD" w:rsidRPr="00517046">
        <w:rPr>
          <w:rFonts w:ascii="Times New Roman" w:hAnsi="Times New Roman" w:cs="Times New Roman"/>
          <w:sz w:val="24"/>
          <w:szCs w:val="24"/>
          <w:lang w:val="en-US"/>
        </w:rPr>
        <w:t>inkling whatsoever on what the</w:t>
      </w:r>
      <w:r w:rsidR="00690269" w:rsidRPr="0051704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law relating to the sentencing of murder convicts is. </w:t>
      </w:r>
      <w:r w:rsidR="00DE50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 seemed clueless as to what the sentencing </w:t>
      </w:r>
      <w:r w:rsidR="00EB5ABD" w:rsidRPr="00517046">
        <w:rPr>
          <w:rFonts w:ascii="Times New Roman" w:hAnsi="Times New Roman" w:cs="Times New Roman"/>
          <w:sz w:val="24"/>
          <w:szCs w:val="24"/>
          <w:lang w:val="en-US"/>
        </w:rPr>
        <w:t>guidelines</w:t>
      </w:r>
      <w:r w:rsidR="00690269" w:rsidRPr="00517046">
        <w:rPr>
          <w:rFonts w:ascii="Times New Roman" w:hAnsi="Times New Roman" w:cs="Times New Roman"/>
          <w:sz w:val="24"/>
          <w:szCs w:val="24"/>
          <w:lang w:val="en-US"/>
        </w:rPr>
        <w:t xml:space="preserve"> </w:t>
      </w:r>
      <w:r w:rsidRPr="00517046">
        <w:rPr>
          <w:rFonts w:ascii="Times New Roman" w:hAnsi="Times New Roman" w:cs="Times New Roman"/>
          <w:sz w:val="24"/>
          <w:szCs w:val="24"/>
          <w:lang w:val="en-US"/>
        </w:rPr>
        <w:t>are all</w:t>
      </w:r>
      <w:r>
        <w:rPr>
          <w:rFonts w:ascii="Times New Roman" w:hAnsi="Times New Roman" w:cs="Times New Roman"/>
          <w:sz w:val="24"/>
          <w:szCs w:val="24"/>
          <w:lang w:val="en-US"/>
        </w:rPr>
        <w:t xml:space="preserve"> about </w:t>
      </w:r>
      <w:r w:rsidR="00244407" w:rsidRPr="00517046">
        <w:rPr>
          <w:rFonts w:ascii="Times New Roman" w:hAnsi="Times New Roman" w:cs="Times New Roman"/>
          <w:sz w:val="24"/>
          <w:szCs w:val="24"/>
          <w:lang w:val="en-US"/>
        </w:rPr>
        <w:t xml:space="preserve">and the expectations </w:t>
      </w:r>
      <w:r w:rsidRPr="00517046">
        <w:rPr>
          <w:rFonts w:ascii="Times New Roman" w:hAnsi="Times New Roman" w:cs="Times New Roman"/>
          <w:sz w:val="24"/>
          <w:szCs w:val="24"/>
          <w:lang w:val="en-US"/>
        </w:rPr>
        <w:t xml:space="preserve">thereto. </w:t>
      </w:r>
      <w:r w:rsidR="00DE50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All that drama was </w:t>
      </w:r>
      <w:r w:rsidR="00E33CA5">
        <w:rPr>
          <w:rFonts w:ascii="Times New Roman" w:hAnsi="Times New Roman" w:cs="Times New Roman"/>
          <w:sz w:val="24"/>
          <w:szCs w:val="24"/>
          <w:lang w:val="en-US"/>
        </w:rPr>
        <w:t xml:space="preserve">against </w:t>
      </w:r>
      <w:r w:rsidR="00690269" w:rsidRPr="00517046">
        <w:rPr>
          <w:rFonts w:ascii="Times New Roman" w:hAnsi="Times New Roman" w:cs="Times New Roman"/>
          <w:sz w:val="24"/>
          <w:szCs w:val="24"/>
          <w:lang w:val="en-US"/>
        </w:rPr>
        <w:t>the court</w:t>
      </w:r>
      <w:r>
        <w:rPr>
          <w:rFonts w:ascii="Times New Roman" w:hAnsi="Times New Roman" w:cs="Times New Roman"/>
          <w:sz w:val="24"/>
          <w:szCs w:val="24"/>
          <w:lang w:val="en-US"/>
        </w:rPr>
        <w:t>’</w:t>
      </w:r>
      <w:r w:rsidR="00690269" w:rsidRPr="00517046">
        <w:rPr>
          <w:rFonts w:ascii="Times New Roman" w:hAnsi="Times New Roman" w:cs="Times New Roman"/>
          <w:sz w:val="24"/>
          <w:szCs w:val="24"/>
          <w:lang w:val="en-US"/>
        </w:rPr>
        <w:t xml:space="preserve">s inquiry on whether he needed more time to go and </w:t>
      </w:r>
      <w:r w:rsidRPr="00517046">
        <w:rPr>
          <w:rFonts w:ascii="Times New Roman" w:hAnsi="Times New Roman" w:cs="Times New Roman"/>
          <w:sz w:val="24"/>
          <w:szCs w:val="24"/>
          <w:lang w:val="en-US"/>
        </w:rPr>
        <w:t>acquaint</w:t>
      </w:r>
      <w:r w:rsidR="00690269" w:rsidRPr="00517046">
        <w:rPr>
          <w:rFonts w:ascii="Times New Roman" w:hAnsi="Times New Roman" w:cs="Times New Roman"/>
          <w:sz w:val="24"/>
          <w:szCs w:val="24"/>
          <w:lang w:val="en-US"/>
        </w:rPr>
        <w:t xml:space="preserve"> himself with th</w:t>
      </w:r>
      <w:r>
        <w:rPr>
          <w:rFonts w:ascii="Times New Roman" w:hAnsi="Times New Roman" w:cs="Times New Roman"/>
          <w:sz w:val="24"/>
          <w:szCs w:val="24"/>
          <w:lang w:val="en-US"/>
        </w:rPr>
        <w:t>at law</w:t>
      </w:r>
      <w:r w:rsidR="00BE09C3" w:rsidRPr="0051704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E505C">
        <w:rPr>
          <w:rFonts w:ascii="Times New Roman" w:hAnsi="Times New Roman" w:cs="Times New Roman"/>
          <w:sz w:val="24"/>
          <w:szCs w:val="24"/>
          <w:lang w:val="en-US"/>
        </w:rPr>
        <w:t xml:space="preserve"> </w:t>
      </w:r>
      <w:r>
        <w:rPr>
          <w:rFonts w:ascii="Times New Roman" w:hAnsi="Times New Roman" w:cs="Times New Roman"/>
          <w:sz w:val="24"/>
          <w:szCs w:val="24"/>
          <w:lang w:val="en-US"/>
        </w:rPr>
        <w:t>All he could do was to stand up and</w:t>
      </w:r>
      <w:r w:rsidR="00BE09C3" w:rsidRPr="00517046">
        <w:rPr>
          <w:rFonts w:ascii="Times New Roman" w:hAnsi="Times New Roman" w:cs="Times New Roman"/>
          <w:sz w:val="24"/>
          <w:szCs w:val="24"/>
          <w:lang w:val="en-US"/>
        </w:rPr>
        <w:t xml:space="preserve"> </w:t>
      </w:r>
      <w:r w:rsidR="00690269" w:rsidRPr="00517046">
        <w:rPr>
          <w:rFonts w:ascii="Times New Roman" w:hAnsi="Times New Roman" w:cs="Times New Roman"/>
          <w:sz w:val="24"/>
          <w:szCs w:val="24"/>
          <w:lang w:val="en-US"/>
        </w:rPr>
        <w:t>m</w:t>
      </w:r>
      <w:r w:rsidR="00BE09C3" w:rsidRPr="00517046">
        <w:rPr>
          <w:rFonts w:ascii="Times New Roman" w:hAnsi="Times New Roman" w:cs="Times New Roman"/>
          <w:sz w:val="24"/>
          <w:szCs w:val="24"/>
          <w:lang w:val="en-US"/>
        </w:rPr>
        <w:t>umble</w:t>
      </w:r>
      <w:r w:rsidR="00690269" w:rsidRPr="00517046">
        <w:rPr>
          <w:rFonts w:ascii="Times New Roman" w:hAnsi="Times New Roman" w:cs="Times New Roman"/>
          <w:sz w:val="24"/>
          <w:szCs w:val="24"/>
          <w:lang w:val="en-US"/>
        </w:rPr>
        <w:t xml:space="preserve"> that the court should </w:t>
      </w:r>
      <w:r w:rsidRPr="00517046">
        <w:rPr>
          <w:rFonts w:ascii="Times New Roman" w:hAnsi="Times New Roman" w:cs="Times New Roman"/>
          <w:sz w:val="24"/>
          <w:szCs w:val="24"/>
          <w:lang w:val="en-US"/>
        </w:rPr>
        <w:t>in fact</w:t>
      </w:r>
      <w:r w:rsidR="00690269" w:rsidRPr="00517046">
        <w:rPr>
          <w:rFonts w:ascii="Times New Roman" w:hAnsi="Times New Roman" w:cs="Times New Roman"/>
          <w:sz w:val="24"/>
          <w:szCs w:val="24"/>
          <w:lang w:val="en-US"/>
        </w:rPr>
        <w:t xml:space="preserve"> have convicted the offender of voluntary intoxication</w:t>
      </w:r>
      <w:r w:rsidR="00BE09C3" w:rsidRPr="00517046">
        <w:rPr>
          <w:rFonts w:ascii="Times New Roman" w:hAnsi="Times New Roman" w:cs="Times New Roman"/>
          <w:sz w:val="24"/>
          <w:szCs w:val="24"/>
          <w:lang w:val="en-US"/>
        </w:rPr>
        <w:t xml:space="preserve"> all the w</w:t>
      </w:r>
      <w:r w:rsidR="00EB5ABD" w:rsidRPr="00517046">
        <w:rPr>
          <w:rFonts w:ascii="Times New Roman" w:hAnsi="Times New Roman" w:cs="Times New Roman"/>
          <w:sz w:val="24"/>
          <w:szCs w:val="24"/>
          <w:lang w:val="en-US"/>
        </w:rPr>
        <w:t xml:space="preserve">hile pointing at the </w:t>
      </w:r>
      <w:r w:rsidR="00E33CA5">
        <w:rPr>
          <w:rFonts w:ascii="Times New Roman" w:hAnsi="Times New Roman" w:cs="Times New Roman"/>
          <w:sz w:val="24"/>
          <w:szCs w:val="24"/>
          <w:lang w:val="en-US"/>
        </w:rPr>
        <w:t xml:space="preserve">Criminal Law </w:t>
      </w:r>
      <w:r w:rsidR="00EB5ABD" w:rsidRPr="00517046">
        <w:rPr>
          <w:rFonts w:ascii="Times New Roman" w:hAnsi="Times New Roman" w:cs="Times New Roman"/>
          <w:sz w:val="24"/>
          <w:szCs w:val="24"/>
          <w:lang w:val="en-US"/>
        </w:rPr>
        <w:t>Code</w:t>
      </w:r>
      <w:r w:rsidR="00E33CA5">
        <w:rPr>
          <w:rFonts w:ascii="Times New Roman" w:hAnsi="Times New Roman" w:cs="Times New Roman"/>
          <w:sz w:val="24"/>
          <w:szCs w:val="24"/>
          <w:lang w:val="en-US"/>
        </w:rPr>
        <w:t xml:space="preserve"> which</w:t>
      </w:r>
      <w:r w:rsidR="00EB5ABD" w:rsidRPr="00517046">
        <w:rPr>
          <w:rFonts w:ascii="Times New Roman" w:hAnsi="Times New Roman" w:cs="Times New Roman"/>
          <w:sz w:val="24"/>
          <w:szCs w:val="24"/>
          <w:lang w:val="en-US"/>
        </w:rPr>
        <w:t xml:space="preserve"> he held</w:t>
      </w:r>
      <w:r w:rsidR="00BE09C3" w:rsidRPr="00517046">
        <w:rPr>
          <w:rFonts w:ascii="Times New Roman" w:hAnsi="Times New Roman" w:cs="Times New Roman"/>
          <w:sz w:val="24"/>
          <w:szCs w:val="24"/>
          <w:lang w:val="en-US"/>
        </w:rPr>
        <w:t xml:space="preserve"> in his </w:t>
      </w:r>
      <w:r w:rsidR="00E33CA5" w:rsidRPr="00517046">
        <w:rPr>
          <w:rFonts w:ascii="Times New Roman" w:hAnsi="Times New Roman" w:cs="Times New Roman"/>
          <w:sz w:val="24"/>
          <w:szCs w:val="24"/>
          <w:lang w:val="en-US"/>
        </w:rPr>
        <w:t>hands.</w:t>
      </w:r>
      <w:r w:rsidR="00DE505C">
        <w:rPr>
          <w:rFonts w:ascii="Times New Roman" w:hAnsi="Times New Roman" w:cs="Times New Roman"/>
          <w:sz w:val="24"/>
          <w:szCs w:val="24"/>
          <w:lang w:val="en-US"/>
        </w:rPr>
        <w:t xml:space="preserve"> </w:t>
      </w:r>
      <w:r w:rsidR="00E33CA5" w:rsidRPr="00517046">
        <w:rPr>
          <w:rFonts w:ascii="Times New Roman" w:hAnsi="Times New Roman" w:cs="Times New Roman"/>
          <w:sz w:val="24"/>
          <w:szCs w:val="24"/>
          <w:lang w:val="en-US"/>
        </w:rPr>
        <w:t xml:space="preserve"> His</w:t>
      </w:r>
      <w:r w:rsidR="00E33CA5">
        <w:rPr>
          <w:rFonts w:ascii="Times New Roman" w:hAnsi="Times New Roman" w:cs="Times New Roman"/>
          <w:sz w:val="24"/>
          <w:szCs w:val="24"/>
          <w:lang w:val="en-US"/>
        </w:rPr>
        <w:t xml:space="preserve"> opening remarks</w:t>
      </w:r>
      <w:r w:rsidR="00690269" w:rsidRPr="00517046">
        <w:rPr>
          <w:rFonts w:ascii="Times New Roman" w:hAnsi="Times New Roman" w:cs="Times New Roman"/>
          <w:sz w:val="24"/>
          <w:szCs w:val="24"/>
          <w:lang w:val="en-US"/>
        </w:rPr>
        <w:t xml:space="preserve"> </w:t>
      </w:r>
      <w:r w:rsidR="00E33CA5">
        <w:rPr>
          <w:rFonts w:ascii="Times New Roman" w:hAnsi="Times New Roman" w:cs="Times New Roman"/>
          <w:sz w:val="24"/>
          <w:szCs w:val="24"/>
          <w:lang w:val="en-US"/>
        </w:rPr>
        <w:t xml:space="preserve">in what was supposed to have been submissions in aggravation became </w:t>
      </w:r>
      <w:r w:rsidR="00E33CA5" w:rsidRPr="00517046">
        <w:rPr>
          <w:rFonts w:ascii="Times New Roman" w:hAnsi="Times New Roman" w:cs="Times New Roman"/>
          <w:sz w:val="24"/>
          <w:szCs w:val="24"/>
          <w:lang w:val="en-US"/>
        </w:rPr>
        <w:t>a</w:t>
      </w:r>
      <w:r w:rsidR="00690269" w:rsidRPr="00517046">
        <w:rPr>
          <w:rFonts w:ascii="Times New Roman" w:hAnsi="Times New Roman" w:cs="Times New Roman"/>
          <w:sz w:val="24"/>
          <w:szCs w:val="24"/>
          <w:lang w:val="en-US"/>
        </w:rPr>
        <w:t xml:space="preserve"> clear departure from his closing submissions in which </w:t>
      </w:r>
      <w:r w:rsidR="00E33CA5" w:rsidRPr="00517046">
        <w:rPr>
          <w:rFonts w:ascii="Times New Roman" w:hAnsi="Times New Roman" w:cs="Times New Roman"/>
          <w:sz w:val="24"/>
          <w:szCs w:val="24"/>
          <w:lang w:val="en-US"/>
        </w:rPr>
        <w:t>he</w:t>
      </w:r>
      <w:r w:rsidR="00E33CA5">
        <w:rPr>
          <w:rFonts w:ascii="Times New Roman" w:hAnsi="Times New Roman" w:cs="Times New Roman"/>
          <w:sz w:val="24"/>
          <w:szCs w:val="24"/>
          <w:lang w:val="en-US"/>
        </w:rPr>
        <w:t xml:space="preserve"> had </w:t>
      </w:r>
      <w:r w:rsidR="00E33CA5" w:rsidRPr="00517046">
        <w:rPr>
          <w:rFonts w:ascii="Times New Roman" w:hAnsi="Times New Roman" w:cs="Times New Roman"/>
          <w:sz w:val="24"/>
          <w:szCs w:val="24"/>
          <w:lang w:val="en-US"/>
        </w:rPr>
        <w:t>urged</w:t>
      </w:r>
      <w:r w:rsidR="00690269" w:rsidRPr="00517046">
        <w:rPr>
          <w:rFonts w:ascii="Times New Roman" w:hAnsi="Times New Roman" w:cs="Times New Roman"/>
          <w:sz w:val="24"/>
          <w:szCs w:val="24"/>
          <w:lang w:val="en-US"/>
        </w:rPr>
        <w:t xml:space="preserve"> the</w:t>
      </w:r>
      <w:r w:rsidR="00E33CA5">
        <w:rPr>
          <w:rFonts w:ascii="Times New Roman" w:hAnsi="Times New Roman" w:cs="Times New Roman"/>
          <w:sz w:val="24"/>
          <w:szCs w:val="24"/>
          <w:lang w:val="en-US"/>
        </w:rPr>
        <w:t xml:space="preserve"> court to find the offender</w:t>
      </w:r>
      <w:r w:rsidR="00244407" w:rsidRPr="00517046">
        <w:rPr>
          <w:rFonts w:ascii="Times New Roman" w:hAnsi="Times New Roman" w:cs="Times New Roman"/>
          <w:sz w:val="24"/>
          <w:szCs w:val="24"/>
          <w:lang w:val="en-US"/>
        </w:rPr>
        <w:t xml:space="preserve"> guilty of murder because of the circumstances of the case.</w:t>
      </w:r>
      <w:r w:rsidR="00DE505C">
        <w:rPr>
          <w:rFonts w:ascii="Times New Roman" w:hAnsi="Times New Roman" w:cs="Times New Roman"/>
          <w:sz w:val="24"/>
          <w:szCs w:val="24"/>
          <w:lang w:val="en-US"/>
        </w:rPr>
        <w:t xml:space="preserve"> </w:t>
      </w:r>
      <w:r w:rsidR="00BE09C3" w:rsidRPr="00517046">
        <w:rPr>
          <w:rFonts w:ascii="Times New Roman" w:hAnsi="Times New Roman" w:cs="Times New Roman"/>
          <w:sz w:val="24"/>
          <w:szCs w:val="24"/>
          <w:lang w:val="en-US"/>
        </w:rPr>
        <w:t xml:space="preserve"> </w:t>
      </w:r>
      <w:r w:rsidR="00E33CA5">
        <w:rPr>
          <w:rFonts w:ascii="Times New Roman" w:hAnsi="Times New Roman" w:cs="Times New Roman"/>
          <w:sz w:val="24"/>
          <w:szCs w:val="24"/>
          <w:lang w:val="en-US"/>
        </w:rPr>
        <w:t xml:space="preserve">Mr </w:t>
      </w:r>
      <w:r w:rsidR="00E33CA5" w:rsidRPr="00E33CA5">
        <w:rPr>
          <w:rFonts w:ascii="Times New Roman" w:hAnsi="Times New Roman" w:cs="Times New Roman"/>
          <w:i/>
          <w:sz w:val="24"/>
          <w:szCs w:val="24"/>
          <w:lang w:val="en-US"/>
        </w:rPr>
        <w:t>Gumbo</w:t>
      </w:r>
      <w:r w:rsidR="00E33CA5">
        <w:rPr>
          <w:rFonts w:ascii="Times New Roman" w:hAnsi="Times New Roman" w:cs="Times New Roman"/>
          <w:sz w:val="24"/>
          <w:szCs w:val="24"/>
          <w:lang w:val="en-US"/>
        </w:rPr>
        <w:t xml:space="preserve"> was clearly off rails. He went</w:t>
      </w:r>
      <w:r w:rsidR="00BE09C3" w:rsidRPr="00517046">
        <w:rPr>
          <w:rFonts w:ascii="Times New Roman" w:hAnsi="Times New Roman" w:cs="Times New Roman"/>
          <w:sz w:val="24"/>
          <w:szCs w:val="24"/>
          <w:lang w:val="en-US"/>
        </w:rPr>
        <w:t xml:space="preserve"> on a tangent </w:t>
      </w:r>
      <w:r w:rsidR="00E33CA5">
        <w:rPr>
          <w:rFonts w:ascii="Times New Roman" w:hAnsi="Times New Roman" w:cs="Times New Roman"/>
          <w:sz w:val="24"/>
          <w:szCs w:val="24"/>
          <w:lang w:val="en-US"/>
        </w:rPr>
        <w:t>to address the co</w:t>
      </w:r>
      <w:r w:rsidR="00991865">
        <w:rPr>
          <w:rFonts w:ascii="Times New Roman" w:hAnsi="Times New Roman" w:cs="Times New Roman"/>
          <w:sz w:val="24"/>
          <w:szCs w:val="24"/>
          <w:lang w:val="en-US"/>
        </w:rPr>
        <w:t>urt about the conviction.</w:t>
      </w:r>
      <w:r w:rsidR="00DE505C">
        <w:rPr>
          <w:rFonts w:ascii="Times New Roman" w:hAnsi="Times New Roman" w:cs="Times New Roman"/>
          <w:sz w:val="24"/>
          <w:szCs w:val="24"/>
          <w:lang w:val="en-US"/>
        </w:rPr>
        <w:t xml:space="preserve"> </w:t>
      </w:r>
      <w:r w:rsidR="00991865">
        <w:rPr>
          <w:rFonts w:ascii="Times New Roman" w:hAnsi="Times New Roman" w:cs="Times New Roman"/>
          <w:sz w:val="24"/>
          <w:szCs w:val="24"/>
          <w:lang w:val="en-US"/>
        </w:rPr>
        <w:t xml:space="preserve"> It is sad</w:t>
      </w:r>
      <w:r w:rsidR="00E33CA5">
        <w:rPr>
          <w:rFonts w:ascii="Times New Roman" w:hAnsi="Times New Roman" w:cs="Times New Roman"/>
          <w:sz w:val="24"/>
          <w:szCs w:val="24"/>
          <w:lang w:val="en-US"/>
        </w:rPr>
        <w:t xml:space="preserve"> when at this level a prosecutor appears not to be able to tell the stage at which a criminal trial is and to </w:t>
      </w:r>
      <w:r w:rsidR="00DE505C">
        <w:rPr>
          <w:rFonts w:ascii="Times New Roman" w:hAnsi="Times New Roman" w:cs="Times New Roman"/>
          <w:sz w:val="24"/>
          <w:szCs w:val="24"/>
          <w:lang w:val="en-US"/>
        </w:rPr>
        <w:t>recognize</w:t>
      </w:r>
      <w:r w:rsidR="00E33CA5">
        <w:rPr>
          <w:rFonts w:ascii="Times New Roman" w:hAnsi="Times New Roman" w:cs="Times New Roman"/>
          <w:sz w:val="24"/>
          <w:szCs w:val="24"/>
          <w:lang w:val="en-US"/>
        </w:rPr>
        <w:t xml:space="preserve"> what is required at that stage.</w:t>
      </w:r>
      <w:r w:rsidR="00DE505C">
        <w:rPr>
          <w:rFonts w:ascii="Times New Roman" w:hAnsi="Times New Roman" w:cs="Times New Roman"/>
          <w:sz w:val="24"/>
          <w:szCs w:val="24"/>
          <w:lang w:val="en-US"/>
        </w:rPr>
        <w:t xml:space="preserve"> </w:t>
      </w:r>
      <w:r w:rsidR="00E33CA5">
        <w:rPr>
          <w:rFonts w:ascii="Times New Roman" w:hAnsi="Times New Roman" w:cs="Times New Roman"/>
          <w:sz w:val="24"/>
          <w:szCs w:val="24"/>
          <w:lang w:val="en-US"/>
        </w:rPr>
        <w:t xml:space="preserve"> It is only with that appreciation that it is possible for him/her to properly assist the court arrive at appropriate decisions. </w:t>
      </w:r>
      <w:r w:rsidR="00E33CA5" w:rsidRPr="00517046">
        <w:rPr>
          <w:rFonts w:ascii="Times New Roman" w:hAnsi="Times New Roman" w:cs="Times New Roman"/>
          <w:sz w:val="24"/>
          <w:szCs w:val="24"/>
          <w:lang w:val="en-US"/>
        </w:rPr>
        <w:t xml:space="preserve"> </w:t>
      </w:r>
      <w:r w:rsidR="00BE09C3" w:rsidRPr="00517046">
        <w:rPr>
          <w:rFonts w:ascii="Times New Roman" w:hAnsi="Times New Roman" w:cs="Times New Roman"/>
          <w:sz w:val="24"/>
          <w:szCs w:val="24"/>
          <w:lang w:val="en-US"/>
        </w:rPr>
        <w:t>His actions left the court puzz</w:t>
      </w:r>
      <w:r w:rsidR="00E33CA5">
        <w:rPr>
          <w:rFonts w:ascii="Times New Roman" w:hAnsi="Times New Roman" w:cs="Times New Roman"/>
          <w:sz w:val="24"/>
          <w:szCs w:val="24"/>
          <w:lang w:val="en-US"/>
        </w:rPr>
        <w:t>led as to whether he</w:t>
      </w:r>
      <w:r w:rsidR="00BE09C3" w:rsidRPr="00517046">
        <w:rPr>
          <w:rFonts w:ascii="Times New Roman" w:hAnsi="Times New Roman" w:cs="Times New Roman"/>
          <w:sz w:val="24"/>
          <w:szCs w:val="24"/>
          <w:lang w:val="en-US"/>
        </w:rPr>
        <w:t xml:space="preserve"> was in good health. </w:t>
      </w:r>
      <w:r w:rsidR="00DE505C">
        <w:rPr>
          <w:rFonts w:ascii="Times New Roman" w:hAnsi="Times New Roman" w:cs="Times New Roman"/>
          <w:sz w:val="24"/>
          <w:szCs w:val="24"/>
          <w:lang w:val="en-US"/>
        </w:rPr>
        <w:t xml:space="preserve"> </w:t>
      </w:r>
      <w:r w:rsidR="00E33CA5">
        <w:rPr>
          <w:rFonts w:ascii="Times New Roman" w:hAnsi="Times New Roman" w:cs="Times New Roman"/>
          <w:sz w:val="24"/>
          <w:szCs w:val="24"/>
          <w:lang w:val="en-US"/>
        </w:rPr>
        <w:t xml:space="preserve">To everyone’s relief he said he was but the court still directed an adjournment for him to put his house in order. </w:t>
      </w:r>
    </w:p>
    <w:p w14:paraId="6F453CD1" w14:textId="09361968" w:rsidR="00690269" w:rsidRPr="001731EC" w:rsidRDefault="00E33CA5" w:rsidP="00DE505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resumption, Mr </w:t>
      </w:r>
      <w:r w:rsidRPr="00DE505C">
        <w:rPr>
          <w:rFonts w:ascii="Times New Roman" w:hAnsi="Times New Roman" w:cs="Times New Roman"/>
          <w:i/>
          <w:iCs/>
          <w:sz w:val="24"/>
          <w:szCs w:val="24"/>
          <w:lang w:val="en-US"/>
        </w:rPr>
        <w:t>Gumbo</w:t>
      </w:r>
      <w:r>
        <w:rPr>
          <w:rFonts w:ascii="Times New Roman" w:hAnsi="Times New Roman" w:cs="Times New Roman"/>
          <w:sz w:val="24"/>
          <w:szCs w:val="24"/>
          <w:lang w:val="en-US"/>
        </w:rPr>
        <w:t xml:space="preserve"> returned in a pliable state. </w:t>
      </w:r>
      <w:r w:rsidR="00DE50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 in essence </w:t>
      </w:r>
      <w:r w:rsidR="00690269" w:rsidRPr="00517046">
        <w:rPr>
          <w:rFonts w:ascii="Times New Roman" w:hAnsi="Times New Roman" w:cs="Times New Roman"/>
          <w:sz w:val="24"/>
          <w:szCs w:val="24"/>
          <w:lang w:val="en-US"/>
        </w:rPr>
        <w:t xml:space="preserve">agreed with </w:t>
      </w:r>
      <w:r w:rsidR="00244407" w:rsidRPr="00517046">
        <w:rPr>
          <w:rFonts w:ascii="Times New Roman" w:hAnsi="Times New Roman" w:cs="Times New Roman"/>
          <w:sz w:val="24"/>
          <w:szCs w:val="24"/>
          <w:lang w:val="en-US"/>
        </w:rPr>
        <w:t xml:space="preserve">all of </w:t>
      </w:r>
      <w:r w:rsidR="00690269" w:rsidRPr="00517046">
        <w:rPr>
          <w:rFonts w:ascii="Times New Roman" w:hAnsi="Times New Roman" w:cs="Times New Roman"/>
          <w:sz w:val="24"/>
          <w:szCs w:val="24"/>
          <w:lang w:val="en-US"/>
        </w:rPr>
        <w:t>the offender</w:t>
      </w:r>
      <w:r>
        <w:rPr>
          <w:rFonts w:ascii="Times New Roman" w:hAnsi="Times New Roman" w:cs="Times New Roman"/>
          <w:sz w:val="24"/>
          <w:szCs w:val="24"/>
          <w:lang w:val="en-US"/>
        </w:rPr>
        <w:t>’</w:t>
      </w:r>
      <w:r w:rsidR="00690269" w:rsidRPr="00517046">
        <w:rPr>
          <w:rFonts w:ascii="Times New Roman" w:hAnsi="Times New Roman" w:cs="Times New Roman"/>
          <w:sz w:val="24"/>
          <w:szCs w:val="24"/>
          <w:lang w:val="en-US"/>
        </w:rPr>
        <w:t>s submissions</w:t>
      </w:r>
      <w:r w:rsidR="00244407" w:rsidRPr="0051704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E505C">
        <w:rPr>
          <w:rFonts w:ascii="Times New Roman" w:hAnsi="Times New Roman" w:cs="Times New Roman"/>
          <w:sz w:val="24"/>
          <w:szCs w:val="24"/>
          <w:lang w:val="en-US"/>
        </w:rPr>
        <w:t xml:space="preserve"> </w:t>
      </w:r>
      <w:r w:rsidR="00244407" w:rsidRPr="00517046">
        <w:rPr>
          <w:rFonts w:ascii="Times New Roman" w:hAnsi="Times New Roman" w:cs="Times New Roman"/>
          <w:sz w:val="24"/>
          <w:szCs w:val="24"/>
          <w:lang w:val="en-US"/>
        </w:rPr>
        <w:t xml:space="preserve">He </w:t>
      </w:r>
      <w:r w:rsidR="00991865">
        <w:rPr>
          <w:rFonts w:ascii="Times New Roman" w:hAnsi="Times New Roman" w:cs="Times New Roman"/>
          <w:sz w:val="24"/>
          <w:szCs w:val="24"/>
          <w:lang w:val="en-US"/>
        </w:rPr>
        <w:t xml:space="preserve">additionally lamented </w:t>
      </w:r>
      <w:r w:rsidR="00690269" w:rsidRPr="00517046">
        <w:rPr>
          <w:rFonts w:ascii="Times New Roman" w:hAnsi="Times New Roman" w:cs="Times New Roman"/>
          <w:sz w:val="24"/>
          <w:szCs w:val="24"/>
          <w:lang w:val="en-US"/>
        </w:rPr>
        <w:t xml:space="preserve">the loss of life at the hands of the very person expected to be its </w:t>
      </w:r>
      <w:r w:rsidRPr="00517046">
        <w:rPr>
          <w:rFonts w:ascii="Times New Roman" w:hAnsi="Times New Roman" w:cs="Times New Roman"/>
          <w:sz w:val="24"/>
          <w:szCs w:val="24"/>
          <w:lang w:val="en-US"/>
        </w:rPr>
        <w:t>keeper</w:t>
      </w:r>
      <w:r>
        <w:rPr>
          <w:rFonts w:ascii="Times New Roman" w:hAnsi="Times New Roman" w:cs="Times New Roman"/>
          <w:sz w:val="24"/>
          <w:szCs w:val="24"/>
          <w:lang w:val="en-US"/>
        </w:rPr>
        <w:t>, who</w:t>
      </w:r>
      <w:r w:rsidR="00244407" w:rsidRPr="00517046">
        <w:rPr>
          <w:rFonts w:ascii="Times New Roman" w:hAnsi="Times New Roman" w:cs="Times New Roman"/>
          <w:sz w:val="24"/>
          <w:szCs w:val="24"/>
          <w:lang w:val="en-US"/>
        </w:rPr>
        <w:t xml:space="preserve"> </w:t>
      </w:r>
      <w:r w:rsidRPr="00517046">
        <w:rPr>
          <w:rFonts w:ascii="Times New Roman" w:hAnsi="Times New Roman" w:cs="Times New Roman"/>
          <w:sz w:val="24"/>
          <w:szCs w:val="24"/>
          <w:lang w:val="en-US"/>
        </w:rPr>
        <w:t>is the</w:t>
      </w:r>
      <w:r>
        <w:rPr>
          <w:rFonts w:ascii="Times New Roman" w:hAnsi="Times New Roman" w:cs="Times New Roman"/>
          <w:sz w:val="24"/>
          <w:szCs w:val="24"/>
          <w:lang w:val="en-US"/>
        </w:rPr>
        <w:t xml:space="preserve"> husband. </w:t>
      </w:r>
      <w:r w:rsidR="00DE505C">
        <w:rPr>
          <w:rFonts w:ascii="Times New Roman" w:hAnsi="Times New Roman" w:cs="Times New Roman"/>
          <w:sz w:val="24"/>
          <w:szCs w:val="24"/>
          <w:lang w:val="en-US"/>
        </w:rPr>
        <w:t xml:space="preserve"> </w:t>
      </w:r>
      <w:r>
        <w:rPr>
          <w:rFonts w:ascii="Times New Roman" w:hAnsi="Times New Roman" w:cs="Times New Roman"/>
          <w:sz w:val="24"/>
          <w:szCs w:val="24"/>
          <w:lang w:val="en-US"/>
        </w:rPr>
        <w:t>He</w:t>
      </w:r>
      <w:r w:rsidRPr="00517046">
        <w:rPr>
          <w:rFonts w:ascii="Times New Roman" w:hAnsi="Times New Roman" w:cs="Times New Roman"/>
          <w:sz w:val="24"/>
          <w:szCs w:val="24"/>
          <w:lang w:val="en-US"/>
        </w:rPr>
        <w:t xml:space="preserve"> </w:t>
      </w:r>
      <w:r w:rsidR="00991865">
        <w:rPr>
          <w:rFonts w:ascii="Times New Roman" w:hAnsi="Times New Roman" w:cs="Times New Roman"/>
          <w:sz w:val="24"/>
          <w:szCs w:val="24"/>
          <w:lang w:val="en-US"/>
        </w:rPr>
        <w:t xml:space="preserve">also bemoaned the prevalence of murder matters arising from within a domestic setting. </w:t>
      </w:r>
      <w:r w:rsidR="00DE505C">
        <w:rPr>
          <w:rFonts w:ascii="Times New Roman" w:hAnsi="Times New Roman" w:cs="Times New Roman"/>
          <w:sz w:val="24"/>
          <w:szCs w:val="24"/>
          <w:lang w:val="en-US"/>
        </w:rPr>
        <w:t xml:space="preserve"> </w:t>
      </w:r>
      <w:r w:rsidR="00991865">
        <w:rPr>
          <w:rFonts w:ascii="Times New Roman" w:hAnsi="Times New Roman" w:cs="Times New Roman"/>
          <w:sz w:val="24"/>
          <w:szCs w:val="24"/>
          <w:lang w:val="en-US"/>
        </w:rPr>
        <w:t xml:space="preserve">Mr </w:t>
      </w:r>
      <w:r w:rsidR="00991865" w:rsidRPr="00DE505C">
        <w:rPr>
          <w:rFonts w:ascii="Times New Roman" w:hAnsi="Times New Roman" w:cs="Times New Roman"/>
          <w:i/>
          <w:iCs/>
          <w:sz w:val="24"/>
          <w:szCs w:val="24"/>
          <w:lang w:val="en-US"/>
        </w:rPr>
        <w:t>Gumbo</w:t>
      </w:r>
      <w:r w:rsidR="00991865">
        <w:rPr>
          <w:rFonts w:ascii="Times New Roman" w:hAnsi="Times New Roman" w:cs="Times New Roman"/>
          <w:sz w:val="24"/>
          <w:szCs w:val="24"/>
          <w:lang w:val="en-US"/>
        </w:rPr>
        <w:t xml:space="preserve"> attached a victim impact </w:t>
      </w:r>
      <w:r w:rsidR="00690269" w:rsidRPr="00517046">
        <w:rPr>
          <w:rFonts w:ascii="Times New Roman" w:hAnsi="Times New Roman" w:cs="Times New Roman"/>
          <w:sz w:val="24"/>
          <w:szCs w:val="24"/>
          <w:lang w:val="en-US"/>
        </w:rPr>
        <w:t xml:space="preserve">statement authored </w:t>
      </w:r>
      <w:r w:rsidRPr="00517046">
        <w:rPr>
          <w:rFonts w:ascii="Times New Roman" w:hAnsi="Times New Roman" w:cs="Times New Roman"/>
          <w:sz w:val="24"/>
          <w:szCs w:val="24"/>
          <w:lang w:val="en-US"/>
        </w:rPr>
        <w:t>by the</w:t>
      </w:r>
      <w:r w:rsidR="00690269" w:rsidRPr="00517046">
        <w:rPr>
          <w:rFonts w:ascii="Times New Roman" w:hAnsi="Times New Roman" w:cs="Times New Roman"/>
          <w:sz w:val="24"/>
          <w:szCs w:val="24"/>
          <w:lang w:val="en-US"/>
        </w:rPr>
        <w:t xml:space="preserve"> deceased</w:t>
      </w:r>
      <w:r w:rsidR="0065661F" w:rsidRPr="00517046">
        <w:rPr>
          <w:rFonts w:ascii="Times New Roman" w:hAnsi="Times New Roman" w:cs="Times New Roman"/>
          <w:sz w:val="24"/>
          <w:szCs w:val="24"/>
          <w:lang w:val="en-US"/>
        </w:rPr>
        <w:t>’s</w:t>
      </w:r>
      <w:r w:rsidR="00690269" w:rsidRPr="00517046">
        <w:rPr>
          <w:rFonts w:ascii="Times New Roman" w:hAnsi="Times New Roman" w:cs="Times New Roman"/>
          <w:sz w:val="24"/>
          <w:szCs w:val="24"/>
          <w:lang w:val="en-US"/>
        </w:rPr>
        <w:t xml:space="preserve"> brother </w:t>
      </w:r>
      <w:r>
        <w:rPr>
          <w:rFonts w:ascii="Times New Roman" w:hAnsi="Times New Roman" w:cs="Times New Roman"/>
          <w:sz w:val="24"/>
          <w:szCs w:val="24"/>
          <w:lang w:val="en-US"/>
        </w:rPr>
        <w:t xml:space="preserve">one </w:t>
      </w:r>
      <w:r w:rsidR="00690269" w:rsidRPr="00517046">
        <w:rPr>
          <w:rFonts w:ascii="Times New Roman" w:hAnsi="Times New Roman" w:cs="Times New Roman"/>
          <w:sz w:val="24"/>
          <w:szCs w:val="24"/>
          <w:lang w:val="en-US"/>
        </w:rPr>
        <w:t xml:space="preserve">Dickson Sibanda </w:t>
      </w:r>
      <w:r w:rsidRPr="00517046">
        <w:rPr>
          <w:rFonts w:ascii="Times New Roman" w:hAnsi="Times New Roman" w:cs="Times New Roman"/>
          <w:sz w:val="24"/>
          <w:szCs w:val="24"/>
          <w:lang w:val="en-US"/>
        </w:rPr>
        <w:t xml:space="preserve">who </w:t>
      </w:r>
      <w:r>
        <w:rPr>
          <w:rFonts w:ascii="Times New Roman" w:hAnsi="Times New Roman" w:cs="Times New Roman"/>
          <w:sz w:val="24"/>
          <w:szCs w:val="24"/>
          <w:lang w:val="en-US"/>
        </w:rPr>
        <w:t xml:space="preserve">in it </w:t>
      </w:r>
      <w:r w:rsidRPr="00517046">
        <w:rPr>
          <w:rFonts w:ascii="Times New Roman" w:hAnsi="Times New Roman" w:cs="Times New Roman"/>
          <w:sz w:val="24"/>
          <w:szCs w:val="24"/>
          <w:lang w:val="en-US"/>
        </w:rPr>
        <w:t>expressed</w:t>
      </w:r>
      <w:r w:rsidR="00690269" w:rsidRPr="00517046">
        <w:rPr>
          <w:rFonts w:ascii="Times New Roman" w:hAnsi="Times New Roman" w:cs="Times New Roman"/>
          <w:sz w:val="24"/>
          <w:szCs w:val="24"/>
          <w:lang w:val="en-US"/>
        </w:rPr>
        <w:t xml:space="preserve"> shock at the murder of his sister</w:t>
      </w:r>
      <w:r w:rsidR="00991865">
        <w:rPr>
          <w:rFonts w:ascii="Times New Roman" w:hAnsi="Times New Roman" w:cs="Times New Roman"/>
          <w:sz w:val="24"/>
          <w:szCs w:val="24"/>
          <w:lang w:val="en-US"/>
        </w:rPr>
        <w:t xml:space="preserve"> and outlined the grief and pain caused by it</w:t>
      </w:r>
      <w:r w:rsidR="00690269" w:rsidRPr="00517046">
        <w:rPr>
          <w:rFonts w:ascii="Times New Roman" w:hAnsi="Times New Roman" w:cs="Times New Roman"/>
          <w:sz w:val="24"/>
          <w:szCs w:val="24"/>
          <w:lang w:val="en-US"/>
        </w:rPr>
        <w:t>.</w:t>
      </w:r>
      <w:r w:rsidR="00DE505C">
        <w:rPr>
          <w:rFonts w:ascii="Times New Roman" w:hAnsi="Times New Roman" w:cs="Times New Roman"/>
          <w:sz w:val="24"/>
          <w:szCs w:val="24"/>
          <w:lang w:val="en-US"/>
        </w:rPr>
        <w:t xml:space="preserve"> </w:t>
      </w:r>
      <w:r w:rsidR="00690269" w:rsidRPr="00517046">
        <w:rPr>
          <w:rFonts w:ascii="Times New Roman" w:hAnsi="Times New Roman" w:cs="Times New Roman"/>
          <w:sz w:val="24"/>
          <w:szCs w:val="24"/>
          <w:lang w:val="en-US"/>
        </w:rPr>
        <w:t xml:space="preserve"> Dickson Sibanda </w:t>
      </w:r>
      <w:r w:rsidR="001731EC" w:rsidRPr="00517046">
        <w:rPr>
          <w:rFonts w:ascii="Times New Roman" w:hAnsi="Times New Roman" w:cs="Times New Roman"/>
          <w:sz w:val="24"/>
          <w:szCs w:val="24"/>
          <w:lang w:val="en-US"/>
        </w:rPr>
        <w:t>confirmed that</w:t>
      </w:r>
      <w:r w:rsidR="00690269" w:rsidRPr="00517046">
        <w:rPr>
          <w:rFonts w:ascii="Times New Roman" w:hAnsi="Times New Roman" w:cs="Times New Roman"/>
          <w:sz w:val="24"/>
          <w:szCs w:val="24"/>
          <w:lang w:val="en-US"/>
        </w:rPr>
        <w:t xml:space="preserve"> </w:t>
      </w:r>
      <w:r w:rsidR="001731EC" w:rsidRPr="00517046">
        <w:rPr>
          <w:rFonts w:ascii="Times New Roman" w:hAnsi="Times New Roman" w:cs="Times New Roman"/>
          <w:sz w:val="24"/>
          <w:szCs w:val="24"/>
          <w:lang w:val="en-US"/>
        </w:rPr>
        <w:t xml:space="preserve">funeral expenses had been </w:t>
      </w:r>
      <w:r w:rsidR="00690269" w:rsidRPr="00517046">
        <w:rPr>
          <w:rFonts w:ascii="Times New Roman" w:hAnsi="Times New Roman" w:cs="Times New Roman"/>
          <w:sz w:val="24"/>
          <w:szCs w:val="24"/>
          <w:lang w:val="en-US"/>
        </w:rPr>
        <w:t>rendered to the</w:t>
      </w:r>
      <w:r w:rsidR="001731EC" w:rsidRPr="00517046">
        <w:rPr>
          <w:rFonts w:ascii="Times New Roman" w:hAnsi="Times New Roman" w:cs="Times New Roman"/>
          <w:sz w:val="24"/>
          <w:szCs w:val="24"/>
          <w:lang w:val="en-US"/>
        </w:rPr>
        <w:t xml:space="preserve"> deceased’s</w:t>
      </w:r>
      <w:r w:rsidR="00690269" w:rsidRPr="00517046">
        <w:rPr>
          <w:rFonts w:ascii="Times New Roman" w:hAnsi="Times New Roman" w:cs="Times New Roman"/>
          <w:sz w:val="24"/>
          <w:szCs w:val="24"/>
          <w:lang w:val="en-US"/>
        </w:rPr>
        <w:t xml:space="preserve"> family by the offender</w:t>
      </w:r>
      <w:r>
        <w:rPr>
          <w:rFonts w:ascii="Times New Roman" w:hAnsi="Times New Roman" w:cs="Times New Roman"/>
          <w:sz w:val="24"/>
          <w:szCs w:val="24"/>
          <w:lang w:val="en-US"/>
        </w:rPr>
        <w:t>’</w:t>
      </w:r>
      <w:r w:rsidR="00690269" w:rsidRPr="00517046">
        <w:rPr>
          <w:rFonts w:ascii="Times New Roman" w:hAnsi="Times New Roman" w:cs="Times New Roman"/>
          <w:sz w:val="24"/>
          <w:szCs w:val="24"/>
          <w:lang w:val="en-US"/>
        </w:rPr>
        <w:t>s family</w:t>
      </w:r>
      <w:r w:rsidR="001731EC" w:rsidRPr="00517046">
        <w:rPr>
          <w:rFonts w:ascii="Times New Roman" w:hAnsi="Times New Roman" w:cs="Times New Roman"/>
          <w:sz w:val="24"/>
          <w:szCs w:val="24"/>
          <w:lang w:val="en-US"/>
        </w:rPr>
        <w:t xml:space="preserve"> as well as</w:t>
      </w:r>
      <w:r w:rsidR="00690269" w:rsidRPr="00517046">
        <w:rPr>
          <w:rFonts w:ascii="Times New Roman" w:hAnsi="Times New Roman" w:cs="Times New Roman"/>
          <w:sz w:val="24"/>
          <w:szCs w:val="24"/>
          <w:lang w:val="en-US"/>
        </w:rPr>
        <w:t xml:space="preserve"> their attendance </w:t>
      </w:r>
      <w:r w:rsidRPr="00517046">
        <w:rPr>
          <w:rFonts w:ascii="Times New Roman" w:hAnsi="Times New Roman" w:cs="Times New Roman"/>
          <w:sz w:val="24"/>
          <w:szCs w:val="24"/>
          <w:lang w:val="en-US"/>
        </w:rPr>
        <w:t>thereto.</w:t>
      </w:r>
      <w:r w:rsidR="00DE505C">
        <w:rPr>
          <w:rFonts w:ascii="Times New Roman" w:hAnsi="Times New Roman" w:cs="Times New Roman"/>
          <w:sz w:val="24"/>
          <w:szCs w:val="24"/>
          <w:lang w:val="en-US"/>
        </w:rPr>
        <w:t xml:space="preserve"> </w:t>
      </w:r>
      <w:r w:rsidRPr="00517046">
        <w:rPr>
          <w:rFonts w:ascii="Times New Roman" w:hAnsi="Times New Roman" w:cs="Times New Roman"/>
          <w:sz w:val="24"/>
          <w:szCs w:val="24"/>
          <w:lang w:val="en-US"/>
        </w:rPr>
        <w:t xml:space="preserve"> He</w:t>
      </w:r>
      <w:r w:rsidR="00A4789A" w:rsidRPr="00517046">
        <w:rPr>
          <w:rFonts w:ascii="Times New Roman" w:hAnsi="Times New Roman" w:cs="Times New Roman"/>
          <w:sz w:val="24"/>
          <w:szCs w:val="24"/>
          <w:lang w:val="en-US"/>
        </w:rPr>
        <w:t xml:space="preserve"> </w:t>
      </w:r>
      <w:r w:rsidR="00991865">
        <w:rPr>
          <w:rFonts w:ascii="Times New Roman" w:hAnsi="Times New Roman" w:cs="Times New Roman"/>
          <w:sz w:val="24"/>
          <w:szCs w:val="24"/>
          <w:lang w:val="en-US"/>
        </w:rPr>
        <w:t>however stated that the accused was not taking care of the minor child, Kendra Hunda.</w:t>
      </w:r>
      <w:r w:rsidR="00DE505C">
        <w:rPr>
          <w:rFonts w:ascii="Times New Roman" w:hAnsi="Times New Roman" w:cs="Times New Roman"/>
          <w:sz w:val="24"/>
          <w:szCs w:val="24"/>
          <w:lang w:val="en-US"/>
        </w:rPr>
        <w:t xml:space="preserve"> </w:t>
      </w:r>
      <w:r w:rsidR="00991865">
        <w:rPr>
          <w:rFonts w:ascii="Times New Roman" w:hAnsi="Times New Roman" w:cs="Times New Roman"/>
          <w:sz w:val="24"/>
          <w:szCs w:val="24"/>
          <w:lang w:val="en-US"/>
        </w:rPr>
        <w:t xml:space="preserve"> He </w:t>
      </w:r>
      <w:r w:rsidR="003A1A16">
        <w:rPr>
          <w:rFonts w:ascii="Times New Roman" w:hAnsi="Times New Roman" w:cs="Times New Roman"/>
          <w:sz w:val="24"/>
          <w:szCs w:val="24"/>
          <w:lang w:val="en-US"/>
        </w:rPr>
        <w:t xml:space="preserve">expressed disappointment over the fact that the accused has, to this day, not paid any compensation in line with cultural values and made it </w:t>
      </w:r>
      <w:r w:rsidR="003A1A16">
        <w:rPr>
          <w:rFonts w:ascii="Times New Roman" w:hAnsi="Times New Roman" w:cs="Times New Roman"/>
          <w:sz w:val="24"/>
          <w:szCs w:val="24"/>
          <w:lang w:val="en-US"/>
        </w:rPr>
        <w:lastRenderedPageBreak/>
        <w:t>known that his wish is to see the court ordering compensation</w:t>
      </w:r>
      <w:r w:rsidRPr="00517046">
        <w:rPr>
          <w:rFonts w:ascii="Times New Roman" w:hAnsi="Times New Roman" w:cs="Times New Roman"/>
          <w:sz w:val="24"/>
          <w:szCs w:val="24"/>
          <w:lang w:val="en-US"/>
        </w:rPr>
        <w:t xml:space="preserve">. </w:t>
      </w:r>
      <w:r w:rsidR="003A1A16">
        <w:rPr>
          <w:rFonts w:ascii="Times New Roman" w:hAnsi="Times New Roman" w:cs="Times New Roman"/>
          <w:sz w:val="24"/>
          <w:szCs w:val="24"/>
          <w:lang w:val="en-US"/>
        </w:rPr>
        <w:t xml:space="preserve">In the circumstances, Mr </w:t>
      </w:r>
      <w:r w:rsidR="003A1A16" w:rsidRPr="00DE505C">
        <w:rPr>
          <w:rFonts w:ascii="Times New Roman" w:hAnsi="Times New Roman" w:cs="Times New Roman"/>
          <w:i/>
          <w:iCs/>
          <w:sz w:val="24"/>
          <w:szCs w:val="24"/>
          <w:lang w:val="en-US"/>
        </w:rPr>
        <w:t>Gumbo</w:t>
      </w:r>
      <w:r w:rsidR="003A1A16">
        <w:rPr>
          <w:rFonts w:ascii="Times New Roman" w:hAnsi="Times New Roman" w:cs="Times New Roman"/>
          <w:sz w:val="24"/>
          <w:szCs w:val="24"/>
          <w:lang w:val="en-US"/>
        </w:rPr>
        <w:t xml:space="preserve"> suggested a sentence below 20 years imprisonment as befitting.</w:t>
      </w:r>
    </w:p>
    <w:p w14:paraId="4E3B15BC" w14:textId="1BD2A352" w:rsidR="002C1BF2" w:rsidRPr="00E33CA5" w:rsidRDefault="00E33CA5" w:rsidP="00DE505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Much as I have indicated that </w:t>
      </w:r>
      <w:r w:rsidRPr="00E33CA5">
        <w:rPr>
          <w:rFonts w:ascii="Times New Roman" w:hAnsi="Times New Roman" w:cs="Times New Roman"/>
          <w:sz w:val="24"/>
          <w:szCs w:val="24"/>
          <w:lang w:val="en-US"/>
        </w:rPr>
        <w:t>the</w:t>
      </w:r>
      <w:r>
        <w:rPr>
          <w:rFonts w:ascii="Times New Roman" w:hAnsi="Times New Roman" w:cs="Times New Roman"/>
          <w:sz w:val="24"/>
          <w:szCs w:val="24"/>
          <w:lang w:val="en-US"/>
        </w:rPr>
        <w:t xml:space="preserve"> sentencing guidelines were enacted after this offence was committed and that their application could not be retrospective</w:t>
      </w:r>
      <w:r w:rsidR="000C6C57">
        <w:rPr>
          <w:rFonts w:ascii="Times New Roman" w:hAnsi="Times New Roman" w:cs="Times New Roman"/>
          <w:sz w:val="24"/>
          <w:szCs w:val="24"/>
          <w:lang w:val="en-US"/>
        </w:rPr>
        <w:t xml:space="preserve">, </w:t>
      </w:r>
      <w:r w:rsidR="000C6C57" w:rsidRPr="00E33CA5">
        <w:rPr>
          <w:rFonts w:ascii="Times New Roman" w:hAnsi="Times New Roman" w:cs="Times New Roman"/>
          <w:sz w:val="24"/>
          <w:szCs w:val="24"/>
          <w:lang w:val="en-US"/>
        </w:rPr>
        <w:t>s</w:t>
      </w:r>
      <w:r>
        <w:rPr>
          <w:rFonts w:ascii="Times New Roman" w:hAnsi="Times New Roman" w:cs="Times New Roman"/>
          <w:sz w:val="24"/>
          <w:szCs w:val="24"/>
          <w:lang w:val="en-US"/>
        </w:rPr>
        <w:t xml:space="preserve"> 47 (2) which lists the factors which constitute </w:t>
      </w:r>
      <w:r w:rsidR="000C6C57">
        <w:rPr>
          <w:rFonts w:ascii="Times New Roman" w:hAnsi="Times New Roman" w:cs="Times New Roman"/>
          <w:sz w:val="24"/>
          <w:szCs w:val="24"/>
          <w:lang w:val="en-US"/>
        </w:rPr>
        <w:t>aggravating</w:t>
      </w:r>
      <w:r>
        <w:rPr>
          <w:rFonts w:ascii="Times New Roman" w:hAnsi="Times New Roman" w:cs="Times New Roman"/>
          <w:sz w:val="24"/>
          <w:szCs w:val="24"/>
          <w:lang w:val="en-US"/>
        </w:rPr>
        <w:t xml:space="preserve"> </w:t>
      </w:r>
      <w:r w:rsidR="000C6C57">
        <w:rPr>
          <w:rFonts w:ascii="Times New Roman" w:hAnsi="Times New Roman" w:cs="Times New Roman"/>
          <w:sz w:val="24"/>
          <w:szCs w:val="24"/>
          <w:lang w:val="en-US"/>
        </w:rPr>
        <w:t>circumstances</w:t>
      </w:r>
      <w:r>
        <w:rPr>
          <w:rFonts w:ascii="Times New Roman" w:hAnsi="Times New Roman" w:cs="Times New Roman"/>
          <w:sz w:val="24"/>
          <w:szCs w:val="24"/>
          <w:lang w:val="en-US"/>
        </w:rPr>
        <w:t xml:space="preserve"> in murder </w:t>
      </w:r>
      <w:r w:rsidR="000C6C57">
        <w:rPr>
          <w:rFonts w:ascii="Times New Roman" w:hAnsi="Times New Roman" w:cs="Times New Roman"/>
          <w:sz w:val="24"/>
          <w:szCs w:val="24"/>
          <w:lang w:val="en-US"/>
        </w:rPr>
        <w:t>cases</w:t>
      </w:r>
      <w:r w:rsidR="000C6C57" w:rsidRPr="00E33CA5">
        <w:rPr>
          <w:rFonts w:ascii="Times New Roman" w:hAnsi="Times New Roman" w:cs="Times New Roman"/>
          <w:sz w:val="24"/>
          <w:szCs w:val="24"/>
          <w:lang w:val="en-US"/>
        </w:rPr>
        <w:t xml:space="preserve"> </w:t>
      </w:r>
      <w:r w:rsidR="000C6C57">
        <w:rPr>
          <w:rFonts w:ascii="Times New Roman" w:hAnsi="Times New Roman" w:cs="Times New Roman"/>
          <w:sz w:val="24"/>
          <w:szCs w:val="24"/>
          <w:lang w:val="en-US"/>
        </w:rPr>
        <w:t xml:space="preserve">provides that those factors are not intended to be exhaustive. It follows that the courts are allowed to find other circumstances outside the list which may constitute aggravation. </w:t>
      </w:r>
      <w:r w:rsidR="00DE505C">
        <w:rPr>
          <w:rFonts w:ascii="Times New Roman" w:hAnsi="Times New Roman" w:cs="Times New Roman"/>
          <w:sz w:val="24"/>
          <w:szCs w:val="24"/>
          <w:lang w:val="en-US"/>
        </w:rPr>
        <w:t xml:space="preserve"> </w:t>
      </w:r>
      <w:r w:rsidR="000C6C57">
        <w:rPr>
          <w:rFonts w:ascii="Times New Roman" w:hAnsi="Times New Roman" w:cs="Times New Roman"/>
          <w:sz w:val="24"/>
          <w:szCs w:val="24"/>
          <w:lang w:val="en-US"/>
        </w:rPr>
        <w:t xml:space="preserve">The sentencing guidelines therefore constitute a legitimate source from which such other considerations may be obtained. In equal measure the sentencing guidelines direct a court to consider as mitigation, factors such </w:t>
      </w:r>
      <w:r w:rsidR="0041008F" w:rsidRPr="00E33CA5">
        <w:rPr>
          <w:rFonts w:ascii="Times New Roman" w:hAnsi="Times New Roman" w:cs="Times New Roman"/>
          <w:sz w:val="24"/>
          <w:szCs w:val="24"/>
          <w:lang w:val="en-US"/>
        </w:rPr>
        <w:t>as provocation,</w:t>
      </w:r>
      <w:r w:rsidR="001731EC" w:rsidRPr="00E33CA5">
        <w:rPr>
          <w:rFonts w:ascii="Times New Roman" w:hAnsi="Times New Roman" w:cs="Times New Roman"/>
          <w:sz w:val="24"/>
          <w:szCs w:val="24"/>
          <w:lang w:val="en-US"/>
        </w:rPr>
        <w:t xml:space="preserve"> or that one </w:t>
      </w:r>
      <w:r w:rsidR="0041008F" w:rsidRPr="00E33CA5">
        <w:rPr>
          <w:rFonts w:ascii="Times New Roman" w:hAnsi="Times New Roman" w:cs="Times New Roman"/>
          <w:sz w:val="24"/>
          <w:szCs w:val="24"/>
          <w:lang w:val="en-US"/>
        </w:rPr>
        <w:t>acted out of pas</w:t>
      </w:r>
      <w:r w:rsidR="001731EC" w:rsidRPr="00E33CA5">
        <w:rPr>
          <w:rFonts w:ascii="Times New Roman" w:hAnsi="Times New Roman" w:cs="Times New Roman"/>
          <w:sz w:val="24"/>
          <w:szCs w:val="24"/>
          <w:lang w:val="en-US"/>
        </w:rPr>
        <w:t>sion</w:t>
      </w:r>
      <w:r w:rsidR="008521DA" w:rsidRPr="00E33CA5">
        <w:rPr>
          <w:rFonts w:ascii="Times New Roman" w:hAnsi="Times New Roman" w:cs="Times New Roman"/>
          <w:sz w:val="24"/>
          <w:szCs w:val="24"/>
          <w:lang w:val="en-US"/>
        </w:rPr>
        <w:t>,</w:t>
      </w:r>
      <w:r w:rsidR="001731EC" w:rsidRPr="00E33CA5">
        <w:rPr>
          <w:rFonts w:ascii="Times New Roman" w:hAnsi="Times New Roman" w:cs="Times New Roman"/>
          <w:sz w:val="24"/>
          <w:szCs w:val="24"/>
          <w:lang w:val="en-US"/>
        </w:rPr>
        <w:t xml:space="preserve"> or that the offender </w:t>
      </w:r>
      <w:r w:rsidR="0041008F" w:rsidRPr="00E33CA5">
        <w:rPr>
          <w:rFonts w:ascii="Times New Roman" w:hAnsi="Times New Roman" w:cs="Times New Roman"/>
          <w:sz w:val="24"/>
          <w:szCs w:val="24"/>
          <w:lang w:val="en-US"/>
        </w:rPr>
        <w:t>assisted the victim</w:t>
      </w:r>
      <w:r w:rsidR="000C6C57">
        <w:rPr>
          <w:rFonts w:ascii="Times New Roman" w:hAnsi="Times New Roman" w:cs="Times New Roman"/>
          <w:sz w:val="24"/>
          <w:szCs w:val="24"/>
          <w:lang w:val="en-US"/>
        </w:rPr>
        <w:t xml:space="preserve"> when </w:t>
      </w:r>
      <w:r w:rsidR="001731EC" w:rsidRPr="00E33CA5">
        <w:rPr>
          <w:rFonts w:ascii="Times New Roman" w:hAnsi="Times New Roman" w:cs="Times New Roman"/>
          <w:sz w:val="24"/>
          <w:szCs w:val="24"/>
          <w:lang w:val="en-US"/>
        </w:rPr>
        <w:t xml:space="preserve">imposing a sentence </w:t>
      </w:r>
      <w:r w:rsidR="000C6C57">
        <w:rPr>
          <w:rFonts w:ascii="Times New Roman" w:hAnsi="Times New Roman" w:cs="Times New Roman"/>
          <w:sz w:val="24"/>
          <w:szCs w:val="24"/>
          <w:lang w:val="en-US"/>
        </w:rPr>
        <w:t xml:space="preserve">in cases where the minimum mandatory sentences do not apply. </w:t>
      </w:r>
      <w:r w:rsidR="001731EC" w:rsidRPr="00E33CA5">
        <w:rPr>
          <w:rFonts w:ascii="Times New Roman" w:hAnsi="Times New Roman" w:cs="Times New Roman"/>
          <w:sz w:val="24"/>
          <w:szCs w:val="24"/>
          <w:lang w:val="en-US"/>
        </w:rPr>
        <w:t xml:space="preserve"> A</w:t>
      </w:r>
      <w:r w:rsidR="000C6C57">
        <w:rPr>
          <w:rFonts w:ascii="Times New Roman" w:hAnsi="Times New Roman" w:cs="Times New Roman"/>
          <w:sz w:val="24"/>
          <w:szCs w:val="24"/>
          <w:lang w:val="en-US"/>
        </w:rPr>
        <w:t xml:space="preserve">n examination of the circumstances in which this murder occurred reveals that indeed it cannot be denied that the offender may have been provoked although that provocation was insufficient to reach the threshold necessary to accord the offender the partial defence of provocation which would have reduced the crime to culpable homicide. </w:t>
      </w:r>
      <w:r w:rsidR="00DE505C">
        <w:rPr>
          <w:rFonts w:ascii="Times New Roman" w:hAnsi="Times New Roman" w:cs="Times New Roman"/>
          <w:sz w:val="24"/>
          <w:szCs w:val="24"/>
          <w:lang w:val="en-US"/>
        </w:rPr>
        <w:t xml:space="preserve"> </w:t>
      </w:r>
      <w:r w:rsidR="000C6C57">
        <w:rPr>
          <w:rFonts w:ascii="Times New Roman" w:hAnsi="Times New Roman" w:cs="Times New Roman"/>
          <w:sz w:val="24"/>
          <w:szCs w:val="24"/>
          <w:lang w:val="en-US"/>
        </w:rPr>
        <w:t xml:space="preserve">The court is still obliged to consider it as lessening his moral blameworthiness. </w:t>
      </w:r>
      <w:r w:rsidR="00DE505C">
        <w:rPr>
          <w:rFonts w:ascii="Times New Roman" w:hAnsi="Times New Roman" w:cs="Times New Roman"/>
          <w:sz w:val="24"/>
          <w:szCs w:val="24"/>
          <w:lang w:val="en-US"/>
        </w:rPr>
        <w:t xml:space="preserve"> </w:t>
      </w:r>
      <w:r w:rsidR="000C6C57">
        <w:rPr>
          <w:rFonts w:ascii="Times New Roman" w:hAnsi="Times New Roman" w:cs="Times New Roman"/>
          <w:sz w:val="24"/>
          <w:szCs w:val="24"/>
          <w:lang w:val="en-US"/>
        </w:rPr>
        <w:t xml:space="preserve">The provocation related to the possibility of infidelity on the part of the deceased when she boasted that she was talking to her boyfriends. </w:t>
      </w:r>
      <w:r w:rsidR="00DE505C">
        <w:rPr>
          <w:rFonts w:ascii="Times New Roman" w:hAnsi="Times New Roman" w:cs="Times New Roman"/>
          <w:sz w:val="24"/>
          <w:szCs w:val="24"/>
          <w:lang w:val="en-US"/>
        </w:rPr>
        <w:t xml:space="preserve"> </w:t>
      </w:r>
      <w:r w:rsidR="000C6C57">
        <w:rPr>
          <w:rFonts w:ascii="Times New Roman" w:hAnsi="Times New Roman" w:cs="Times New Roman"/>
          <w:sz w:val="24"/>
          <w:szCs w:val="24"/>
          <w:lang w:val="en-US"/>
        </w:rPr>
        <w:t>It therefore also amounts to the fact of the offender having acted out of passion.</w:t>
      </w:r>
      <w:r w:rsidR="00DE505C">
        <w:rPr>
          <w:rFonts w:ascii="Times New Roman" w:hAnsi="Times New Roman" w:cs="Times New Roman"/>
          <w:sz w:val="24"/>
          <w:szCs w:val="24"/>
          <w:lang w:val="en-US"/>
        </w:rPr>
        <w:t xml:space="preserve"> </w:t>
      </w:r>
      <w:r w:rsidR="000C6C57">
        <w:rPr>
          <w:rFonts w:ascii="Times New Roman" w:hAnsi="Times New Roman" w:cs="Times New Roman"/>
          <w:sz w:val="24"/>
          <w:szCs w:val="24"/>
          <w:lang w:val="en-US"/>
        </w:rPr>
        <w:t xml:space="preserve"> </w:t>
      </w:r>
      <w:r w:rsidR="002C1BF2" w:rsidRPr="00E33CA5">
        <w:rPr>
          <w:rFonts w:ascii="Times New Roman" w:hAnsi="Times New Roman" w:cs="Times New Roman"/>
          <w:sz w:val="24"/>
          <w:szCs w:val="24"/>
          <w:lang w:val="en-US"/>
        </w:rPr>
        <w:t xml:space="preserve">It was a finding of this court that the offender took offence of his </w:t>
      </w:r>
      <w:r w:rsidR="000C6C57" w:rsidRPr="00E33CA5">
        <w:rPr>
          <w:rFonts w:ascii="Times New Roman" w:hAnsi="Times New Roman" w:cs="Times New Roman"/>
          <w:sz w:val="24"/>
          <w:szCs w:val="24"/>
          <w:lang w:val="en-US"/>
        </w:rPr>
        <w:t>wife’s</w:t>
      </w:r>
      <w:r w:rsidR="002C1BF2" w:rsidRPr="00E33CA5">
        <w:rPr>
          <w:rFonts w:ascii="Times New Roman" w:hAnsi="Times New Roman" w:cs="Times New Roman"/>
          <w:sz w:val="24"/>
          <w:szCs w:val="24"/>
          <w:lang w:val="en-US"/>
        </w:rPr>
        <w:t xml:space="preserve"> </w:t>
      </w:r>
      <w:r w:rsidR="000C6C57" w:rsidRPr="00E33CA5">
        <w:rPr>
          <w:rFonts w:ascii="Times New Roman" w:hAnsi="Times New Roman" w:cs="Times New Roman"/>
          <w:sz w:val="24"/>
          <w:szCs w:val="24"/>
          <w:lang w:val="en-US"/>
        </w:rPr>
        <w:t>response</w:t>
      </w:r>
      <w:r w:rsidR="002C1BF2" w:rsidRPr="00E33CA5">
        <w:rPr>
          <w:rFonts w:ascii="Times New Roman" w:hAnsi="Times New Roman" w:cs="Times New Roman"/>
          <w:sz w:val="24"/>
          <w:szCs w:val="24"/>
          <w:lang w:val="en-US"/>
        </w:rPr>
        <w:t xml:space="preserve"> to his request to cook their supper.</w:t>
      </w:r>
      <w:r w:rsidR="00FB1DF3" w:rsidRPr="00E33CA5">
        <w:rPr>
          <w:rFonts w:ascii="Times New Roman" w:hAnsi="Times New Roman" w:cs="Times New Roman"/>
          <w:sz w:val="24"/>
          <w:szCs w:val="24"/>
          <w:lang w:val="en-US"/>
        </w:rPr>
        <w:t xml:space="preserve"> </w:t>
      </w:r>
      <w:r w:rsidR="000C6C57">
        <w:rPr>
          <w:rFonts w:ascii="Times New Roman" w:hAnsi="Times New Roman" w:cs="Times New Roman"/>
          <w:sz w:val="24"/>
          <w:szCs w:val="24"/>
          <w:lang w:val="en-US"/>
        </w:rPr>
        <w:t xml:space="preserve">Those issues </w:t>
      </w:r>
      <w:r w:rsidR="002C1BF2" w:rsidRPr="00E33CA5">
        <w:rPr>
          <w:rFonts w:ascii="Times New Roman" w:hAnsi="Times New Roman" w:cs="Times New Roman"/>
          <w:sz w:val="24"/>
          <w:szCs w:val="24"/>
          <w:lang w:val="en-US"/>
        </w:rPr>
        <w:t>incensed him.</w:t>
      </w:r>
      <w:r w:rsidR="00DE505C">
        <w:rPr>
          <w:rFonts w:ascii="Times New Roman" w:hAnsi="Times New Roman" w:cs="Times New Roman"/>
          <w:sz w:val="24"/>
          <w:szCs w:val="24"/>
          <w:lang w:val="en-US"/>
        </w:rPr>
        <w:t xml:space="preserve"> </w:t>
      </w:r>
      <w:r w:rsidR="00FB1DF3" w:rsidRPr="00E33CA5">
        <w:rPr>
          <w:rFonts w:ascii="Times New Roman" w:hAnsi="Times New Roman" w:cs="Times New Roman"/>
          <w:sz w:val="24"/>
          <w:szCs w:val="24"/>
          <w:lang w:val="en-US"/>
        </w:rPr>
        <w:t xml:space="preserve"> </w:t>
      </w:r>
      <w:r w:rsidR="002C1BF2" w:rsidRPr="00E33CA5">
        <w:rPr>
          <w:rFonts w:ascii="Times New Roman" w:hAnsi="Times New Roman" w:cs="Times New Roman"/>
          <w:sz w:val="24"/>
          <w:szCs w:val="24"/>
          <w:lang w:val="en-US"/>
        </w:rPr>
        <w:t>He had then acted out of character and assaulted her.</w:t>
      </w:r>
      <w:r w:rsidR="00FB1DF3" w:rsidRPr="00E33CA5">
        <w:rPr>
          <w:rFonts w:ascii="Times New Roman" w:hAnsi="Times New Roman" w:cs="Times New Roman"/>
          <w:sz w:val="24"/>
          <w:szCs w:val="24"/>
          <w:lang w:val="en-US"/>
        </w:rPr>
        <w:t xml:space="preserve"> </w:t>
      </w:r>
      <w:r w:rsidR="00DE505C">
        <w:rPr>
          <w:rFonts w:ascii="Times New Roman" w:hAnsi="Times New Roman" w:cs="Times New Roman"/>
          <w:sz w:val="24"/>
          <w:szCs w:val="24"/>
          <w:lang w:val="en-US"/>
        </w:rPr>
        <w:t xml:space="preserve"> </w:t>
      </w:r>
      <w:r w:rsidR="000C6C57">
        <w:rPr>
          <w:rFonts w:ascii="Times New Roman" w:hAnsi="Times New Roman" w:cs="Times New Roman"/>
          <w:sz w:val="24"/>
          <w:szCs w:val="24"/>
          <w:lang w:val="en-US"/>
        </w:rPr>
        <w:t>Arising out of that</w:t>
      </w:r>
      <w:r w:rsidR="002C1BF2" w:rsidRPr="00E33CA5">
        <w:rPr>
          <w:rFonts w:ascii="Times New Roman" w:hAnsi="Times New Roman" w:cs="Times New Roman"/>
          <w:sz w:val="24"/>
          <w:szCs w:val="24"/>
          <w:lang w:val="en-US"/>
        </w:rPr>
        <w:t xml:space="preserve"> w</w:t>
      </w:r>
      <w:r w:rsidR="000C6C57">
        <w:rPr>
          <w:rFonts w:ascii="Times New Roman" w:hAnsi="Times New Roman" w:cs="Times New Roman"/>
          <w:sz w:val="24"/>
          <w:szCs w:val="24"/>
          <w:lang w:val="en-US"/>
        </w:rPr>
        <w:t>e hold</w:t>
      </w:r>
      <w:r w:rsidR="002C1BF2" w:rsidRPr="00E33CA5">
        <w:rPr>
          <w:rFonts w:ascii="Times New Roman" w:hAnsi="Times New Roman" w:cs="Times New Roman"/>
          <w:sz w:val="24"/>
          <w:szCs w:val="24"/>
          <w:lang w:val="en-US"/>
        </w:rPr>
        <w:t xml:space="preserve"> that </w:t>
      </w:r>
      <w:r w:rsidR="00FB1DF3" w:rsidRPr="00E33CA5">
        <w:rPr>
          <w:rFonts w:ascii="Times New Roman" w:hAnsi="Times New Roman" w:cs="Times New Roman"/>
          <w:sz w:val="24"/>
          <w:szCs w:val="24"/>
          <w:lang w:val="en-US"/>
        </w:rPr>
        <w:t xml:space="preserve">the crime might be classified </w:t>
      </w:r>
      <w:r w:rsidR="00DD01ED" w:rsidRPr="00E33CA5">
        <w:rPr>
          <w:rFonts w:ascii="Times New Roman" w:hAnsi="Times New Roman" w:cs="Times New Roman"/>
          <w:sz w:val="24"/>
          <w:szCs w:val="24"/>
          <w:lang w:val="en-US"/>
        </w:rPr>
        <w:t>as one having undertones</w:t>
      </w:r>
      <w:r w:rsidR="00FB1DF3" w:rsidRPr="00E33CA5">
        <w:rPr>
          <w:rFonts w:ascii="Times New Roman" w:hAnsi="Times New Roman" w:cs="Times New Roman"/>
          <w:sz w:val="24"/>
          <w:szCs w:val="24"/>
          <w:lang w:val="en-US"/>
        </w:rPr>
        <w:t xml:space="preserve"> of provocation and</w:t>
      </w:r>
      <w:r w:rsidR="002C1BF2" w:rsidRPr="00E33CA5">
        <w:rPr>
          <w:rFonts w:ascii="Times New Roman" w:hAnsi="Times New Roman" w:cs="Times New Roman"/>
          <w:sz w:val="24"/>
          <w:szCs w:val="24"/>
          <w:lang w:val="en-US"/>
        </w:rPr>
        <w:t xml:space="preserve"> </w:t>
      </w:r>
      <w:r w:rsidR="005441D6" w:rsidRPr="00E33CA5">
        <w:rPr>
          <w:rFonts w:ascii="Times New Roman" w:hAnsi="Times New Roman" w:cs="Times New Roman"/>
          <w:sz w:val="24"/>
          <w:szCs w:val="24"/>
          <w:lang w:val="en-US"/>
        </w:rPr>
        <w:t>passion.</w:t>
      </w:r>
      <w:r w:rsidR="002C1BF2" w:rsidRPr="00E33CA5">
        <w:rPr>
          <w:rFonts w:ascii="Times New Roman" w:hAnsi="Times New Roman" w:cs="Times New Roman"/>
          <w:sz w:val="24"/>
          <w:szCs w:val="24"/>
          <w:lang w:val="en-US"/>
        </w:rPr>
        <w:t xml:space="preserve"> </w:t>
      </w:r>
    </w:p>
    <w:p w14:paraId="4BBDB838" w14:textId="031068E3" w:rsidR="005374CA" w:rsidRPr="000C6C57" w:rsidRDefault="005441D6" w:rsidP="00DE505C">
      <w:pPr>
        <w:spacing w:after="0" w:line="360" w:lineRule="auto"/>
        <w:ind w:firstLine="720"/>
        <w:jc w:val="both"/>
        <w:rPr>
          <w:rFonts w:ascii="Times New Roman" w:hAnsi="Times New Roman" w:cs="Times New Roman"/>
          <w:sz w:val="24"/>
          <w:szCs w:val="24"/>
          <w:lang w:val="en-US"/>
        </w:rPr>
      </w:pPr>
      <w:r w:rsidRPr="000C6C57">
        <w:rPr>
          <w:rFonts w:ascii="Times New Roman" w:hAnsi="Times New Roman" w:cs="Times New Roman"/>
          <w:sz w:val="24"/>
          <w:szCs w:val="24"/>
          <w:lang w:val="en-US"/>
        </w:rPr>
        <w:t xml:space="preserve">That </w:t>
      </w:r>
      <w:r w:rsidR="000C6C57">
        <w:rPr>
          <w:rFonts w:ascii="Times New Roman" w:hAnsi="Times New Roman" w:cs="Times New Roman"/>
          <w:sz w:val="24"/>
          <w:szCs w:val="24"/>
          <w:lang w:val="en-US"/>
        </w:rPr>
        <w:t>t</w:t>
      </w:r>
      <w:r w:rsidRPr="000C6C57">
        <w:rPr>
          <w:rFonts w:ascii="Times New Roman" w:hAnsi="Times New Roman" w:cs="Times New Roman"/>
          <w:sz w:val="24"/>
          <w:szCs w:val="24"/>
          <w:lang w:val="en-US"/>
        </w:rPr>
        <w:t xml:space="preserve">he </w:t>
      </w:r>
      <w:r w:rsidR="000C6C57">
        <w:rPr>
          <w:rFonts w:ascii="Times New Roman" w:hAnsi="Times New Roman" w:cs="Times New Roman"/>
          <w:sz w:val="24"/>
          <w:szCs w:val="24"/>
          <w:lang w:val="en-US"/>
        </w:rPr>
        <w:t xml:space="preserve">offender </w:t>
      </w:r>
      <w:r w:rsidRPr="000C6C57">
        <w:rPr>
          <w:rFonts w:ascii="Times New Roman" w:hAnsi="Times New Roman" w:cs="Times New Roman"/>
          <w:sz w:val="24"/>
          <w:szCs w:val="24"/>
          <w:lang w:val="en-US"/>
        </w:rPr>
        <w:t xml:space="preserve">attempted to assist the deceased </w:t>
      </w:r>
      <w:r w:rsidR="0031750E" w:rsidRPr="000C6C57">
        <w:rPr>
          <w:rFonts w:ascii="Times New Roman" w:hAnsi="Times New Roman" w:cs="Times New Roman"/>
          <w:sz w:val="24"/>
          <w:szCs w:val="24"/>
          <w:lang w:val="en-US"/>
        </w:rPr>
        <w:t>in one way or the</w:t>
      </w:r>
      <w:r w:rsidR="00FB1DF3" w:rsidRPr="000C6C57">
        <w:rPr>
          <w:rFonts w:ascii="Times New Roman" w:hAnsi="Times New Roman" w:cs="Times New Roman"/>
          <w:sz w:val="24"/>
          <w:szCs w:val="24"/>
          <w:lang w:val="en-US"/>
        </w:rPr>
        <w:t xml:space="preserve"> other</w:t>
      </w:r>
      <w:r w:rsidR="0031750E" w:rsidRPr="000C6C57">
        <w:rPr>
          <w:rFonts w:ascii="Times New Roman" w:hAnsi="Times New Roman" w:cs="Times New Roman"/>
          <w:sz w:val="24"/>
          <w:szCs w:val="24"/>
          <w:lang w:val="en-US"/>
        </w:rPr>
        <w:t xml:space="preserve"> </w:t>
      </w:r>
      <w:r w:rsidRPr="000C6C57">
        <w:rPr>
          <w:rFonts w:ascii="Times New Roman" w:hAnsi="Times New Roman" w:cs="Times New Roman"/>
          <w:sz w:val="24"/>
          <w:szCs w:val="24"/>
          <w:lang w:val="en-US"/>
        </w:rPr>
        <w:t>is not in doubt</w:t>
      </w:r>
      <w:r w:rsidR="000C6C57">
        <w:rPr>
          <w:rFonts w:ascii="Times New Roman" w:hAnsi="Times New Roman" w:cs="Times New Roman"/>
          <w:sz w:val="24"/>
          <w:szCs w:val="24"/>
          <w:lang w:val="en-US"/>
        </w:rPr>
        <w:t xml:space="preserve"> although it seems</w:t>
      </w:r>
      <w:r w:rsidR="002C1BF2" w:rsidRPr="000C6C57">
        <w:rPr>
          <w:rFonts w:ascii="Times New Roman" w:hAnsi="Times New Roman" w:cs="Times New Roman"/>
          <w:sz w:val="24"/>
          <w:szCs w:val="24"/>
          <w:lang w:val="en-US"/>
        </w:rPr>
        <w:t xml:space="preserve"> </w:t>
      </w:r>
      <w:r w:rsidR="00FB1DF3" w:rsidRPr="000C6C57">
        <w:rPr>
          <w:rFonts w:ascii="Times New Roman" w:hAnsi="Times New Roman" w:cs="Times New Roman"/>
          <w:sz w:val="24"/>
          <w:szCs w:val="24"/>
          <w:lang w:val="en-US"/>
        </w:rPr>
        <w:t xml:space="preserve">that </w:t>
      </w:r>
      <w:r w:rsidR="000C6C57">
        <w:rPr>
          <w:rFonts w:ascii="Times New Roman" w:hAnsi="Times New Roman" w:cs="Times New Roman"/>
          <w:sz w:val="24"/>
          <w:szCs w:val="24"/>
          <w:lang w:val="en-US"/>
        </w:rPr>
        <w:t xml:space="preserve">the assistance was offered when </w:t>
      </w:r>
      <w:r w:rsidR="00FB1DF3" w:rsidRPr="000C6C57">
        <w:rPr>
          <w:rFonts w:ascii="Times New Roman" w:hAnsi="Times New Roman" w:cs="Times New Roman"/>
          <w:sz w:val="24"/>
          <w:szCs w:val="24"/>
          <w:lang w:val="en-US"/>
        </w:rPr>
        <w:t xml:space="preserve">it was </w:t>
      </w:r>
      <w:r w:rsidR="002C1BF2" w:rsidRPr="000C6C57">
        <w:rPr>
          <w:rFonts w:ascii="Times New Roman" w:hAnsi="Times New Roman" w:cs="Times New Roman"/>
          <w:sz w:val="24"/>
          <w:szCs w:val="24"/>
          <w:lang w:val="en-US"/>
        </w:rPr>
        <w:t>too late</w:t>
      </w:r>
      <w:r w:rsidR="00FB1DF3" w:rsidRPr="000C6C57">
        <w:rPr>
          <w:rFonts w:ascii="Times New Roman" w:hAnsi="Times New Roman" w:cs="Times New Roman"/>
          <w:sz w:val="24"/>
          <w:szCs w:val="24"/>
          <w:lang w:val="en-US"/>
        </w:rPr>
        <w:t xml:space="preserve"> as the victim had already died</w:t>
      </w:r>
      <w:r w:rsidR="002C1BF2" w:rsidRPr="000C6C57">
        <w:rPr>
          <w:rFonts w:ascii="Times New Roman" w:hAnsi="Times New Roman" w:cs="Times New Roman"/>
          <w:sz w:val="24"/>
          <w:szCs w:val="24"/>
          <w:lang w:val="en-US"/>
        </w:rPr>
        <w:t>.</w:t>
      </w:r>
      <w:r w:rsidR="0031750E" w:rsidRPr="000C6C57">
        <w:rPr>
          <w:rFonts w:ascii="Times New Roman" w:hAnsi="Times New Roman" w:cs="Times New Roman"/>
          <w:sz w:val="24"/>
          <w:szCs w:val="24"/>
          <w:lang w:val="en-US"/>
        </w:rPr>
        <w:t xml:space="preserve"> </w:t>
      </w:r>
      <w:r w:rsidR="000C6C57">
        <w:rPr>
          <w:rFonts w:ascii="Times New Roman" w:hAnsi="Times New Roman" w:cs="Times New Roman"/>
          <w:sz w:val="24"/>
          <w:szCs w:val="24"/>
          <w:lang w:val="en-US"/>
        </w:rPr>
        <w:t>The offender tried to call the gardener twice</w:t>
      </w:r>
      <w:r w:rsidR="0065661F" w:rsidRPr="000C6C57">
        <w:rPr>
          <w:rFonts w:ascii="Times New Roman" w:hAnsi="Times New Roman" w:cs="Times New Roman"/>
          <w:sz w:val="24"/>
          <w:szCs w:val="24"/>
          <w:lang w:val="en-US"/>
        </w:rPr>
        <w:t xml:space="preserve"> he refused to assist </w:t>
      </w:r>
      <w:r w:rsidR="000C6C57" w:rsidRPr="000C6C57">
        <w:rPr>
          <w:rFonts w:ascii="Times New Roman" w:hAnsi="Times New Roman" w:cs="Times New Roman"/>
          <w:sz w:val="24"/>
          <w:szCs w:val="24"/>
          <w:lang w:val="en-US"/>
        </w:rPr>
        <w:t>him.</w:t>
      </w:r>
      <w:r w:rsidR="00DE505C">
        <w:rPr>
          <w:rFonts w:ascii="Times New Roman" w:hAnsi="Times New Roman" w:cs="Times New Roman"/>
          <w:sz w:val="24"/>
          <w:szCs w:val="24"/>
          <w:lang w:val="en-US"/>
        </w:rPr>
        <w:t xml:space="preserve"> </w:t>
      </w:r>
      <w:r w:rsidR="000C6C57" w:rsidRPr="000C6C57">
        <w:rPr>
          <w:rFonts w:ascii="Times New Roman" w:hAnsi="Times New Roman" w:cs="Times New Roman"/>
          <w:sz w:val="24"/>
          <w:szCs w:val="24"/>
          <w:lang w:val="en-US"/>
        </w:rPr>
        <w:t xml:space="preserve"> He</w:t>
      </w:r>
      <w:r w:rsidR="00FB1DF3" w:rsidRPr="000C6C57">
        <w:rPr>
          <w:rFonts w:ascii="Times New Roman" w:hAnsi="Times New Roman" w:cs="Times New Roman"/>
          <w:sz w:val="24"/>
          <w:szCs w:val="24"/>
          <w:lang w:val="en-US"/>
        </w:rPr>
        <w:t xml:space="preserve"> then </w:t>
      </w:r>
      <w:r w:rsidR="002C1BF2" w:rsidRPr="000C6C57">
        <w:rPr>
          <w:rFonts w:ascii="Times New Roman" w:hAnsi="Times New Roman" w:cs="Times New Roman"/>
          <w:sz w:val="24"/>
          <w:szCs w:val="24"/>
          <w:lang w:val="en-US"/>
        </w:rPr>
        <w:t>later</w:t>
      </w:r>
      <w:r w:rsidR="0065661F" w:rsidRPr="000C6C57">
        <w:rPr>
          <w:rFonts w:ascii="Times New Roman" w:hAnsi="Times New Roman" w:cs="Times New Roman"/>
          <w:sz w:val="24"/>
          <w:szCs w:val="24"/>
          <w:lang w:val="en-US"/>
        </w:rPr>
        <w:t xml:space="preserve"> called</w:t>
      </w:r>
      <w:r w:rsidR="002C1BF2" w:rsidRPr="000C6C57">
        <w:rPr>
          <w:rFonts w:ascii="Times New Roman" w:hAnsi="Times New Roman" w:cs="Times New Roman"/>
          <w:sz w:val="24"/>
          <w:szCs w:val="24"/>
          <w:lang w:val="en-US"/>
        </w:rPr>
        <w:t xml:space="preserve"> his </w:t>
      </w:r>
      <w:r w:rsidRPr="000C6C57">
        <w:rPr>
          <w:rFonts w:ascii="Times New Roman" w:hAnsi="Times New Roman" w:cs="Times New Roman"/>
          <w:sz w:val="24"/>
          <w:szCs w:val="24"/>
          <w:lang w:val="en-US"/>
        </w:rPr>
        <w:t>brother</w:t>
      </w:r>
      <w:r w:rsidR="0065661F" w:rsidRPr="000C6C57">
        <w:rPr>
          <w:rFonts w:ascii="Times New Roman" w:hAnsi="Times New Roman" w:cs="Times New Roman"/>
          <w:sz w:val="24"/>
          <w:szCs w:val="24"/>
          <w:lang w:val="en-US"/>
        </w:rPr>
        <w:t xml:space="preserve"> who through his wife gave him </w:t>
      </w:r>
      <w:r w:rsidR="000C6C57" w:rsidRPr="000C6C57">
        <w:rPr>
          <w:rFonts w:ascii="Times New Roman" w:hAnsi="Times New Roman" w:cs="Times New Roman"/>
          <w:sz w:val="24"/>
          <w:szCs w:val="24"/>
          <w:lang w:val="en-US"/>
        </w:rPr>
        <w:t>advice</w:t>
      </w:r>
      <w:r w:rsidR="0065661F" w:rsidRPr="000C6C57">
        <w:rPr>
          <w:rFonts w:ascii="Times New Roman" w:hAnsi="Times New Roman" w:cs="Times New Roman"/>
          <w:sz w:val="24"/>
          <w:szCs w:val="24"/>
          <w:lang w:val="en-US"/>
        </w:rPr>
        <w:t xml:space="preserve"> on how to render first aid as the couple made their way over to the offender’s house to assist him.</w:t>
      </w:r>
      <w:r w:rsidRPr="000C6C57">
        <w:rPr>
          <w:rFonts w:ascii="Times New Roman" w:hAnsi="Times New Roman" w:cs="Times New Roman"/>
          <w:sz w:val="24"/>
          <w:szCs w:val="24"/>
          <w:lang w:val="en-US"/>
        </w:rPr>
        <w:t xml:space="preserve"> </w:t>
      </w:r>
      <w:r w:rsidR="00DE505C">
        <w:rPr>
          <w:rFonts w:ascii="Times New Roman" w:hAnsi="Times New Roman" w:cs="Times New Roman"/>
          <w:sz w:val="24"/>
          <w:szCs w:val="24"/>
          <w:lang w:val="en-US"/>
        </w:rPr>
        <w:t xml:space="preserve"> </w:t>
      </w:r>
      <w:r w:rsidR="0065661F" w:rsidRPr="000C6C57">
        <w:rPr>
          <w:rFonts w:ascii="Times New Roman" w:hAnsi="Times New Roman" w:cs="Times New Roman"/>
          <w:sz w:val="24"/>
          <w:szCs w:val="24"/>
          <w:lang w:val="en-US"/>
        </w:rPr>
        <w:t xml:space="preserve">All </w:t>
      </w:r>
      <w:r w:rsidR="00FB1DF3" w:rsidRPr="000C6C57">
        <w:rPr>
          <w:rFonts w:ascii="Times New Roman" w:hAnsi="Times New Roman" w:cs="Times New Roman"/>
          <w:sz w:val="24"/>
          <w:szCs w:val="24"/>
          <w:lang w:val="en-US"/>
        </w:rPr>
        <w:t xml:space="preserve">this </w:t>
      </w:r>
      <w:r w:rsidR="0065661F" w:rsidRPr="000C6C57">
        <w:rPr>
          <w:rFonts w:ascii="Times New Roman" w:hAnsi="Times New Roman" w:cs="Times New Roman"/>
          <w:sz w:val="24"/>
          <w:szCs w:val="24"/>
          <w:lang w:val="en-US"/>
        </w:rPr>
        <w:t xml:space="preserve">is evidence of the fact that he </w:t>
      </w:r>
      <w:r w:rsidR="000C6C57">
        <w:rPr>
          <w:rFonts w:ascii="Times New Roman" w:hAnsi="Times New Roman" w:cs="Times New Roman"/>
          <w:sz w:val="24"/>
          <w:szCs w:val="24"/>
          <w:lang w:val="en-US"/>
        </w:rPr>
        <w:t>indeed sought to render assistance to</w:t>
      </w:r>
      <w:r w:rsidR="0065661F" w:rsidRPr="000C6C57">
        <w:rPr>
          <w:rFonts w:ascii="Times New Roman" w:hAnsi="Times New Roman" w:cs="Times New Roman"/>
          <w:sz w:val="24"/>
          <w:szCs w:val="24"/>
          <w:lang w:val="en-US"/>
        </w:rPr>
        <w:t xml:space="preserve"> the deceased</w:t>
      </w:r>
      <w:r w:rsidR="002C1BF2" w:rsidRPr="000C6C57">
        <w:rPr>
          <w:rFonts w:ascii="Times New Roman" w:hAnsi="Times New Roman" w:cs="Times New Roman"/>
          <w:sz w:val="24"/>
          <w:szCs w:val="24"/>
          <w:lang w:val="en-US"/>
        </w:rPr>
        <w:t>.</w:t>
      </w:r>
      <w:r w:rsidR="0031750E" w:rsidRPr="000C6C57">
        <w:rPr>
          <w:rFonts w:ascii="Times New Roman" w:hAnsi="Times New Roman" w:cs="Times New Roman"/>
          <w:sz w:val="24"/>
          <w:szCs w:val="24"/>
          <w:lang w:val="en-US"/>
        </w:rPr>
        <w:t xml:space="preserve"> </w:t>
      </w:r>
      <w:r w:rsidR="00DE505C">
        <w:rPr>
          <w:rFonts w:ascii="Times New Roman" w:hAnsi="Times New Roman" w:cs="Times New Roman"/>
          <w:sz w:val="24"/>
          <w:szCs w:val="24"/>
          <w:lang w:val="en-US"/>
        </w:rPr>
        <w:t xml:space="preserve"> </w:t>
      </w:r>
      <w:r w:rsidR="000C6C57">
        <w:rPr>
          <w:rFonts w:ascii="Times New Roman" w:hAnsi="Times New Roman" w:cs="Times New Roman"/>
          <w:sz w:val="24"/>
          <w:szCs w:val="24"/>
          <w:lang w:val="en-US"/>
        </w:rPr>
        <w:t xml:space="preserve">Those efforts may however be drowned in his failure to seek help form those people such as his landlord or qualified paramedics who could easily have offered substantial help and saved the life of the deceased. </w:t>
      </w:r>
      <w:r w:rsidR="002C1BF2" w:rsidRPr="000C6C57">
        <w:rPr>
          <w:rFonts w:ascii="Times New Roman" w:hAnsi="Times New Roman" w:cs="Times New Roman"/>
          <w:sz w:val="24"/>
          <w:szCs w:val="24"/>
          <w:lang w:val="en-US"/>
        </w:rPr>
        <w:t>That notwithstanding he</w:t>
      </w:r>
      <w:r w:rsidR="000C6C57">
        <w:rPr>
          <w:rFonts w:ascii="Times New Roman" w:hAnsi="Times New Roman" w:cs="Times New Roman"/>
          <w:sz w:val="24"/>
          <w:szCs w:val="24"/>
          <w:lang w:val="en-US"/>
        </w:rPr>
        <w:t xml:space="preserve"> tried</w:t>
      </w:r>
      <w:r w:rsidR="002C1BF2" w:rsidRPr="000C6C57">
        <w:rPr>
          <w:rFonts w:ascii="Times New Roman" w:hAnsi="Times New Roman" w:cs="Times New Roman"/>
          <w:sz w:val="24"/>
          <w:szCs w:val="24"/>
          <w:lang w:val="en-US"/>
        </w:rPr>
        <w:t xml:space="preserve"> to resuscitate her by pouring water over her </w:t>
      </w:r>
      <w:r w:rsidR="000C6C57">
        <w:rPr>
          <w:rFonts w:ascii="Times New Roman" w:hAnsi="Times New Roman" w:cs="Times New Roman"/>
          <w:sz w:val="24"/>
          <w:szCs w:val="24"/>
          <w:lang w:val="en-US"/>
        </w:rPr>
        <w:t xml:space="preserve">body </w:t>
      </w:r>
      <w:r w:rsidR="002C1BF2" w:rsidRPr="000C6C57">
        <w:rPr>
          <w:rFonts w:ascii="Times New Roman" w:hAnsi="Times New Roman" w:cs="Times New Roman"/>
          <w:sz w:val="24"/>
          <w:szCs w:val="24"/>
          <w:lang w:val="en-US"/>
        </w:rPr>
        <w:t xml:space="preserve">and administering </w:t>
      </w:r>
      <w:r w:rsidR="002C1BF2" w:rsidRPr="000C6C57">
        <w:rPr>
          <w:rFonts w:ascii="Times New Roman" w:hAnsi="Times New Roman" w:cs="Times New Roman"/>
          <w:sz w:val="24"/>
          <w:szCs w:val="24"/>
          <w:lang w:val="en-US"/>
        </w:rPr>
        <w:lastRenderedPageBreak/>
        <w:t>first aid.</w:t>
      </w:r>
      <w:r w:rsidR="0031750E" w:rsidRPr="000C6C57">
        <w:rPr>
          <w:rFonts w:ascii="Times New Roman" w:hAnsi="Times New Roman" w:cs="Times New Roman"/>
          <w:sz w:val="24"/>
          <w:szCs w:val="24"/>
          <w:lang w:val="en-US"/>
        </w:rPr>
        <w:t xml:space="preserve"> </w:t>
      </w:r>
      <w:r w:rsidR="002C1BF2" w:rsidRPr="000C6C57">
        <w:rPr>
          <w:rFonts w:ascii="Times New Roman" w:hAnsi="Times New Roman" w:cs="Times New Roman"/>
          <w:sz w:val="24"/>
          <w:szCs w:val="24"/>
          <w:lang w:val="en-US"/>
        </w:rPr>
        <w:t>The</w:t>
      </w:r>
      <w:r w:rsidR="0031750E" w:rsidRPr="000C6C57">
        <w:rPr>
          <w:rFonts w:ascii="Times New Roman" w:hAnsi="Times New Roman" w:cs="Times New Roman"/>
          <w:sz w:val="24"/>
          <w:szCs w:val="24"/>
          <w:lang w:val="en-US"/>
        </w:rPr>
        <w:t xml:space="preserve"> witness</w:t>
      </w:r>
      <w:r w:rsidR="00FB1DF3" w:rsidRPr="000C6C57">
        <w:rPr>
          <w:rFonts w:ascii="Times New Roman" w:hAnsi="Times New Roman" w:cs="Times New Roman"/>
          <w:sz w:val="24"/>
          <w:szCs w:val="24"/>
          <w:lang w:val="en-US"/>
        </w:rPr>
        <w:t>es</w:t>
      </w:r>
      <w:r w:rsidR="0031750E" w:rsidRPr="000C6C57">
        <w:rPr>
          <w:rFonts w:ascii="Times New Roman" w:hAnsi="Times New Roman" w:cs="Times New Roman"/>
          <w:sz w:val="24"/>
          <w:szCs w:val="24"/>
          <w:lang w:val="en-US"/>
        </w:rPr>
        <w:t xml:space="preserve"> all </w:t>
      </w:r>
      <w:r w:rsidR="0065661F" w:rsidRPr="000C6C57">
        <w:rPr>
          <w:rFonts w:ascii="Times New Roman" w:hAnsi="Times New Roman" w:cs="Times New Roman"/>
          <w:sz w:val="24"/>
          <w:szCs w:val="24"/>
          <w:lang w:val="en-US"/>
        </w:rPr>
        <w:t>saw the inside of the house drenched with</w:t>
      </w:r>
      <w:r w:rsidR="0031750E" w:rsidRPr="000C6C57">
        <w:rPr>
          <w:rFonts w:ascii="Times New Roman" w:hAnsi="Times New Roman" w:cs="Times New Roman"/>
          <w:sz w:val="24"/>
          <w:szCs w:val="24"/>
          <w:lang w:val="en-US"/>
        </w:rPr>
        <w:t xml:space="preserve"> </w:t>
      </w:r>
      <w:r w:rsidR="000C6C57">
        <w:rPr>
          <w:rFonts w:ascii="Times New Roman" w:hAnsi="Times New Roman" w:cs="Times New Roman"/>
          <w:sz w:val="24"/>
          <w:szCs w:val="24"/>
          <w:lang w:val="en-US"/>
        </w:rPr>
        <w:t>water and that illustrated</w:t>
      </w:r>
      <w:r w:rsidRPr="000C6C57">
        <w:rPr>
          <w:rFonts w:ascii="Times New Roman" w:hAnsi="Times New Roman" w:cs="Times New Roman"/>
          <w:sz w:val="24"/>
          <w:szCs w:val="24"/>
          <w:lang w:val="en-US"/>
        </w:rPr>
        <w:t xml:space="preserve"> his attempts to resuscitate </w:t>
      </w:r>
      <w:r w:rsidR="000C6C57">
        <w:rPr>
          <w:rFonts w:ascii="Times New Roman" w:hAnsi="Times New Roman" w:cs="Times New Roman"/>
          <w:sz w:val="24"/>
          <w:szCs w:val="24"/>
          <w:lang w:val="en-US"/>
        </w:rPr>
        <w:t xml:space="preserve">her. It is </w:t>
      </w:r>
      <w:r w:rsidR="00FB1DF3" w:rsidRPr="000C6C57">
        <w:rPr>
          <w:rFonts w:ascii="Times New Roman" w:hAnsi="Times New Roman" w:cs="Times New Roman"/>
          <w:sz w:val="24"/>
          <w:szCs w:val="24"/>
          <w:lang w:val="en-US"/>
        </w:rPr>
        <w:t>mitigatory</w:t>
      </w:r>
      <w:r w:rsidR="005374CA" w:rsidRPr="000C6C57">
        <w:rPr>
          <w:rFonts w:ascii="Times New Roman" w:hAnsi="Times New Roman" w:cs="Times New Roman"/>
          <w:sz w:val="24"/>
          <w:szCs w:val="24"/>
          <w:lang w:val="en-US"/>
        </w:rPr>
        <w:t>.</w:t>
      </w:r>
    </w:p>
    <w:p w14:paraId="48511DE6" w14:textId="46370099" w:rsidR="007800D2" w:rsidRPr="00C60620" w:rsidRDefault="00C60620" w:rsidP="00DE505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addition, it is also not in dispute that t</w:t>
      </w:r>
      <w:r w:rsidR="0065661F" w:rsidRPr="00C60620">
        <w:rPr>
          <w:rFonts w:ascii="Times New Roman" w:hAnsi="Times New Roman" w:cs="Times New Roman"/>
          <w:sz w:val="24"/>
          <w:szCs w:val="24"/>
          <w:lang w:val="en-US"/>
        </w:rPr>
        <w:t>he off</w:t>
      </w:r>
      <w:r>
        <w:rPr>
          <w:rFonts w:ascii="Times New Roman" w:hAnsi="Times New Roman" w:cs="Times New Roman"/>
          <w:sz w:val="24"/>
          <w:szCs w:val="24"/>
          <w:lang w:val="en-US"/>
        </w:rPr>
        <w:t xml:space="preserve">ender catered for </w:t>
      </w:r>
      <w:r w:rsidR="0065661F" w:rsidRPr="00C60620">
        <w:rPr>
          <w:rFonts w:ascii="Times New Roman" w:hAnsi="Times New Roman" w:cs="Times New Roman"/>
          <w:sz w:val="24"/>
          <w:szCs w:val="24"/>
          <w:lang w:val="en-US"/>
        </w:rPr>
        <w:t xml:space="preserve">expenses </w:t>
      </w:r>
      <w:r>
        <w:rPr>
          <w:rFonts w:ascii="Times New Roman" w:hAnsi="Times New Roman" w:cs="Times New Roman"/>
          <w:sz w:val="24"/>
          <w:szCs w:val="24"/>
          <w:lang w:val="en-US"/>
        </w:rPr>
        <w:t>at the deceased’s burial and funeral wake.</w:t>
      </w:r>
      <w:r w:rsidR="00DE50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Further his family made</w:t>
      </w:r>
      <w:r w:rsidR="0065661F" w:rsidRPr="00C60620">
        <w:rPr>
          <w:rFonts w:ascii="Times New Roman" w:hAnsi="Times New Roman" w:cs="Times New Roman"/>
          <w:sz w:val="24"/>
          <w:szCs w:val="24"/>
          <w:lang w:val="en-US"/>
        </w:rPr>
        <w:t xml:space="preserve"> attempt</w:t>
      </w:r>
      <w:r>
        <w:rPr>
          <w:rFonts w:ascii="Times New Roman" w:hAnsi="Times New Roman" w:cs="Times New Roman"/>
          <w:sz w:val="24"/>
          <w:szCs w:val="24"/>
          <w:lang w:val="en-US"/>
        </w:rPr>
        <w:t>s</w:t>
      </w:r>
      <w:r w:rsidR="0065661F" w:rsidRPr="00C60620">
        <w:rPr>
          <w:rFonts w:ascii="Times New Roman" w:hAnsi="Times New Roman" w:cs="Times New Roman"/>
          <w:sz w:val="24"/>
          <w:szCs w:val="24"/>
          <w:lang w:val="en-US"/>
        </w:rPr>
        <w:t xml:space="preserve"> to involve themselves in the</w:t>
      </w:r>
      <w:r>
        <w:rPr>
          <w:rFonts w:ascii="Times New Roman" w:hAnsi="Times New Roman" w:cs="Times New Roman"/>
          <w:sz w:val="24"/>
          <w:szCs w:val="24"/>
          <w:lang w:val="en-US"/>
        </w:rPr>
        <w:t xml:space="preserve"> arrangement of the </w:t>
      </w:r>
      <w:r w:rsidR="0065661F" w:rsidRPr="00C60620">
        <w:rPr>
          <w:rFonts w:ascii="Times New Roman" w:hAnsi="Times New Roman" w:cs="Times New Roman"/>
          <w:sz w:val="24"/>
          <w:szCs w:val="24"/>
          <w:lang w:val="en-US"/>
        </w:rPr>
        <w:t>funeral of the deceased.</w:t>
      </w:r>
      <w:r>
        <w:rPr>
          <w:rFonts w:ascii="Times New Roman" w:hAnsi="Times New Roman" w:cs="Times New Roman"/>
          <w:sz w:val="24"/>
          <w:szCs w:val="24"/>
          <w:lang w:val="en-US"/>
        </w:rPr>
        <w:t xml:space="preserve"> </w:t>
      </w:r>
      <w:r w:rsidR="00DE505C">
        <w:rPr>
          <w:rFonts w:ascii="Times New Roman" w:hAnsi="Times New Roman" w:cs="Times New Roman"/>
          <w:sz w:val="24"/>
          <w:szCs w:val="24"/>
          <w:lang w:val="en-US"/>
        </w:rPr>
        <w:t xml:space="preserve"> </w:t>
      </w:r>
      <w:r w:rsidR="005441D6" w:rsidRPr="00C60620">
        <w:rPr>
          <w:rFonts w:ascii="Times New Roman" w:hAnsi="Times New Roman" w:cs="Times New Roman"/>
          <w:sz w:val="24"/>
          <w:szCs w:val="24"/>
          <w:lang w:val="en-US"/>
        </w:rPr>
        <w:t xml:space="preserve">Case law is </w:t>
      </w:r>
      <w:r w:rsidR="00DE505C" w:rsidRPr="00C60620">
        <w:rPr>
          <w:rFonts w:ascii="Times New Roman" w:hAnsi="Times New Roman" w:cs="Times New Roman"/>
          <w:sz w:val="24"/>
          <w:szCs w:val="24"/>
          <w:lang w:val="en-US"/>
        </w:rPr>
        <w:t>abounded</w:t>
      </w:r>
      <w:r w:rsidR="005441D6" w:rsidRPr="00C60620">
        <w:rPr>
          <w:rFonts w:ascii="Times New Roman" w:hAnsi="Times New Roman" w:cs="Times New Roman"/>
          <w:sz w:val="24"/>
          <w:szCs w:val="24"/>
          <w:lang w:val="en-US"/>
        </w:rPr>
        <w:t xml:space="preserve"> on the mitigating effect o</w:t>
      </w:r>
      <w:r w:rsidR="004107CC" w:rsidRPr="00C60620">
        <w:rPr>
          <w:rFonts w:ascii="Times New Roman" w:hAnsi="Times New Roman" w:cs="Times New Roman"/>
          <w:sz w:val="24"/>
          <w:szCs w:val="24"/>
          <w:lang w:val="en-US"/>
        </w:rPr>
        <w:t xml:space="preserve">f such a show of remorse by an </w:t>
      </w:r>
      <w:r w:rsidR="005441D6" w:rsidRPr="00C60620">
        <w:rPr>
          <w:rFonts w:ascii="Times New Roman" w:hAnsi="Times New Roman" w:cs="Times New Roman"/>
          <w:sz w:val="24"/>
          <w:szCs w:val="24"/>
          <w:lang w:val="en-US"/>
        </w:rPr>
        <w:t>offender</w:t>
      </w:r>
      <w:r w:rsidR="004107CC" w:rsidRPr="00C60620">
        <w:rPr>
          <w:rFonts w:ascii="Times New Roman" w:hAnsi="Times New Roman" w:cs="Times New Roman"/>
          <w:sz w:val="24"/>
          <w:szCs w:val="24"/>
          <w:lang w:val="en-US"/>
        </w:rPr>
        <w:t xml:space="preserve">. </w:t>
      </w:r>
      <w:r w:rsidR="00DE505C">
        <w:rPr>
          <w:rFonts w:ascii="Times New Roman" w:hAnsi="Times New Roman" w:cs="Times New Roman"/>
          <w:sz w:val="24"/>
          <w:szCs w:val="24"/>
          <w:lang w:val="en-US"/>
        </w:rPr>
        <w:t xml:space="preserve"> </w:t>
      </w:r>
      <w:r w:rsidR="004107CC" w:rsidRPr="00C60620">
        <w:rPr>
          <w:rFonts w:ascii="Times New Roman" w:hAnsi="Times New Roman" w:cs="Times New Roman"/>
          <w:sz w:val="24"/>
          <w:szCs w:val="24"/>
          <w:lang w:val="en-US"/>
        </w:rPr>
        <w:t>S</w:t>
      </w:r>
      <w:r w:rsidR="005441D6" w:rsidRPr="00C60620">
        <w:rPr>
          <w:rFonts w:ascii="Times New Roman" w:hAnsi="Times New Roman" w:cs="Times New Roman"/>
          <w:sz w:val="24"/>
          <w:szCs w:val="24"/>
          <w:lang w:val="en-US"/>
        </w:rPr>
        <w:t>ee the case of</w:t>
      </w:r>
      <w:r w:rsidR="004107CC" w:rsidRPr="00C60620">
        <w:rPr>
          <w:rFonts w:ascii="Times New Roman" w:hAnsi="Times New Roman" w:cs="Times New Roman"/>
          <w:sz w:val="24"/>
          <w:szCs w:val="24"/>
          <w:lang w:val="en-US"/>
        </w:rPr>
        <w:t xml:space="preserve"> S </w:t>
      </w:r>
      <w:r w:rsidR="009441C0" w:rsidRPr="00C60620">
        <w:rPr>
          <w:rFonts w:ascii="Times New Roman" w:hAnsi="Times New Roman" w:cs="Times New Roman"/>
          <w:sz w:val="24"/>
          <w:szCs w:val="24"/>
          <w:lang w:val="en-US"/>
        </w:rPr>
        <w:t xml:space="preserve">v </w:t>
      </w:r>
      <w:r w:rsidR="009441C0" w:rsidRPr="00C60620">
        <w:rPr>
          <w:rFonts w:ascii="Times New Roman" w:hAnsi="Times New Roman" w:cs="Times New Roman"/>
          <w:i/>
          <w:sz w:val="24"/>
          <w:szCs w:val="24"/>
          <w:lang w:val="en-US"/>
        </w:rPr>
        <w:t xml:space="preserve">Hahlekiye </w:t>
      </w:r>
      <w:r w:rsidR="002E64DC" w:rsidRPr="00C60620">
        <w:rPr>
          <w:rFonts w:ascii="Times New Roman" w:hAnsi="Times New Roman" w:cs="Times New Roman"/>
          <w:sz w:val="24"/>
          <w:szCs w:val="24"/>
          <w:lang w:val="en-US"/>
        </w:rPr>
        <w:t>HH260-17.</w:t>
      </w:r>
      <w:r w:rsidR="00DE505C">
        <w:rPr>
          <w:rFonts w:ascii="Times New Roman" w:hAnsi="Times New Roman" w:cs="Times New Roman"/>
          <w:sz w:val="24"/>
          <w:szCs w:val="24"/>
          <w:lang w:val="en-US"/>
        </w:rPr>
        <w:t xml:space="preserve"> </w:t>
      </w:r>
      <w:r w:rsidR="003C27EE">
        <w:rPr>
          <w:rFonts w:ascii="Times New Roman" w:hAnsi="Times New Roman" w:cs="Times New Roman"/>
          <w:sz w:val="24"/>
          <w:szCs w:val="24"/>
          <w:lang w:val="en-US"/>
        </w:rPr>
        <w:t xml:space="preserve"> In that case this</w:t>
      </w:r>
      <w:r w:rsidR="009441C0" w:rsidRPr="00C60620">
        <w:rPr>
          <w:rFonts w:ascii="Times New Roman" w:hAnsi="Times New Roman" w:cs="Times New Roman"/>
          <w:sz w:val="24"/>
          <w:szCs w:val="24"/>
          <w:lang w:val="en-US"/>
        </w:rPr>
        <w:t xml:space="preserve"> court found it mitigatory that the accused met the demands of the family of the deceased by paying funeral expenses and part of the com</w:t>
      </w:r>
      <w:r w:rsidR="002E64DC" w:rsidRPr="00C60620">
        <w:rPr>
          <w:rFonts w:ascii="Times New Roman" w:hAnsi="Times New Roman" w:cs="Times New Roman"/>
          <w:sz w:val="24"/>
          <w:szCs w:val="24"/>
          <w:lang w:val="en-US"/>
        </w:rPr>
        <w:t xml:space="preserve">pensation sought by the </w:t>
      </w:r>
      <w:r w:rsidR="003C27EE" w:rsidRPr="00C60620">
        <w:rPr>
          <w:rFonts w:ascii="Times New Roman" w:hAnsi="Times New Roman" w:cs="Times New Roman"/>
          <w:sz w:val="24"/>
          <w:szCs w:val="24"/>
          <w:lang w:val="en-US"/>
        </w:rPr>
        <w:t xml:space="preserve">family. </w:t>
      </w:r>
      <w:r w:rsidR="00DE505C">
        <w:rPr>
          <w:rFonts w:ascii="Times New Roman" w:hAnsi="Times New Roman" w:cs="Times New Roman"/>
          <w:sz w:val="24"/>
          <w:szCs w:val="24"/>
          <w:lang w:val="en-US"/>
        </w:rPr>
        <w:t xml:space="preserve"> </w:t>
      </w:r>
      <w:r w:rsidR="003C27EE" w:rsidRPr="00C60620">
        <w:rPr>
          <w:rFonts w:ascii="Times New Roman" w:hAnsi="Times New Roman" w:cs="Times New Roman"/>
          <w:sz w:val="24"/>
          <w:szCs w:val="24"/>
          <w:lang w:val="en-US"/>
        </w:rPr>
        <w:t>It</w:t>
      </w:r>
      <w:r w:rsidR="009441C0" w:rsidRPr="00C60620">
        <w:rPr>
          <w:rFonts w:ascii="Times New Roman" w:hAnsi="Times New Roman" w:cs="Times New Roman"/>
          <w:sz w:val="24"/>
          <w:szCs w:val="24"/>
          <w:lang w:val="en-US"/>
        </w:rPr>
        <w:t xml:space="preserve"> held that this showed contrition on the part of the accused.</w:t>
      </w:r>
      <w:r w:rsidR="004107CC" w:rsidRPr="00C60620">
        <w:rPr>
          <w:rFonts w:ascii="Times New Roman" w:hAnsi="Times New Roman" w:cs="Times New Roman"/>
          <w:sz w:val="24"/>
          <w:szCs w:val="24"/>
          <w:lang w:val="en-US"/>
        </w:rPr>
        <w:t xml:space="preserve"> </w:t>
      </w:r>
      <w:r w:rsidR="00DE505C">
        <w:rPr>
          <w:rFonts w:ascii="Times New Roman" w:hAnsi="Times New Roman" w:cs="Times New Roman"/>
          <w:sz w:val="24"/>
          <w:szCs w:val="24"/>
          <w:lang w:val="en-US"/>
        </w:rPr>
        <w:t xml:space="preserve"> </w:t>
      </w:r>
      <w:r w:rsidR="003C27EE">
        <w:rPr>
          <w:rFonts w:ascii="Times New Roman" w:hAnsi="Times New Roman" w:cs="Times New Roman"/>
          <w:sz w:val="24"/>
          <w:szCs w:val="24"/>
          <w:lang w:val="en-US"/>
        </w:rPr>
        <w:t xml:space="preserve">In the same vein, </w:t>
      </w:r>
      <w:r w:rsidR="003C27EE" w:rsidRPr="00C60620">
        <w:rPr>
          <w:rFonts w:ascii="Times New Roman" w:hAnsi="Times New Roman" w:cs="Times New Roman"/>
          <w:sz w:val="24"/>
          <w:szCs w:val="24"/>
          <w:lang w:val="en-US"/>
        </w:rPr>
        <w:t>we</w:t>
      </w:r>
      <w:r w:rsidR="009441C0" w:rsidRPr="00C60620">
        <w:rPr>
          <w:rFonts w:ascii="Times New Roman" w:hAnsi="Times New Roman" w:cs="Times New Roman"/>
          <w:sz w:val="24"/>
          <w:szCs w:val="24"/>
          <w:lang w:val="en-US"/>
        </w:rPr>
        <w:t xml:space="preserve"> hold </w:t>
      </w:r>
      <w:r w:rsidR="003C27EE">
        <w:rPr>
          <w:rFonts w:ascii="Times New Roman" w:hAnsi="Times New Roman" w:cs="Times New Roman"/>
          <w:sz w:val="24"/>
          <w:szCs w:val="24"/>
          <w:lang w:val="en-US"/>
        </w:rPr>
        <w:t xml:space="preserve">in this case that </w:t>
      </w:r>
      <w:r w:rsidR="009441C0" w:rsidRPr="00C60620">
        <w:rPr>
          <w:rFonts w:ascii="Times New Roman" w:hAnsi="Times New Roman" w:cs="Times New Roman"/>
          <w:sz w:val="24"/>
          <w:szCs w:val="24"/>
          <w:lang w:val="en-US"/>
        </w:rPr>
        <w:t xml:space="preserve">that the assistance extended to the </w:t>
      </w:r>
      <w:r w:rsidR="003C27EE" w:rsidRPr="00C60620">
        <w:rPr>
          <w:rFonts w:ascii="Times New Roman" w:hAnsi="Times New Roman" w:cs="Times New Roman"/>
          <w:sz w:val="24"/>
          <w:szCs w:val="24"/>
          <w:lang w:val="en-US"/>
        </w:rPr>
        <w:t>victim’s</w:t>
      </w:r>
      <w:r w:rsidR="003C27EE">
        <w:rPr>
          <w:rFonts w:ascii="Times New Roman" w:hAnsi="Times New Roman" w:cs="Times New Roman"/>
          <w:sz w:val="24"/>
          <w:szCs w:val="24"/>
          <w:lang w:val="en-US"/>
        </w:rPr>
        <w:t xml:space="preserve"> family is mitigatory</w:t>
      </w:r>
      <w:r w:rsidR="009441C0" w:rsidRPr="00C60620">
        <w:rPr>
          <w:rFonts w:ascii="Times New Roman" w:hAnsi="Times New Roman" w:cs="Times New Roman"/>
          <w:sz w:val="24"/>
          <w:szCs w:val="24"/>
          <w:lang w:val="en-US"/>
        </w:rPr>
        <w:t xml:space="preserve"> and reduces the offender</w:t>
      </w:r>
      <w:r w:rsidR="003C27EE">
        <w:rPr>
          <w:rFonts w:ascii="Times New Roman" w:hAnsi="Times New Roman" w:cs="Times New Roman"/>
          <w:sz w:val="24"/>
          <w:szCs w:val="24"/>
          <w:lang w:val="en-US"/>
        </w:rPr>
        <w:t>’</w:t>
      </w:r>
      <w:r w:rsidR="009441C0" w:rsidRPr="00C60620">
        <w:rPr>
          <w:rFonts w:ascii="Times New Roman" w:hAnsi="Times New Roman" w:cs="Times New Roman"/>
          <w:sz w:val="24"/>
          <w:szCs w:val="24"/>
          <w:lang w:val="en-US"/>
        </w:rPr>
        <w:t>s moral blameworthiness.</w:t>
      </w:r>
    </w:p>
    <w:p w14:paraId="6AF4ED6C" w14:textId="7AE80B1B" w:rsidR="00B2511A" w:rsidRDefault="003C27EE" w:rsidP="00DE505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 case where the court’s hands are untied and its discretion to assess sentence the court is enjoined to weigh the mitigating factors against the aggravating ones. </w:t>
      </w:r>
      <w:r w:rsidR="00DE50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this case and as discussed above, it is apparent that there appear to be more mitigation than there is aggravation. In addition to all the circumstances in mitigation indicated above, the offender and the deceased appear to have been both somehow intoxicated. </w:t>
      </w:r>
      <w:r w:rsidR="00DE505C">
        <w:rPr>
          <w:rFonts w:ascii="Times New Roman" w:hAnsi="Times New Roman" w:cs="Times New Roman"/>
          <w:sz w:val="24"/>
          <w:szCs w:val="24"/>
          <w:lang w:val="en-US"/>
        </w:rPr>
        <w:t xml:space="preserve"> </w:t>
      </w:r>
      <w:r>
        <w:rPr>
          <w:rFonts w:ascii="Times New Roman" w:hAnsi="Times New Roman" w:cs="Times New Roman"/>
          <w:sz w:val="24"/>
          <w:szCs w:val="24"/>
          <w:lang w:val="en-US"/>
        </w:rPr>
        <w:t>This therefore is a case which cries out for the court to mix the objectives of sentencing.</w:t>
      </w:r>
      <w:r w:rsidR="00DE50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Whilst it must show its complete disapproval to those who disregard the sanctity of human life it is also apparent that the offender is someone who must be given a second chance. </w:t>
      </w:r>
      <w:r w:rsidR="00DE505C">
        <w:rPr>
          <w:rFonts w:ascii="Times New Roman" w:hAnsi="Times New Roman" w:cs="Times New Roman"/>
          <w:sz w:val="24"/>
          <w:szCs w:val="24"/>
          <w:lang w:val="en-US"/>
        </w:rPr>
        <w:t xml:space="preserve"> </w:t>
      </w:r>
      <w:r>
        <w:rPr>
          <w:rFonts w:ascii="Times New Roman" w:hAnsi="Times New Roman" w:cs="Times New Roman"/>
          <w:sz w:val="24"/>
          <w:szCs w:val="24"/>
          <w:lang w:val="en-US"/>
        </w:rPr>
        <w:t>A sentence which may rehabilitate him would therefore be appropriate.</w:t>
      </w:r>
      <w:r w:rsidR="00DE50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He is only </w:t>
      </w:r>
      <w:r w:rsidR="00DE505C">
        <w:rPr>
          <w:rFonts w:ascii="Times New Roman" w:hAnsi="Times New Roman" w:cs="Times New Roman"/>
          <w:sz w:val="24"/>
          <w:szCs w:val="24"/>
          <w:lang w:val="en-US"/>
        </w:rPr>
        <w:t>thirty-seven</w:t>
      </w:r>
      <w:r>
        <w:rPr>
          <w:rFonts w:ascii="Times New Roman" w:hAnsi="Times New Roman" w:cs="Times New Roman"/>
          <w:sz w:val="24"/>
          <w:szCs w:val="24"/>
          <w:lang w:val="en-US"/>
        </w:rPr>
        <w:t xml:space="preserve">. </w:t>
      </w:r>
      <w:r w:rsidR="00DE50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 can still do time in prison but come out and live a useful life </w:t>
      </w:r>
      <w:r w:rsidR="00B2511A">
        <w:rPr>
          <w:rFonts w:ascii="Times New Roman" w:hAnsi="Times New Roman" w:cs="Times New Roman"/>
          <w:sz w:val="24"/>
          <w:szCs w:val="24"/>
          <w:lang w:val="en-US"/>
        </w:rPr>
        <w:t>thereafter</w:t>
      </w:r>
      <w:r>
        <w:rPr>
          <w:rFonts w:ascii="Times New Roman" w:hAnsi="Times New Roman" w:cs="Times New Roman"/>
          <w:sz w:val="24"/>
          <w:szCs w:val="24"/>
          <w:lang w:val="en-US"/>
        </w:rPr>
        <w:t xml:space="preserve">. </w:t>
      </w:r>
      <w:r w:rsidR="00DE505C">
        <w:rPr>
          <w:rFonts w:ascii="Times New Roman" w:hAnsi="Times New Roman" w:cs="Times New Roman"/>
          <w:sz w:val="24"/>
          <w:szCs w:val="24"/>
          <w:lang w:val="en-US"/>
        </w:rPr>
        <w:t xml:space="preserve"> </w:t>
      </w:r>
      <w:r w:rsidR="00B2511A">
        <w:rPr>
          <w:rFonts w:ascii="Times New Roman" w:hAnsi="Times New Roman" w:cs="Times New Roman"/>
          <w:sz w:val="24"/>
          <w:szCs w:val="24"/>
          <w:lang w:val="en-US"/>
        </w:rPr>
        <w:t>A</w:t>
      </w:r>
      <w:r w:rsidR="009441C0">
        <w:rPr>
          <w:rFonts w:ascii="Times New Roman" w:hAnsi="Times New Roman" w:cs="Times New Roman"/>
          <w:sz w:val="24"/>
          <w:szCs w:val="24"/>
          <w:lang w:val="en-US"/>
        </w:rPr>
        <w:t xml:space="preserve"> </w:t>
      </w:r>
      <w:r w:rsidR="002E64DC">
        <w:rPr>
          <w:rFonts w:ascii="Times New Roman" w:hAnsi="Times New Roman" w:cs="Times New Roman"/>
          <w:sz w:val="24"/>
          <w:szCs w:val="24"/>
          <w:lang w:val="en-US"/>
        </w:rPr>
        <w:t xml:space="preserve">wholesome consideration of </w:t>
      </w:r>
      <w:r w:rsidR="00B2511A">
        <w:rPr>
          <w:rFonts w:ascii="Times New Roman" w:hAnsi="Times New Roman" w:cs="Times New Roman"/>
          <w:sz w:val="24"/>
          <w:szCs w:val="24"/>
          <w:lang w:val="en-US"/>
        </w:rPr>
        <w:t xml:space="preserve">these issues lead us to the inescapable conclusion that it is in the interests of justice that the offender be sentenced as follows: </w:t>
      </w:r>
    </w:p>
    <w:p w14:paraId="51454584" w14:textId="77777777" w:rsidR="009441C0" w:rsidRPr="002E64DC" w:rsidRDefault="00B2511A" w:rsidP="00B2511A">
      <w:pPr>
        <w:spacing w:line="360" w:lineRule="auto"/>
        <w:jc w:val="both"/>
        <w:rPr>
          <w:rFonts w:ascii="Times New Roman" w:hAnsi="Times New Roman" w:cs="Times New Roman"/>
          <w:b/>
          <w:sz w:val="24"/>
          <w:szCs w:val="24"/>
          <w:lang w:val="en-US"/>
        </w:rPr>
      </w:pPr>
      <w:r w:rsidRPr="00717A48">
        <w:rPr>
          <w:rFonts w:ascii="Times New Roman" w:hAnsi="Times New Roman" w:cs="Times New Roman"/>
          <w:b/>
          <w:sz w:val="24"/>
          <w:szCs w:val="24"/>
          <w:lang w:val="en-US"/>
        </w:rPr>
        <w:t xml:space="preserve"> 14</w:t>
      </w:r>
      <w:r>
        <w:rPr>
          <w:rFonts w:ascii="Times New Roman" w:hAnsi="Times New Roman" w:cs="Times New Roman"/>
          <w:sz w:val="24"/>
          <w:szCs w:val="24"/>
          <w:lang w:val="en-US"/>
        </w:rPr>
        <w:t xml:space="preserve"> </w:t>
      </w:r>
      <w:r w:rsidRPr="002E64DC">
        <w:rPr>
          <w:rFonts w:ascii="Times New Roman" w:hAnsi="Times New Roman" w:cs="Times New Roman"/>
          <w:b/>
          <w:sz w:val="24"/>
          <w:szCs w:val="24"/>
          <w:lang w:val="en-US"/>
        </w:rPr>
        <w:t>years</w:t>
      </w:r>
      <w:r w:rsidR="002E64DC">
        <w:rPr>
          <w:rFonts w:ascii="Times New Roman" w:hAnsi="Times New Roman" w:cs="Times New Roman"/>
          <w:b/>
          <w:sz w:val="24"/>
          <w:szCs w:val="24"/>
          <w:lang w:val="en-US"/>
        </w:rPr>
        <w:t xml:space="preserve"> imprisonment</w:t>
      </w:r>
      <w:r w:rsidR="009441C0" w:rsidRPr="002E64DC">
        <w:rPr>
          <w:rFonts w:ascii="Times New Roman" w:hAnsi="Times New Roman" w:cs="Times New Roman"/>
          <w:b/>
          <w:sz w:val="24"/>
          <w:szCs w:val="24"/>
          <w:lang w:val="en-US"/>
        </w:rPr>
        <w:t>.</w:t>
      </w:r>
    </w:p>
    <w:p w14:paraId="6988A767" w14:textId="77777777" w:rsidR="0041008F" w:rsidRDefault="0041008F" w:rsidP="00B2511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32FA3C0D" w14:textId="77777777" w:rsidR="00077224" w:rsidRPr="00A532A3" w:rsidRDefault="00077224" w:rsidP="00077224">
      <w:pPr>
        <w:shd w:val="clear" w:color="auto" w:fill="FFFFFF"/>
        <w:spacing w:after="0" w:line="240" w:lineRule="auto"/>
        <w:jc w:val="both"/>
        <w:rPr>
          <w:rFonts w:ascii="Times New Roman" w:eastAsia="Times New Roman" w:hAnsi="Times New Roman"/>
          <w:sz w:val="24"/>
          <w:szCs w:val="24"/>
          <w:lang w:val="en-GB" w:eastAsia="en-ZW"/>
        </w:rPr>
      </w:pPr>
      <w:r w:rsidRPr="00A532A3">
        <w:rPr>
          <w:rFonts w:ascii="Times New Roman" w:eastAsia="Times New Roman" w:hAnsi="Times New Roman"/>
          <w:i/>
          <w:sz w:val="24"/>
          <w:szCs w:val="24"/>
          <w:lang w:val="en-GB" w:eastAsia="en-ZW"/>
        </w:rPr>
        <w:t>Tabawa &amp; Marwa</w:t>
      </w:r>
      <w:r>
        <w:rPr>
          <w:rFonts w:ascii="Times New Roman" w:eastAsia="Times New Roman" w:hAnsi="Times New Roman"/>
          <w:sz w:val="24"/>
          <w:szCs w:val="24"/>
          <w:lang w:val="en-GB" w:eastAsia="en-ZW"/>
        </w:rPr>
        <w:t xml:space="preserve">, </w:t>
      </w:r>
      <w:r w:rsidRPr="00A532A3">
        <w:rPr>
          <w:rFonts w:ascii="Times New Roman" w:eastAsia="Times New Roman" w:hAnsi="Times New Roman"/>
          <w:sz w:val="24"/>
          <w:szCs w:val="24"/>
          <w:lang w:val="en-GB" w:eastAsia="en-ZW"/>
        </w:rPr>
        <w:t xml:space="preserve">accused’s legal practitioners </w:t>
      </w:r>
    </w:p>
    <w:p w14:paraId="44DE9E68" w14:textId="77777777" w:rsidR="00077224" w:rsidRPr="00A532A3" w:rsidRDefault="00077224" w:rsidP="00077224">
      <w:pPr>
        <w:shd w:val="clear" w:color="auto" w:fill="FFFFFF"/>
        <w:spacing w:after="0" w:line="240" w:lineRule="auto"/>
        <w:jc w:val="both"/>
        <w:rPr>
          <w:rFonts w:ascii="Times New Roman" w:eastAsia="Times New Roman" w:hAnsi="Times New Roman"/>
          <w:sz w:val="24"/>
          <w:szCs w:val="24"/>
          <w:lang w:val="en-GB" w:eastAsia="en-ZW"/>
        </w:rPr>
      </w:pPr>
      <w:r w:rsidRPr="00A532A3">
        <w:rPr>
          <w:rFonts w:ascii="Times New Roman" w:eastAsia="Times New Roman" w:hAnsi="Times New Roman"/>
          <w:i/>
          <w:sz w:val="24"/>
          <w:szCs w:val="24"/>
          <w:lang w:val="en-GB" w:eastAsia="en-ZW"/>
        </w:rPr>
        <w:t>National Prosecuting Authority</w:t>
      </w:r>
      <w:r w:rsidRPr="00A532A3">
        <w:rPr>
          <w:rFonts w:ascii="Times New Roman" w:eastAsia="Times New Roman" w:hAnsi="Times New Roman"/>
          <w:sz w:val="24"/>
          <w:szCs w:val="24"/>
          <w:lang w:val="en-GB" w:eastAsia="en-ZW"/>
        </w:rPr>
        <w:t>, State’s legal practitioners</w:t>
      </w:r>
    </w:p>
    <w:p w14:paraId="57109A3F" w14:textId="77777777" w:rsidR="00077224" w:rsidRPr="00781803" w:rsidRDefault="00077224" w:rsidP="00B2511A">
      <w:pPr>
        <w:spacing w:line="360" w:lineRule="auto"/>
        <w:jc w:val="both"/>
        <w:rPr>
          <w:rFonts w:ascii="Times New Roman" w:hAnsi="Times New Roman" w:cs="Times New Roman"/>
          <w:sz w:val="24"/>
          <w:szCs w:val="24"/>
          <w:lang w:val="en-US"/>
        </w:rPr>
      </w:pPr>
    </w:p>
    <w:sectPr w:rsidR="00077224" w:rsidRPr="0078180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AA174" w14:textId="77777777" w:rsidR="00184E09" w:rsidRDefault="00184E09" w:rsidP="00077224">
      <w:pPr>
        <w:spacing w:after="0" w:line="240" w:lineRule="auto"/>
      </w:pPr>
      <w:r>
        <w:separator/>
      </w:r>
    </w:p>
  </w:endnote>
  <w:endnote w:type="continuationSeparator" w:id="0">
    <w:p w14:paraId="72DFAE5F" w14:textId="77777777" w:rsidR="00184E09" w:rsidRDefault="00184E09" w:rsidP="0007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394A6" w14:textId="77777777" w:rsidR="00184E09" w:rsidRDefault="00184E09" w:rsidP="00077224">
      <w:pPr>
        <w:spacing w:after="0" w:line="240" w:lineRule="auto"/>
      </w:pPr>
      <w:r>
        <w:separator/>
      </w:r>
    </w:p>
  </w:footnote>
  <w:footnote w:type="continuationSeparator" w:id="0">
    <w:p w14:paraId="4ABA3C22" w14:textId="77777777" w:rsidR="00184E09" w:rsidRDefault="00184E09" w:rsidP="00077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877001"/>
      <w:docPartObj>
        <w:docPartGallery w:val="Page Numbers (Top of Page)"/>
        <w:docPartUnique/>
      </w:docPartObj>
    </w:sdtPr>
    <w:sdtEndPr>
      <w:rPr>
        <w:noProof/>
      </w:rPr>
    </w:sdtEndPr>
    <w:sdtContent>
      <w:p w14:paraId="146DEE78" w14:textId="0937BA08" w:rsidR="00077224" w:rsidRDefault="00077224">
        <w:pPr>
          <w:pStyle w:val="Header"/>
          <w:jc w:val="right"/>
          <w:rPr>
            <w:noProof/>
          </w:rPr>
        </w:pPr>
        <w:r>
          <w:fldChar w:fldCharType="begin"/>
        </w:r>
        <w:r>
          <w:instrText xml:space="preserve"> PAGE   \* MERGEFORMAT </w:instrText>
        </w:r>
        <w:r>
          <w:fldChar w:fldCharType="separate"/>
        </w:r>
        <w:r w:rsidR="00D34855">
          <w:rPr>
            <w:noProof/>
          </w:rPr>
          <w:t>1</w:t>
        </w:r>
        <w:r>
          <w:rPr>
            <w:noProof/>
          </w:rPr>
          <w:fldChar w:fldCharType="end"/>
        </w:r>
      </w:p>
      <w:p w14:paraId="17A58397" w14:textId="41424815" w:rsidR="00077224" w:rsidRDefault="00077224">
        <w:pPr>
          <w:pStyle w:val="Header"/>
          <w:jc w:val="right"/>
          <w:rPr>
            <w:noProof/>
          </w:rPr>
        </w:pPr>
        <w:r>
          <w:rPr>
            <w:noProof/>
          </w:rPr>
          <w:t>HH</w:t>
        </w:r>
        <w:r w:rsidR="00D55B31">
          <w:rPr>
            <w:noProof/>
          </w:rPr>
          <w:t xml:space="preserve"> 56-24</w:t>
        </w:r>
      </w:p>
      <w:p w14:paraId="7E2D9A13" w14:textId="77777777" w:rsidR="00077224" w:rsidRDefault="00077224">
        <w:pPr>
          <w:pStyle w:val="Header"/>
          <w:jc w:val="right"/>
        </w:pPr>
        <w:r>
          <w:t>CRB No. 30/22</w:t>
        </w:r>
      </w:p>
      <w:p w14:paraId="208DEB93" w14:textId="78481582" w:rsidR="00077224" w:rsidRDefault="00077224">
        <w:pPr>
          <w:pStyle w:val="Header"/>
          <w:jc w:val="right"/>
        </w:pPr>
        <w:r>
          <w:t>Ref HH 643/23</w:t>
        </w:r>
      </w:p>
    </w:sdtContent>
  </w:sdt>
  <w:p w14:paraId="2D197C51" w14:textId="77777777" w:rsidR="00077224" w:rsidRDefault="000772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169C"/>
    <w:multiLevelType w:val="hybridMultilevel"/>
    <w:tmpl w:val="01CC58B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53187FA1"/>
    <w:multiLevelType w:val="hybridMultilevel"/>
    <w:tmpl w:val="689A63C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5AC46B80"/>
    <w:multiLevelType w:val="hybridMultilevel"/>
    <w:tmpl w:val="9920FAF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03"/>
    <w:rsid w:val="00005C00"/>
    <w:rsid w:val="00077224"/>
    <w:rsid w:val="000C6C57"/>
    <w:rsid w:val="000D140E"/>
    <w:rsid w:val="00143C44"/>
    <w:rsid w:val="001731EC"/>
    <w:rsid w:val="00184E09"/>
    <w:rsid w:val="001958DC"/>
    <w:rsid w:val="00197D92"/>
    <w:rsid w:val="001E1058"/>
    <w:rsid w:val="002223A5"/>
    <w:rsid w:val="00244407"/>
    <w:rsid w:val="002C1BF2"/>
    <w:rsid w:val="002E64DC"/>
    <w:rsid w:val="0031750E"/>
    <w:rsid w:val="00384FE9"/>
    <w:rsid w:val="003A1A16"/>
    <w:rsid w:val="003C27EE"/>
    <w:rsid w:val="003C4EC5"/>
    <w:rsid w:val="0041008F"/>
    <w:rsid w:val="004107CC"/>
    <w:rsid w:val="00421CBD"/>
    <w:rsid w:val="00461EE9"/>
    <w:rsid w:val="00517046"/>
    <w:rsid w:val="005374CA"/>
    <w:rsid w:val="005441D6"/>
    <w:rsid w:val="005C4B2D"/>
    <w:rsid w:val="00653777"/>
    <w:rsid w:val="0065661F"/>
    <w:rsid w:val="00690269"/>
    <w:rsid w:val="006A1CC7"/>
    <w:rsid w:val="00717A48"/>
    <w:rsid w:val="00766613"/>
    <w:rsid w:val="00772087"/>
    <w:rsid w:val="007800D2"/>
    <w:rsid w:val="00781803"/>
    <w:rsid w:val="00823AF8"/>
    <w:rsid w:val="008521DA"/>
    <w:rsid w:val="008B6274"/>
    <w:rsid w:val="009441C0"/>
    <w:rsid w:val="00991865"/>
    <w:rsid w:val="009A37E7"/>
    <w:rsid w:val="009B6CA7"/>
    <w:rsid w:val="00A4789A"/>
    <w:rsid w:val="00A97BBD"/>
    <w:rsid w:val="00AF6CE5"/>
    <w:rsid w:val="00B2511A"/>
    <w:rsid w:val="00B31EAD"/>
    <w:rsid w:val="00B62FE4"/>
    <w:rsid w:val="00BD60E3"/>
    <w:rsid w:val="00BE09C3"/>
    <w:rsid w:val="00C21C08"/>
    <w:rsid w:val="00C519A2"/>
    <w:rsid w:val="00C60620"/>
    <w:rsid w:val="00C67DA7"/>
    <w:rsid w:val="00CE2EC3"/>
    <w:rsid w:val="00D20283"/>
    <w:rsid w:val="00D34855"/>
    <w:rsid w:val="00D55B31"/>
    <w:rsid w:val="00DD01ED"/>
    <w:rsid w:val="00DE505C"/>
    <w:rsid w:val="00E33CA5"/>
    <w:rsid w:val="00EB5ABD"/>
    <w:rsid w:val="00EB7549"/>
    <w:rsid w:val="00F378A7"/>
    <w:rsid w:val="00F73BB0"/>
    <w:rsid w:val="00FA1B5E"/>
    <w:rsid w:val="00FB1DF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B2BF"/>
  <w15:chartTrackingRefBased/>
  <w15:docId w15:val="{2FE4F873-47BD-4DDB-A942-A27C77F5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73BB0"/>
    <w:pPr>
      <w:spacing w:after="0" w:line="240" w:lineRule="auto"/>
    </w:pPr>
    <w:rPr>
      <w:rFonts w:ascii="Helvetica" w:eastAsiaTheme="minorEastAsia" w:hAnsi="Helvetica" w:cs="Times New Roman"/>
      <w:sz w:val="18"/>
      <w:szCs w:val="18"/>
      <w:lang w:eastAsia="en-GB"/>
    </w:rPr>
  </w:style>
  <w:style w:type="paragraph" w:styleId="ListParagraph">
    <w:name w:val="List Paragraph"/>
    <w:basedOn w:val="Normal"/>
    <w:uiPriority w:val="34"/>
    <w:qFormat/>
    <w:rsid w:val="00766613"/>
    <w:pPr>
      <w:ind w:left="720"/>
      <w:contextualSpacing/>
    </w:pPr>
  </w:style>
  <w:style w:type="paragraph" w:styleId="Header">
    <w:name w:val="header"/>
    <w:basedOn w:val="Normal"/>
    <w:link w:val="HeaderChar"/>
    <w:uiPriority w:val="99"/>
    <w:unhideWhenUsed/>
    <w:rsid w:val="00077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224"/>
  </w:style>
  <w:style w:type="paragraph" w:styleId="Footer">
    <w:name w:val="footer"/>
    <w:basedOn w:val="Normal"/>
    <w:link w:val="FooterChar"/>
    <w:uiPriority w:val="99"/>
    <w:unhideWhenUsed/>
    <w:rsid w:val="00077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7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JSC</cp:lastModifiedBy>
  <cp:revision>2</cp:revision>
  <dcterms:created xsi:type="dcterms:W3CDTF">2024-02-09T10:23:00Z</dcterms:created>
  <dcterms:modified xsi:type="dcterms:W3CDTF">2024-02-09T10:23:00Z</dcterms:modified>
</cp:coreProperties>
</file>