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83BE" w14:textId="77777777" w:rsidR="00005491" w:rsidRDefault="00005491" w:rsidP="00005491">
      <w:pPr>
        <w:spacing w:after="0" w:line="240" w:lineRule="auto"/>
        <w:jc w:val="both"/>
        <w:rPr>
          <w:rFonts w:ascii="Times New Roman" w:hAnsi="Times New Roman" w:cs="Times New Roman"/>
          <w:sz w:val="24"/>
          <w:szCs w:val="24"/>
        </w:rPr>
      </w:pPr>
    </w:p>
    <w:p w14:paraId="7BC4F9F8" w14:textId="77777777" w:rsidR="00005491" w:rsidRDefault="00005491" w:rsidP="00005491">
      <w:pPr>
        <w:spacing w:after="0" w:line="240" w:lineRule="auto"/>
        <w:jc w:val="both"/>
        <w:rPr>
          <w:rFonts w:ascii="Times New Roman" w:hAnsi="Times New Roman" w:cs="Times New Roman"/>
          <w:sz w:val="24"/>
          <w:szCs w:val="24"/>
        </w:rPr>
      </w:pPr>
    </w:p>
    <w:p w14:paraId="4EB6994D" w14:textId="77777777" w:rsidR="00005491" w:rsidRDefault="00DA20E9"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JAMISON MANGAVA</w:t>
      </w:r>
    </w:p>
    <w:p w14:paraId="4E2402B4" w14:textId="77777777"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5688842A" w14:textId="77777777" w:rsidR="00005491" w:rsidRDefault="00DA20E9"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LUCIA MADANGWA</w:t>
      </w:r>
    </w:p>
    <w:p w14:paraId="4E4311C1" w14:textId="77777777" w:rsidR="00005491" w:rsidRDefault="00005491" w:rsidP="00005491">
      <w:pPr>
        <w:spacing w:after="0" w:line="240" w:lineRule="auto"/>
        <w:jc w:val="both"/>
        <w:rPr>
          <w:rFonts w:ascii="Times New Roman" w:hAnsi="Times New Roman" w:cs="Times New Roman"/>
          <w:sz w:val="24"/>
          <w:szCs w:val="24"/>
        </w:rPr>
      </w:pPr>
    </w:p>
    <w:p w14:paraId="7E0CF26D" w14:textId="77777777" w:rsidR="00005491" w:rsidRDefault="00005491" w:rsidP="00005491">
      <w:pPr>
        <w:spacing w:after="0" w:line="240" w:lineRule="auto"/>
        <w:jc w:val="both"/>
        <w:rPr>
          <w:rFonts w:ascii="Times New Roman" w:hAnsi="Times New Roman" w:cs="Times New Roman"/>
          <w:sz w:val="24"/>
          <w:szCs w:val="24"/>
        </w:rPr>
      </w:pPr>
    </w:p>
    <w:p w14:paraId="51BD2D38" w14:textId="77777777" w:rsidR="00005491" w:rsidRDefault="00005491" w:rsidP="00005491">
      <w:pPr>
        <w:spacing w:after="0" w:line="240" w:lineRule="auto"/>
        <w:jc w:val="both"/>
        <w:rPr>
          <w:rFonts w:ascii="Times New Roman" w:hAnsi="Times New Roman" w:cs="Times New Roman"/>
          <w:sz w:val="24"/>
          <w:szCs w:val="24"/>
        </w:rPr>
      </w:pPr>
    </w:p>
    <w:p w14:paraId="617C8D4A" w14:textId="77777777" w:rsidR="00005491" w:rsidRDefault="00005491"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024548D2" w14:textId="77777777" w:rsidR="00005491" w:rsidRDefault="001B6AED" w:rsidP="000054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and</w:t>
      </w:r>
      <w:r w:rsidR="00617AEF">
        <w:rPr>
          <w:rFonts w:ascii="Times New Roman" w:hAnsi="Times New Roman" w:cs="Times New Roman"/>
          <w:sz w:val="24"/>
          <w:szCs w:val="24"/>
        </w:rPr>
        <w:t xml:space="preserve"> ZISENGWE J</w:t>
      </w:r>
      <w:r w:rsidR="00DA20E9">
        <w:rPr>
          <w:rFonts w:ascii="Times New Roman" w:hAnsi="Times New Roman" w:cs="Times New Roman"/>
          <w:sz w:val="24"/>
          <w:szCs w:val="24"/>
        </w:rPr>
        <w:t>J</w:t>
      </w:r>
    </w:p>
    <w:p w14:paraId="37075A36" w14:textId="77777777" w:rsidR="006E2F36" w:rsidRDefault="00005491" w:rsidP="00617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DA20E9">
        <w:rPr>
          <w:rFonts w:ascii="Times New Roman" w:hAnsi="Times New Roman" w:cs="Times New Roman"/>
          <w:sz w:val="24"/>
          <w:szCs w:val="24"/>
        </w:rPr>
        <w:t>ASVINGO, 5 July, 2023</w:t>
      </w:r>
    </w:p>
    <w:p w14:paraId="301C8CC2" w14:textId="77777777" w:rsidR="00DA20E9" w:rsidRDefault="00DA20E9" w:rsidP="00617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Ex tempore judgment delivered on 5 July 2023</w:t>
      </w:r>
    </w:p>
    <w:p w14:paraId="5250AF5D" w14:textId="77777777" w:rsidR="005B39D3" w:rsidRPr="00617AEF" w:rsidRDefault="005B39D3" w:rsidP="00617A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Wri</w:t>
      </w:r>
      <w:r w:rsidR="00DA20E9">
        <w:rPr>
          <w:rFonts w:ascii="Times New Roman" w:hAnsi="Times New Roman" w:cs="Times New Roman"/>
          <w:sz w:val="24"/>
          <w:szCs w:val="24"/>
        </w:rPr>
        <w:t xml:space="preserve">tten reasons provided on </w:t>
      </w:r>
      <w:r w:rsidR="004750D2">
        <w:rPr>
          <w:rFonts w:ascii="Times New Roman" w:hAnsi="Times New Roman" w:cs="Times New Roman"/>
          <w:sz w:val="24"/>
          <w:szCs w:val="24"/>
        </w:rPr>
        <w:t>20</w:t>
      </w:r>
      <w:r w:rsidR="00DA20E9">
        <w:rPr>
          <w:rFonts w:ascii="Times New Roman" w:hAnsi="Times New Roman" w:cs="Times New Roman"/>
          <w:sz w:val="24"/>
          <w:szCs w:val="24"/>
        </w:rPr>
        <w:t xml:space="preserve"> November</w:t>
      </w:r>
      <w:r>
        <w:rPr>
          <w:rFonts w:ascii="Times New Roman" w:hAnsi="Times New Roman" w:cs="Times New Roman"/>
          <w:sz w:val="24"/>
          <w:szCs w:val="24"/>
        </w:rPr>
        <w:t xml:space="preserve"> 2023</w:t>
      </w:r>
    </w:p>
    <w:p w14:paraId="7C646829" w14:textId="77777777" w:rsidR="00617AEF" w:rsidRDefault="00617AEF" w:rsidP="00005491">
      <w:pPr>
        <w:spacing w:after="0" w:line="240" w:lineRule="auto"/>
        <w:jc w:val="both"/>
        <w:rPr>
          <w:rFonts w:ascii="Times New Roman" w:hAnsi="Times New Roman" w:cs="Times New Roman"/>
          <w:b/>
          <w:sz w:val="24"/>
          <w:szCs w:val="24"/>
        </w:rPr>
      </w:pPr>
    </w:p>
    <w:p w14:paraId="32FCE3E2" w14:textId="77777777" w:rsidR="00005491" w:rsidRDefault="00005491" w:rsidP="00005491">
      <w:pPr>
        <w:spacing w:after="0" w:line="240" w:lineRule="auto"/>
        <w:jc w:val="both"/>
        <w:rPr>
          <w:rFonts w:ascii="Times New Roman" w:hAnsi="Times New Roman" w:cs="Times New Roman"/>
          <w:b/>
          <w:sz w:val="24"/>
          <w:szCs w:val="24"/>
        </w:rPr>
      </w:pPr>
    </w:p>
    <w:p w14:paraId="2ABF19AA" w14:textId="77777777" w:rsidR="0050674E" w:rsidRDefault="0050674E" w:rsidP="00005491">
      <w:pPr>
        <w:spacing w:after="0" w:line="240" w:lineRule="auto"/>
        <w:jc w:val="both"/>
        <w:rPr>
          <w:rFonts w:ascii="Times New Roman" w:hAnsi="Times New Roman" w:cs="Times New Roman"/>
          <w:b/>
          <w:sz w:val="24"/>
          <w:szCs w:val="24"/>
        </w:rPr>
      </w:pPr>
    </w:p>
    <w:p w14:paraId="004849F5" w14:textId="77777777" w:rsidR="00005491" w:rsidRPr="00431E7F" w:rsidRDefault="00DA20E9" w:rsidP="000054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  </w:t>
      </w:r>
      <w:r w:rsidR="001B6AED">
        <w:rPr>
          <w:rFonts w:ascii="Times New Roman" w:hAnsi="Times New Roman" w:cs="Times New Roman"/>
          <w:i/>
          <w:sz w:val="24"/>
          <w:szCs w:val="24"/>
        </w:rPr>
        <w:t>Chipangura,</w:t>
      </w:r>
      <w:r w:rsidR="005B39D3">
        <w:rPr>
          <w:rFonts w:ascii="Times New Roman" w:hAnsi="Times New Roman" w:cs="Times New Roman"/>
          <w:i/>
          <w:sz w:val="24"/>
          <w:szCs w:val="24"/>
        </w:rPr>
        <w:t xml:space="preserve"> </w:t>
      </w:r>
      <w:r w:rsidR="001B6AED">
        <w:rPr>
          <w:rFonts w:ascii="Times New Roman" w:hAnsi="Times New Roman" w:cs="Times New Roman"/>
          <w:sz w:val="24"/>
          <w:szCs w:val="24"/>
        </w:rPr>
        <w:t>for Appellant</w:t>
      </w:r>
    </w:p>
    <w:p w14:paraId="7049DC25" w14:textId="77777777" w:rsidR="00005491" w:rsidRDefault="00DA20E9" w:rsidP="000054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 Hwacha</w:t>
      </w:r>
      <w:r w:rsidR="00617AEF">
        <w:rPr>
          <w:rFonts w:ascii="Times New Roman" w:hAnsi="Times New Roman" w:cs="Times New Roman"/>
          <w:sz w:val="24"/>
          <w:szCs w:val="24"/>
        </w:rPr>
        <w:t>, for</w:t>
      </w:r>
      <w:r>
        <w:rPr>
          <w:rFonts w:ascii="Times New Roman" w:hAnsi="Times New Roman" w:cs="Times New Roman"/>
          <w:sz w:val="24"/>
          <w:szCs w:val="24"/>
        </w:rPr>
        <w:t xml:space="preserve"> the</w:t>
      </w:r>
      <w:r w:rsidR="00617AEF">
        <w:rPr>
          <w:rFonts w:ascii="Times New Roman" w:hAnsi="Times New Roman" w:cs="Times New Roman"/>
          <w:sz w:val="24"/>
          <w:szCs w:val="24"/>
        </w:rPr>
        <w:t xml:space="preserve"> Respondent</w:t>
      </w:r>
    </w:p>
    <w:p w14:paraId="5C8F74B9" w14:textId="77777777" w:rsidR="00617AEF" w:rsidRDefault="00617AEF" w:rsidP="00005491">
      <w:pPr>
        <w:spacing w:after="0" w:line="240" w:lineRule="auto"/>
        <w:jc w:val="both"/>
        <w:rPr>
          <w:rFonts w:ascii="Times New Roman" w:hAnsi="Times New Roman" w:cs="Times New Roman"/>
          <w:sz w:val="24"/>
          <w:szCs w:val="24"/>
        </w:rPr>
      </w:pPr>
    </w:p>
    <w:p w14:paraId="067DBA0C" w14:textId="77777777" w:rsidR="00617AEF" w:rsidRDefault="00617AEF" w:rsidP="00005491">
      <w:pPr>
        <w:spacing w:after="0" w:line="240" w:lineRule="auto"/>
        <w:jc w:val="both"/>
        <w:rPr>
          <w:rFonts w:ascii="Times New Roman" w:hAnsi="Times New Roman" w:cs="Times New Roman"/>
          <w:sz w:val="24"/>
          <w:szCs w:val="24"/>
        </w:rPr>
      </w:pPr>
    </w:p>
    <w:p w14:paraId="205713DC" w14:textId="77777777" w:rsidR="00617AEF" w:rsidRPr="003007DA" w:rsidRDefault="00617AEF" w:rsidP="00005491">
      <w:pPr>
        <w:spacing w:after="0" w:line="240" w:lineRule="auto"/>
        <w:jc w:val="both"/>
        <w:rPr>
          <w:rFonts w:ascii="Times New Roman" w:hAnsi="Times New Roman" w:cs="Times New Roman"/>
          <w:b/>
          <w:sz w:val="24"/>
          <w:szCs w:val="24"/>
        </w:rPr>
      </w:pPr>
      <w:r w:rsidRPr="003007DA">
        <w:rPr>
          <w:rFonts w:ascii="Times New Roman" w:hAnsi="Times New Roman" w:cs="Times New Roman"/>
          <w:b/>
          <w:sz w:val="24"/>
          <w:szCs w:val="24"/>
        </w:rPr>
        <w:t>Civil Appeal</w:t>
      </w:r>
    </w:p>
    <w:p w14:paraId="47A1ACEC" w14:textId="77777777" w:rsidR="00005491" w:rsidRDefault="00005491" w:rsidP="00005491">
      <w:pPr>
        <w:spacing w:after="0" w:line="240" w:lineRule="auto"/>
        <w:jc w:val="both"/>
        <w:rPr>
          <w:rFonts w:ascii="Times New Roman" w:hAnsi="Times New Roman" w:cs="Times New Roman"/>
          <w:b/>
          <w:sz w:val="24"/>
          <w:szCs w:val="24"/>
        </w:rPr>
      </w:pPr>
    </w:p>
    <w:p w14:paraId="2073B6F3" w14:textId="77777777" w:rsidR="00005491" w:rsidRDefault="00005491" w:rsidP="00005491">
      <w:pPr>
        <w:spacing w:after="0" w:line="240" w:lineRule="auto"/>
        <w:jc w:val="both"/>
        <w:rPr>
          <w:rFonts w:ascii="Times New Roman" w:hAnsi="Times New Roman" w:cs="Times New Roman"/>
          <w:b/>
          <w:sz w:val="24"/>
          <w:szCs w:val="24"/>
        </w:rPr>
      </w:pPr>
    </w:p>
    <w:p w14:paraId="123E3A42" w14:textId="77777777" w:rsidR="00005491" w:rsidRPr="004D55A9" w:rsidRDefault="00005491" w:rsidP="00005491">
      <w:pPr>
        <w:spacing w:after="0" w:line="240" w:lineRule="auto"/>
        <w:jc w:val="both"/>
        <w:rPr>
          <w:rFonts w:ascii="Times New Roman" w:hAnsi="Times New Roman" w:cs="Times New Roman"/>
          <w:b/>
          <w:sz w:val="24"/>
          <w:szCs w:val="24"/>
        </w:rPr>
      </w:pPr>
    </w:p>
    <w:p w14:paraId="784DAF5E" w14:textId="77777777" w:rsidR="00005491" w:rsidRDefault="00005491" w:rsidP="00005491">
      <w:pPr>
        <w:spacing w:after="0" w:line="240" w:lineRule="auto"/>
        <w:jc w:val="both"/>
        <w:rPr>
          <w:rFonts w:ascii="Times New Roman" w:hAnsi="Times New Roman" w:cs="Times New Roman"/>
          <w:sz w:val="24"/>
          <w:szCs w:val="24"/>
        </w:rPr>
      </w:pPr>
    </w:p>
    <w:p w14:paraId="574DAE98" w14:textId="77777777" w:rsidR="009F3670" w:rsidRDefault="007B4B4C"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w:t>
      </w:r>
      <w:r w:rsidR="00005491" w:rsidRPr="00812620">
        <w:rPr>
          <w:rFonts w:ascii="Times New Roman" w:hAnsi="Times New Roman" w:cs="Times New Roman"/>
          <w:sz w:val="24"/>
          <w:szCs w:val="24"/>
        </w:rPr>
        <w:t xml:space="preserve">J:  </w:t>
      </w:r>
      <w:r w:rsidR="009F3670">
        <w:rPr>
          <w:rFonts w:ascii="Times New Roman" w:hAnsi="Times New Roman" w:cs="Times New Roman"/>
          <w:sz w:val="24"/>
          <w:szCs w:val="24"/>
        </w:rPr>
        <w:t>On the 5</w:t>
      </w:r>
      <w:r w:rsidR="009F3670" w:rsidRPr="009F3670">
        <w:rPr>
          <w:rFonts w:ascii="Times New Roman" w:hAnsi="Times New Roman" w:cs="Times New Roman"/>
          <w:sz w:val="24"/>
          <w:szCs w:val="24"/>
          <w:vertAlign w:val="superscript"/>
        </w:rPr>
        <w:t>th</w:t>
      </w:r>
      <w:r w:rsidR="009F3670">
        <w:rPr>
          <w:rFonts w:ascii="Times New Roman" w:hAnsi="Times New Roman" w:cs="Times New Roman"/>
          <w:sz w:val="24"/>
          <w:szCs w:val="24"/>
        </w:rPr>
        <w:t xml:space="preserve"> of July 2023</w:t>
      </w:r>
      <w:r w:rsidR="00F4355A">
        <w:rPr>
          <w:rFonts w:ascii="Times New Roman" w:hAnsi="Times New Roman" w:cs="Times New Roman"/>
          <w:sz w:val="24"/>
          <w:szCs w:val="24"/>
        </w:rPr>
        <w:t xml:space="preserve"> we delivered a brief </w:t>
      </w:r>
      <w:r w:rsidR="00F4355A" w:rsidRPr="004750D2">
        <w:rPr>
          <w:rFonts w:ascii="Times New Roman" w:hAnsi="Times New Roman" w:cs="Times New Roman"/>
          <w:i/>
          <w:sz w:val="24"/>
          <w:szCs w:val="24"/>
        </w:rPr>
        <w:t>ex tempore</w:t>
      </w:r>
      <w:r w:rsidR="00F4355A">
        <w:rPr>
          <w:rFonts w:ascii="Times New Roman" w:hAnsi="Times New Roman" w:cs="Times New Roman"/>
          <w:sz w:val="24"/>
          <w:szCs w:val="24"/>
        </w:rPr>
        <w:t xml:space="preserve"> judgment </w:t>
      </w:r>
      <w:r w:rsidR="004750D2">
        <w:rPr>
          <w:rFonts w:ascii="Times New Roman" w:hAnsi="Times New Roman" w:cs="Times New Roman"/>
          <w:sz w:val="24"/>
          <w:szCs w:val="24"/>
        </w:rPr>
        <w:t>which we hoped would</w:t>
      </w:r>
      <w:r w:rsidR="00F4355A">
        <w:rPr>
          <w:rFonts w:ascii="Times New Roman" w:hAnsi="Times New Roman" w:cs="Times New Roman"/>
          <w:sz w:val="24"/>
          <w:szCs w:val="24"/>
        </w:rPr>
        <w:t xml:space="preserve"> finally put to rest the seemingly endless wrangle between the parties over rights to a piece of communal land situate in the district of Zaka.  In that </w:t>
      </w:r>
      <w:r w:rsidR="00F4355A" w:rsidRPr="004750D2">
        <w:rPr>
          <w:rFonts w:ascii="Times New Roman" w:hAnsi="Times New Roman" w:cs="Times New Roman"/>
          <w:i/>
          <w:sz w:val="24"/>
          <w:szCs w:val="24"/>
        </w:rPr>
        <w:t>ex tempore</w:t>
      </w:r>
      <w:r w:rsidR="00F4355A">
        <w:rPr>
          <w:rFonts w:ascii="Times New Roman" w:hAnsi="Times New Roman" w:cs="Times New Roman"/>
          <w:sz w:val="24"/>
          <w:szCs w:val="24"/>
        </w:rPr>
        <w:t xml:space="preserve"> </w:t>
      </w:r>
      <w:r w:rsidR="004750D2">
        <w:rPr>
          <w:rFonts w:ascii="Times New Roman" w:hAnsi="Times New Roman" w:cs="Times New Roman"/>
          <w:sz w:val="24"/>
          <w:szCs w:val="24"/>
        </w:rPr>
        <w:t>judgment,</w:t>
      </w:r>
      <w:r w:rsidR="00F4355A">
        <w:rPr>
          <w:rFonts w:ascii="Times New Roman" w:hAnsi="Times New Roman" w:cs="Times New Roman"/>
          <w:sz w:val="24"/>
          <w:szCs w:val="24"/>
        </w:rPr>
        <w:t xml:space="preserve"> we upheld the appeal</w:t>
      </w:r>
      <w:r w:rsidR="00667D5C">
        <w:rPr>
          <w:rFonts w:ascii="Times New Roman" w:hAnsi="Times New Roman" w:cs="Times New Roman"/>
          <w:sz w:val="24"/>
          <w:szCs w:val="24"/>
        </w:rPr>
        <w:t xml:space="preserve"> against the decision of the Magistrates court</w:t>
      </w:r>
      <w:r w:rsidR="00D70EFD">
        <w:rPr>
          <w:rFonts w:ascii="Times New Roman" w:hAnsi="Times New Roman" w:cs="Times New Roman"/>
          <w:sz w:val="24"/>
          <w:szCs w:val="24"/>
        </w:rPr>
        <w:t xml:space="preserve"> sitting at Zaka (the court </w:t>
      </w:r>
      <w:r w:rsidR="00D70EFD" w:rsidRPr="00653539">
        <w:rPr>
          <w:rFonts w:ascii="Times New Roman" w:hAnsi="Times New Roman" w:cs="Times New Roman"/>
          <w:i/>
          <w:sz w:val="24"/>
          <w:szCs w:val="24"/>
        </w:rPr>
        <w:t>a quo</w:t>
      </w:r>
      <w:r w:rsidR="00D70EFD">
        <w:rPr>
          <w:rFonts w:ascii="Times New Roman" w:hAnsi="Times New Roman" w:cs="Times New Roman"/>
          <w:sz w:val="24"/>
          <w:szCs w:val="24"/>
        </w:rPr>
        <w:t xml:space="preserve">) </w:t>
      </w:r>
      <w:r w:rsidR="004750D2">
        <w:rPr>
          <w:rFonts w:ascii="Times New Roman" w:hAnsi="Times New Roman" w:cs="Times New Roman"/>
          <w:sz w:val="24"/>
          <w:szCs w:val="24"/>
        </w:rPr>
        <w:t>wherein it</w:t>
      </w:r>
      <w:r w:rsidR="00D70EFD">
        <w:rPr>
          <w:rFonts w:ascii="Times New Roman" w:hAnsi="Times New Roman" w:cs="Times New Roman"/>
          <w:sz w:val="24"/>
          <w:szCs w:val="24"/>
        </w:rPr>
        <w:t xml:space="preserve"> dismiss</w:t>
      </w:r>
      <w:r w:rsidR="004750D2">
        <w:rPr>
          <w:rFonts w:ascii="Times New Roman" w:hAnsi="Times New Roman" w:cs="Times New Roman"/>
          <w:sz w:val="24"/>
          <w:szCs w:val="24"/>
        </w:rPr>
        <w:t>ed</w:t>
      </w:r>
      <w:r w:rsidR="00D70EFD">
        <w:rPr>
          <w:rFonts w:ascii="Times New Roman" w:hAnsi="Times New Roman" w:cs="Times New Roman"/>
          <w:sz w:val="24"/>
          <w:szCs w:val="24"/>
        </w:rPr>
        <w:t xml:space="preserve"> the appellant</w:t>
      </w:r>
      <w:r w:rsidR="004750D2">
        <w:rPr>
          <w:rFonts w:ascii="Times New Roman" w:hAnsi="Times New Roman" w:cs="Times New Roman"/>
          <w:sz w:val="24"/>
          <w:szCs w:val="24"/>
        </w:rPr>
        <w:t>’</w:t>
      </w:r>
      <w:r w:rsidR="00D70EFD">
        <w:rPr>
          <w:rFonts w:ascii="Times New Roman" w:hAnsi="Times New Roman" w:cs="Times New Roman"/>
          <w:sz w:val="24"/>
          <w:szCs w:val="24"/>
        </w:rPr>
        <w:t>s claim for the eviction of the respondent from the said piece of land.  The respondent has since request</w:t>
      </w:r>
      <w:r w:rsidR="004750D2">
        <w:rPr>
          <w:rFonts w:ascii="Times New Roman" w:hAnsi="Times New Roman" w:cs="Times New Roman"/>
          <w:sz w:val="24"/>
          <w:szCs w:val="24"/>
        </w:rPr>
        <w:t>ed</w:t>
      </w:r>
      <w:r w:rsidR="00D70EFD">
        <w:rPr>
          <w:rFonts w:ascii="Times New Roman" w:hAnsi="Times New Roman" w:cs="Times New Roman"/>
          <w:sz w:val="24"/>
          <w:szCs w:val="24"/>
        </w:rPr>
        <w:t xml:space="preserve"> for the full reasons informing our decision</w:t>
      </w:r>
      <w:r w:rsidR="004750D2">
        <w:rPr>
          <w:rFonts w:ascii="Times New Roman" w:hAnsi="Times New Roman" w:cs="Times New Roman"/>
          <w:sz w:val="24"/>
          <w:szCs w:val="24"/>
        </w:rPr>
        <w:t>.</w:t>
      </w:r>
      <w:r w:rsidR="00D70EFD">
        <w:rPr>
          <w:rFonts w:ascii="Times New Roman" w:hAnsi="Times New Roman" w:cs="Times New Roman"/>
          <w:sz w:val="24"/>
          <w:szCs w:val="24"/>
        </w:rPr>
        <w:t xml:space="preserve"> </w:t>
      </w:r>
      <w:r w:rsidR="004750D2">
        <w:rPr>
          <w:rFonts w:ascii="Times New Roman" w:hAnsi="Times New Roman" w:cs="Times New Roman"/>
          <w:sz w:val="24"/>
          <w:szCs w:val="24"/>
        </w:rPr>
        <w:t>T</w:t>
      </w:r>
      <w:r w:rsidR="00D70EFD">
        <w:rPr>
          <w:rFonts w:ascii="Times New Roman" w:hAnsi="Times New Roman" w:cs="Times New Roman"/>
          <w:sz w:val="24"/>
          <w:szCs w:val="24"/>
        </w:rPr>
        <w:t>hese are they.</w:t>
      </w:r>
    </w:p>
    <w:p w14:paraId="5A2FEA63" w14:textId="77777777" w:rsidR="00913D58" w:rsidRDefault="00913D58"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background to this appeal is that the appellant sued out summons from the court </w:t>
      </w:r>
      <w:r w:rsidRPr="00913D58">
        <w:rPr>
          <w:rFonts w:ascii="Times New Roman" w:hAnsi="Times New Roman" w:cs="Times New Roman"/>
          <w:i/>
          <w:sz w:val="24"/>
          <w:szCs w:val="24"/>
        </w:rPr>
        <w:t>a quo</w:t>
      </w:r>
      <w:r>
        <w:rPr>
          <w:rFonts w:ascii="Times New Roman" w:hAnsi="Times New Roman" w:cs="Times New Roman"/>
          <w:i/>
          <w:sz w:val="24"/>
          <w:szCs w:val="24"/>
        </w:rPr>
        <w:t xml:space="preserve"> </w:t>
      </w:r>
      <w:r>
        <w:rPr>
          <w:rFonts w:ascii="Times New Roman" w:hAnsi="Times New Roman" w:cs="Times New Roman"/>
          <w:sz w:val="24"/>
          <w:szCs w:val="24"/>
        </w:rPr>
        <w:t xml:space="preserve">seeking the eviction of the respondent from the piece of land which he identified in his particulars of claim </w:t>
      </w:r>
      <w:r w:rsidR="004750D2">
        <w:rPr>
          <w:rFonts w:ascii="Times New Roman" w:hAnsi="Times New Roman" w:cs="Times New Roman"/>
          <w:sz w:val="24"/>
          <w:szCs w:val="24"/>
        </w:rPr>
        <w:t>a</w:t>
      </w:r>
      <w:r>
        <w:rPr>
          <w:rFonts w:ascii="Times New Roman" w:hAnsi="Times New Roman" w:cs="Times New Roman"/>
          <w:sz w:val="24"/>
          <w:szCs w:val="24"/>
        </w:rPr>
        <w:t>s falling under Headman Zibwowa, village Head Muzenda, Chief Nhema, Zaka (‘</w:t>
      </w:r>
      <w:r w:rsidRPr="00653539">
        <w:rPr>
          <w:rFonts w:ascii="Times New Roman" w:hAnsi="Times New Roman" w:cs="Times New Roman"/>
          <w:i/>
          <w:sz w:val="24"/>
          <w:szCs w:val="24"/>
        </w:rPr>
        <w:t>the piece of land’</w:t>
      </w:r>
      <w:r>
        <w:rPr>
          <w:rFonts w:ascii="Times New Roman" w:hAnsi="Times New Roman" w:cs="Times New Roman"/>
          <w:sz w:val="24"/>
          <w:szCs w:val="24"/>
        </w:rPr>
        <w:t xml:space="preserve">).  </w:t>
      </w:r>
      <w:r w:rsidR="004750D2">
        <w:rPr>
          <w:rFonts w:ascii="Times New Roman" w:hAnsi="Times New Roman" w:cs="Times New Roman"/>
          <w:sz w:val="24"/>
          <w:szCs w:val="24"/>
        </w:rPr>
        <w:t>He further</w:t>
      </w:r>
      <w:r>
        <w:rPr>
          <w:rFonts w:ascii="Times New Roman" w:hAnsi="Times New Roman" w:cs="Times New Roman"/>
          <w:sz w:val="24"/>
          <w:szCs w:val="24"/>
        </w:rPr>
        <w:t xml:space="preserve"> averred that he was the legitimate holder of rights over the piece of land it having been allocated to him by the</w:t>
      </w:r>
      <w:r w:rsidR="004750D2">
        <w:rPr>
          <w:rFonts w:ascii="Times New Roman" w:hAnsi="Times New Roman" w:cs="Times New Roman"/>
          <w:sz w:val="24"/>
          <w:szCs w:val="24"/>
        </w:rPr>
        <w:t>n</w:t>
      </w:r>
      <w:r>
        <w:rPr>
          <w:rFonts w:ascii="Times New Roman" w:hAnsi="Times New Roman" w:cs="Times New Roman"/>
          <w:sz w:val="24"/>
          <w:szCs w:val="24"/>
        </w:rPr>
        <w:t xml:space="preserve"> village head</w:t>
      </w:r>
      <w:r w:rsidR="004750D2">
        <w:rPr>
          <w:rFonts w:ascii="Times New Roman" w:hAnsi="Times New Roman" w:cs="Times New Roman"/>
          <w:sz w:val="24"/>
          <w:szCs w:val="24"/>
        </w:rPr>
        <w:t>, one</w:t>
      </w:r>
      <w:r>
        <w:rPr>
          <w:rFonts w:ascii="Times New Roman" w:hAnsi="Times New Roman" w:cs="Times New Roman"/>
          <w:sz w:val="24"/>
          <w:szCs w:val="24"/>
        </w:rPr>
        <w:t xml:space="preserve"> </w:t>
      </w:r>
      <w:proofErr w:type="spellStart"/>
      <w:r>
        <w:rPr>
          <w:rFonts w:ascii="Times New Roman" w:hAnsi="Times New Roman" w:cs="Times New Roman"/>
          <w:sz w:val="24"/>
          <w:szCs w:val="24"/>
        </w:rPr>
        <w:t>Mabhunu</w:t>
      </w:r>
      <w:proofErr w:type="spellEnd"/>
      <w:r>
        <w:rPr>
          <w:rFonts w:ascii="Times New Roman" w:hAnsi="Times New Roman" w:cs="Times New Roman"/>
          <w:sz w:val="24"/>
          <w:szCs w:val="24"/>
        </w:rPr>
        <w:t xml:space="preserve"> in 1979.  He further alleged that the respondent, despite having no right, claim or title over the piece of land had continued to unlawfully interfere with his enjoyment of the same.</w:t>
      </w:r>
    </w:p>
    <w:p w14:paraId="7B3FCAC0" w14:textId="77777777" w:rsidR="00AA141C" w:rsidRDefault="00AA141C"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 to the appellant, the respondent had once been temporarily reside</w:t>
      </w:r>
      <w:r w:rsidR="00C95E4B">
        <w:rPr>
          <w:rFonts w:ascii="Times New Roman" w:hAnsi="Times New Roman" w:cs="Times New Roman"/>
          <w:sz w:val="24"/>
          <w:szCs w:val="24"/>
        </w:rPr>
        <w:t>nt</w:t>
      </w:r>
      <w:r>
        <w:rPr>
          <w:rFonts w:ascii="Times New Roman" w:hAnsi="Times New Roman" w:cs="Times New Roman"/>
          <w:sz w:val="24"/>
          <w:szCs w:val="24"/>
        </w:rPr>
        <w:t xml:space="preserve"> on the piece of land by virtue of her marriage to his nephew (his brothers’ son) one </w:t>
      </w:r>
      <w:proofErr w:type="spellStart"/>
      <w:r>
        <w:rPr>
          <w:rFonts w:ascii="Times New Roman" w:hAnsi="Times New Roman" w:cs="Times New Roman"/>
          <w:sz w:val="24"/>
          <w:szCs w:val="24"/>
        </w:rPr>
        <w:t>Hardlife</w:t>
      </w:r>
      <w:proofErr w:type="spellEnd"/>
      <w:r>
        <w:rPr>
          <w:rFonts w:ascii="Times New Roman" w:hAnsi="Times New Roman" w:cs="Times New Roman"/>
          <w:sz w:val="24"/>
          <w:szCs w:val="24"/>
        </w:rPr>
        <w:t xml:space="preserve"> Mazhambe</w:t>
      </w:r>
      <w:r w:rsidR="00C95E4B">
        <w:rPr>
          <w:rFonts w:ascii="Times New Roman" w:hAnsi="Times New Roman" w:cs="Times New Roman"/>
          <w:sz w:val="24"/>
          <w:szCs w:val="24"/>
        </w:rPr>
        <w:t xml:space="preserve"> (“</w:t>
      </w:r>
      <w:proofErr w:type="spellStart"/>
      <w:r w:rsidR="00C95E4B">
        <w:rPr>
          <w:rFonts w:ascii="Times New Roman" w:hAnsi="Times New Roman" w:cs="Times New Roman"/>
          <w:sz w:val="24"/>
          <w:szCs w:val="24"/>
        </w:rPr>
        <w:t>Hardlife</w:t>
      </w:r>
      <w:proofErr w:type="spellEnd"/>
      <w:r w:rsidR="00C95E4B">
        <w:rPr>
          <w:rFonts w:ascii="Times New Roman" w:hAnsi="Times New Roman" w:cs="Times New Roman"/>
          <w:sz w:val="24"/>
          <w:szCs w:val="24"/>
        </w:rPr>
        <w:t>’)</w:t>
      </w:r>
      <w:r>
        <w:rPr>
          <w:rFonts w:ascii="Times New Roman" w:hAnsi="Times New Roman" w:cs="Times New Roman"/>
          <w:sz w:val="24"/>
          <w:szCs w:val="24"/>
        </w:rPr>
        <w:t xml:space="preserve"> but when that marriage ended she lost any right to continue </w:t>
      </w:r>
      <w:r w:rsidR="00124317">
        <w:rPr>
          <w:rFonts w:ascii="Times New Roman" w:hAnsi="Times New Roman" w:cs="Times New Roman"/>
          <w:sz w:val="24"/>
          <w:szCs w:val="24"/>
        </w:rPr>
        <w:t>utilizing</w:t>
      </w:r>
      <w:r>
        <w:rPr>
          <w:rFonts w:ascii="Times New Roman" w:hAnsi="Times New Roman" w:cs="Times New Roman"/>
          <w:sz w:val="24"/>
          <w:szCs w:val="24"/>
        </w:rPr>
        <w:t xml:space="preserve"> that piece of land.  He averred</w:t>
      </w:r>
      <w:r w:rsidR="00C95E4B">
        <w:rPr>
          <w:rFonts w:ascii="Times New Roman" w:hAnsi="Times New Roman" w:cs="Times New Roman"/>
          <w:sz w:val="24"/>
          <w:szCs w:val="24"/>
        </w:rPr>
        <w:t>, however,</w:t>
      </w:r>
      <w:r>
        <w:rPr>
          <w:rFonts w:ascii="Times New Roman" w:hAnsi="Times New Roman" w:cs="Times New Roman"/>
          <w:sz w:val="24"/>
          <w:szCs w:val="24"/>
        </w:rPr>
        <w:t xml:space="preserve"> that to the contrary, the respondent had of late invaded the piece of land with a clear intention of </w:t>
      </w:r>
      <w:r w:rsidR="00124317">
        <w:rPr>
          <w:rFonts w:ascii="Times New Roman" w:hAnsi="Times New Roman" w:cs="Times New Roman"/>
          <w:sz w:val="24"/>
          <w:szCs w:val="24"/>
        </w:rPr>
        <w:t>utilizing</w:t>
      </w:r>
      <w:r>
        <w:rPr>
          <w:rFonts w:ascii="Times New Roman" w:hAnsi="Times New Roman" w:cs="Times New Roman"/>
          <w:sz w:val="24"/>
          <w:szCs w:val="24"/>
        </w:rPr>
        <w:t xml:space="preserve"> it.  He </w:t>
      </w:r>
      <w:r w:rsidR="00C95E4B">
        <w:rPr>
          <w:rFonts w:ascii="Times New Roman" w:hAnsi="Times New Roman" w:cs="Times New Roman"/>
          <w:sz w:val="24"/>
          <w:szCs w:val="24"/>
        </w:rPr>
        <w:t>stated</w:t>
      </w:r>
      <w:r>
        <w:rPr>
          <w:rFonts w:ascii="Times New Roman" w:hAnsi="Times New Roman" w:cs="Times New Roman"/>
          <w:sz w:val="24"/>
          <w:szCs w:val="24"/>
        </w:rPr>
        <w:t xml:space="preserve"> that all attempts towards a pacific resolution of the impasse were in vain hence his decision to approach the court for relief.</w:t>
      </w:r>
    </w:p>
    <w:p w14:paraId="59523271" w14:textId="77777777" w:rsidR="00AA141C" w:rsidRDefault="00AA141C"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claim was resisted by the respondent, who in her plea challenged the appellant</w:t>
      </w:r>
      <w:r w:rsidR="00C95E4B">
        <w:rPr>
          <w:rFonts w:ascii="Times New Roman" w:hAnsi="Times New Roman" w:cs="Times New Roman"/>
          <w:sz w:val="24"/>
          <w:szCs w:val="24"/>
        </w:rPr>
        <w:t>’</w:t>
      </w:r>
      <w:r>
        <w:rPr>
          <w:rFonts w:ascii="Times New Roman" w:hAnsi="Times New Roman" w:cs="Times New Roman"/>
          <w:sz w:val="24"/>
          <w:szCs w:val="24"/>
        </w:rPr>
        <w:t>s claim over the disputed piece of land.  She asserted that the true own</w:t>
      </w:r>
      <w:r w:rsidR="00DD4B40">
        <w:rPr>
          <w:rFonts w:ascii="Times New Roman" w:hAnsi="Times New Roman" w:cs="Times New Roman"/>
          <w:sz w:val="24"/>
          <w:szCs w:val="24"/>
        </w:rPr>
        <w:t xml:space="preserve">er of that land was in fact the </w:t>
      </w:r>
      <w:r>
        <w:rPr>
          <w:rFonts w:ascii="Times New Roman" w:hAnsi="Times New Roman" w:cs="Times New Roman"/>
          <w:sz w:val="24"/>
          <w:szCs w:val="24"/>
        </w:rPr>
        <w:t xml:space="preserve">afore mentioned Hardlife Mazhambe and </w:t>
      </w:r>
      <w:r w:rsidR="00124317">
        <w:rPr>
          <w:rFonts w:ascii="Times New Roman" w:hAnsi="Times New Roman" w:cs="Times New Roman"/>
          <w:sz w:val="24"/>
          <w:szCs w:val="24"/>
        </w:rPr>
        <w:t>whose marriage to her still subsisted.</w:t>
      </w:r>
    </w:p>
    <w:p w14:paraId="4165FB48" w14:textId="77777777" w:rsidR="006D5790" w:rsidRDefault="006D5790"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w:t>
      </w:r>
      <w:r w:rsidR="00C95E4B">
        <w:rPr>
          <w:rFonts w:ascii="Times New Roman" w:hAnsi="Times New Roman" w:cs="Times New Roman"/>
          <w:sz w:val="24"/>
          <w:szCs w:val="24"/>
        </w:rPr>
        <w:t>,</w:t>
      </w:r>
      <w:r>
        <w:rPr>
          <w:rFonts w:ascii="Times New Roman" w:hAnsi="Times New Roman" w:cs="Times New Roman"/>
          <w:sz w:val="24"/>
          <w:szCs w:val="24"/>
        </w:rPr>
        <w:t xml:space="preserve"> she insisted that the land in question f</w:t>
      </w:r>
      <w:r w:rsidR="00C95E4B">
        <w:rPr>
          <w:rFonts w:ascii="Times New Roman" w:hAnsi="Times New Roman" w:cs="Times New Roman"/>
          <w:sz w:val="24"/>
          <w:szCs w:val="24"/>
        </w:rPr>
        <w:t>e</w:t>
      </w:r>
      <w:r>
        <w:rPr>
          <w:rFonts w:ascii="Times New Roman" w:hAnsi="Times New Roman" w:cs="Times New Roman"/>
          <w:sz w:val="24"/>
          <w:szCs w:val="24"/>
        </w:rPr>
        <w:t xml:space="preserve">ll under village </w:t>
      </w:r>
      <w:proofErr w:type="spellStart"/>
      <w:r>
        <w:rPr>
          <w:rFonts w:ascii="Times New Roman" w:hAnsi="Times New Roman" w:cs="Times New Roman"/>
          <w:sz w:val="24"/>
          <w:szCs w:val="24"/>
        </w:rPr>
        <w:t>Rupfidza</w:t>
      </w:r>
      <w:proofErr w:type="spellEnd"/>
      <w:r>
        <w:rPr>
          <w:rFonts w:ascii="Times New Roman" w:hAnsi="Times New Roman" w:cs="Times New Roman"/>
          <w:sz w:val="24"/>
          <w:szCs w:val="24"/>
        </w:rPr>
        <w:t xml:space="preserve"> as opposed to village Muzenda as averred by the appellant.  Her version was that </w:t>
      </w:r>
      <w:r w:rsidR="00C95E4B">
        <w:rPr>
          <w:rFonts w:ascii="Times New Roman" w:hAnsi="Times New Roman" w:cs="Times New Roman"/>
          <w:sz w:val="24"/>
          <w:szCs w:val="24"/>
        </w:rPr>
        <w:t>there was a long running</w:t>
      </w:r>
      <w:r>
        <w:rPr>
          <w:rFonts w:ascii="Times New Roman" w:hAnsi="Times New Roman" w:cs="Times New Roman"/>
          <w:sz w:val="24"/>
          <w:szCs w:val="24"/>
        </w:rPr>
        <w:t xml:space="preserve"> dispute pitting the appellant on the one hand and </w:t>
      </w:r>
      <w:proofErr w:type="spellStart"/>
      <w:r>
        <w:rPr>
          <w:rFonts w:ascii="Times New Roman" w:hAnsi="Times New Roman" w:cs="Times New Roman"/>
          <w:sz w:val="24"/>
          <w:szCs w:val="24"/>
        </w:rPr>
        <w:t>Hardlife</w:t>
      </w:r>
      <w:proofErr w:type="spellEnd"/>
      <w:r>
        <w:rPr>
          <w:rFonts w:ascii="Times New Roman" w:hAnsi="Times New Roman" w:cs="Times New Roman"/>
          <w:sz w:val="24"/>
          <w:szCs w:val="24"/>
        </w:rPr>
        <w:t xml:space="preserve"> on the other</w:t>
      </w:r>
      <w:r w:rsidR="00C95E4B">
        <w:rPr>
          <w:rFonts w:ascii="Times New Roman" w:hAnsi="Times New Roman" w:cs="Times New Roman"/>
          <w:sz w:val="24"/>
          <w:szCs w:val="24"/>
        </w:rPr>
        <w:t xml:space="preserve"> and that </w:t>
      </w:r>
      <w:r>
        <w:rPr>
          <w:rFonts w:ascii="Times New Roman" w:hAnsi="Times New Roman" w:cs="Times New Roman"/>
          <w:sz w:val="24"/>
          <w:szCs w:val="24"/>
        </w:rPr>
        <w:t>that dispute was soon resolved by Headman Zibwowa wherein those two protagonists agreed in writing</w:t>
      </w:r>
      <w:r w:rsidR="00C95E4B">
        <w:rPr>
          <w:rFonts w:ascii="Times New Roman" w:hAnsi="Times New Roman" w:cs="Times New Roman"/>
          <w:sz w:val="24"/>
          <w:szCs w:val="24"/>
        </w:rPr>
        <w:t xml:space="preserve"> to</w:t>
      </w:r>
      <w:r>
        <w:rPr>
          <w:rFonts w:ascii="Times New Roman" w:hAnsi="Times New Roman" w:cs="Times New Roman"/>
          <w:sz w:val="24"/>
          <w:szCs w:val="24"/>
        </w:rPr>
        <w:t xml:space="preserve"> an equitable sharing of the land.  She therefore averred that not only </w:t>
      </w:r>
      <w:r w:rsidR="00C95E4B">
        <w:rPr>
          <w:rFonts w:ascii="Times New Roman" w:hAnsi="Times New Roman" w:cs="Times New Roman"/>
          <w:sz w:val="24"/>
          <w:szCs w:val="24"/>
        </w:rPr>
        <w:t>wa</w:t>
      </w:r>
      <w:r>
        <w:rPr>
          <w:rFonts w:ascii="Times New Roman" w:hAnsi="Times New Roman" w:cs="Times New Roman"/>
          <w:sz w:val="24"/>
          <w:szCs w:val="24"/>
        </w:rPr>
        <w:t>s she still married to Hardlife but also that she enjoyed occupation of his piece of land by virtue of her marriage to him.</w:t>
      </w:r>
    </w:p>
    <w:p w14:paraId="0065D805" w14:textId="66C51B7F" w:rsidR="006D5790" w:rsidRDefault="006D5790"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Finally</w:t>
      </w:r>
      <w:r w:rsidR="00C95E4B">
        <w:rPr>
          <w:rFonts w:ascii="Times New Roman" w:hAnsi="Times New Roman" w:cs="Times New Roman"/>
          <w:sz w:val="24"/>
          <w:szCs w:val="24"/>
        </w:rPr>
        <w:t>,</w:t>
      </w:r>
      <w:r>
        <w:rPr>
          <w:rFonts w:ascii="Times New Roman" w:hAnsi="Times New Roman" w:cs="Times New Roman"/>
          <w:sz w:val="24"/>
          <w:szCs w:val="24"/>
        </w:rPr>
        <w:t xml:space="preserve"> according to her, </w:t>
      </w:r>
      <w:r w:rsidR="0089130D">
        <w:rPr>
          <w:rFonts w:ascii="Times New Roman" w:hAnsi="Times New Roman" w:cs="Times New Roman"/>
          <w:sz w:val="24"/>
          <w:szCs w:val="24"/>
        </w:rPr>
        <w:t xml:space="preserve">although </w:t>
      </w:r>
      <w:r>
        <w:rPr>
          <w:rFonts w:ascii="Times New Roman" w:hAnsi="Times New Roman" w:cs="Times New Roman"/>
          <w:sz w:val="24"/>
          <w:szCs w:val="24"/>
        </w:rPr>
        <w:t>the appellant</w:t>
      </w:r>
      <w:r w:rsidR="00C95E4B">
        <w:rPr>
          <w:rFonts w:ascii="Times New Roman" w:hAnsi="Times New Roman" w:cs="Times New Roman"/>
          <w:sz w:val="24"/>
          <w:szCs w:val="24"/>
        </w:rPr>
        <w:t>’</w:t>
      </w:r>
      <w:r>
        <w:rPr>
          <w:rFonts w:ascii="Times New Roman" w:hAnsi="Times New Roman" w:cs="Times New Roman"/>
          <w:sz w:val="24"/>
          <w:szCs w:val="24"/>
        </w:rPr>
        <w:t>s quest to have Hardlife evicted from the piece of land</w:t>
      </w:r>
      <w:r w:rsidR="0089130D">
        <w:rPr>
          <w:rFonts w:ascii="Times New Roman" w:hAnsi="Times New Roman" w:cs="Times New Roman"/>
          <w:sz w:val="24"/>
          <w:szCs w:val="24"/>
        </w:rPr>
        <w:t xml:space="preserve"> had initially succeeded</w:t>
      </w:r>
      <w:r>
        <w:rPr>
          <w:rFonts w:ascii="Times New Roman" w:hAnsi="Times New Roman" w:cs="Times New Roman"/>
          <w:sz w:val="24"/>
          <w:szCs w:val="24"/>
        </w:rPr>
        <w:t xml:space="preserve"> </w:t>
      </w:r>
      <w:r w:rsidR="0089130D">
        <w:rPr>
          <w:rFonts w:ascii="Times New Roman" w:hAnsi="Times New Roman" w:cs="Times New Roman"/>
          <w:sz w:val="24"/>
          <w:szCs w:val="24"/>
        </w:rPr>
        <w:t>when he obtained a</w:t>
      </w:r>
      <w:r>
        <w:rPr>
          <w:rFonts w:ascii="Times New Roman" w:hAnsi="Times New Roman" w:cs="Times New Roman"/>
          <w:sz w:val="24"/>
          <w:szCs w:val="24"/>
        </w:rPr>
        <w:t xml:space="preserve"> decision</w:t>
      </w:r>
      <w:r w:rsidR="0089130D">
        <w:rPr>
          <w:rFonts w:ascii="Times New Roman" w:hAnsi="Times New Roman" w:cs="Times New Roman"/>
          <w:sz w:val="24"/>
          <w:szCs w:val="24"/>
        </w:rPr>
        <w:t xml:space="preserve"> in his favour</w:t>
      </w:r>
      <w:r>
        <w:rPr>
          <w:rFonts w:ascii="Times New Roman" w:hAnsi="Times New Roman" w:cs="Times New Roman"/>
          <w:sz w:val="24"/>
          <w:szCs w:val="24"/>
        </w:rPr>
        <w:t xml:space="preserve"> </w:t>
      </w:r>
      <w:r w:rsidR="00F20335">
        <w:rPr>
          <w:rFonts w:ascii="Times New Roman" w:hAnsi="Times New Roman" w:cs="Times New Roman"/>
          <w:sz w:val="24"/>
          <w:szCs w:val="24"/>
        </w:rPr>
        <w:t xml:space="preserve">from </w:t>
      </w:r>
      <w:r w:rsidR="0089130D">
        <w:rPr>
          <w:rFonts w:ascii="Times New Roman" w:hAnsi="Times New Roman" w:cs="Times New Roman"/>
          <w:sz w:val="24"/>
          <w:szCs w:val="24"/>
        </w:rPr>
        <w:t>Chief Nhema’s</w:t>
      </w:r>
      <w:r w:rsidR="00F517E9">
        <w:rPr>
          <w:rFonts w:ascii="Times New Roman" w:hAnsi="Times New Roman" w:cs="Times New Roman"/>
          <w:sz w:val="24"/>
          <w:szCs w:val="24"/>
        </w:rPr>
        <w:t xml:space="preserve"> court</w:t>
      </w:r>
      <w:r w:rsidR="0089130D">
        <w:rPr>
          <w:rFonts w:ascii="Times New Roman" w:hAnsi="Times New Roman" w:cs="Times New Roman"/>
          <w:sz w:val="24"/>
          <w:szCs w:val="24"/>
        </w:rPr>
        <w:t>,</w:t>
      </w:r>
      <w:r w:rsidR="00F517E9">
        <w:rPr>
          <w:rFonts w:ascii="Times New Roman" w:hAnsi="Times New Roman" w:cs="Times New Roman"/>
          <w:sz w:val="24"/>
          <w:szCs w:val="24"/>
        </w:rPr>
        <w:t xml:space="preserve"> the latter decision had</w:t>
      </w:r>
      <w:r w:rsidR="00F20335">
        <w:rPr>
          <w:rFonts w:ascii="Times New Roman" w:hAnsi="Times New Roman" w:cs="Times New Roman"/>
          <w:sz w:val="24"/>
          <w:szCs w:val="24"/>
        </w:rPr>
        <w:t xml:space="preserve"> however been</w:t>
      </w:r>
      <w:r w:rsidR="00F517E9">
        <w:rPr>
          <w:rFonts w:ascii="Times New Roman" w:hAnsi="Times New Roman" w:cs="Times New Roman"/>
          <w:sz w:val="24"/>
          <w:szCs w:val="24"/>
        </w:rPr>
        <w:t xml:space="preserve"> subsequently nullified by the decision of the Provincial Magistrate.  According to her it was the appellant who was at fault by invading what she deemed to be her piece of land.</w:t>
      </w:r>
    </w:p>
    <w:p w14:paraId="5E1CE9A4" w14:textId="6B99D6C9" w:rsidR="00F517E9" w:rsidRDefault="00F517E9"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rep</w:t>
      </w:r>
      <w:r w:rsidR="0089130D">
        <w:rPr>
          <w:rFonts w:ascii="Times New Roman" w:hAnsi="Times New Roman" w:cs="Times New Roman"/>
          <w:sz w:val="24"/>
          <w:szCs w:val="24"/>
        </w:rPr>
        <w:t>li</w:t>
      </w:r>
      <w:r>
        <w:rPr>
          <w:rFonts w:ascii="Times New Roman" w:hAnsi="Times New Roman" w:cs="Times New Roman"/>
          <w:sz w:val="24"/>
          <w:szCs w:val="24"/>
        </w:rPr>
        <w:t>cation the appellant persisted with his claim reiterating as he did that he was the legitimate holder of rights over that piece of land it having been allocated to him in 1979 as</w:t>
      </w:r>
      <w:r w:rsidR="00D728B4">
        <w:rPr>
          <w:rFonts w:ascii="Times New Roman" w:hAnsi="Times New Roman" w:cs="Times New Roman"/>
          <w:sz w:val="24"/>
          <w:szCs w:val="24"/>
        </w:rPr>
        <w:t xml:space="preserve"> earlier stated. </w:t>
      </w:r>
      <w:r>
        <w:rPr>
          <w:rFonts w:ascii="Times New Roman" w:hAnsi="Times New Roman" w:cs="Times New Roman"/>
          <w:sz w:val="24"/>
          <w:szCs w:val="24"/>
        </w:rPr>
        <w:t xml:space="preserve"> </w:t>
      </w:r>
      <w:r w:rsidR="00D728B4">
        <w:rPr>
          <w:rFonts w:ascii="Times New Roman" w:hAnsi="Times New Roman" w:cs="Times New Roman"/>
          <w:sz w:val="24"/>
          <w:szCs w:val="24"/>
        </w:rPr>
        <w:t>H</w:t>
      </w:r>
      <w:r>
        <w:rPr>
          <w:rFonts w:ascii="Times New Roman" w:hAnsi="Times New Roman" w:cs="Times New Roman"/>
          <w:sz w:val="24"/>
          <w:szCs w:val="24"/>
        </w:rPr>
        <w:t>e</w:t>
      </w:r>
      <w:r w:rsidR="00D728B4">
        <w:rPr>
          <w:rFonts w:ascii="Times New Roman" w:hAnsi="Times New Roman" w:cs="Times New Roman"/>
          <w:sz w:val="24"/>
          <w:szCs w:val="24"/>
        </w:rPr>
        <w:t xml:space="preserve"> therefore</w:t>
      </w:r>
      <w:r>
        <w:rPr>
          <w:rFonts w:ascii="Times New Roman" w:hAnsi="Times New Roman" w:cs="Times New Roman"/>
          <w:sz w:val="24"/>
          <w:szCs w:val="24"/>
        </w:rPr>
        <w:t xml:space="preserve"> de</w:t>
      </w:r>
      <w:r w:rsidR="00D728B4">
        <w:rPr>
          <w:rFonts w:ascii="Times New Roman" w:hAnsi="Times New Roman" w:cs="Times New Roman"/>
          <w:sz w:val="24"/>
          <w:szCs w:val="24"/>
        </w:rPr>
        <w:t>ni</w:t>
      </w:r>
      <w:r>
        <w:rPr>
          <w:rFonts w:ascii="Times New Roman" w:hAnsi="Times New Roman" w:cs="Times New Roman"/>
          <w:sz w:val="24"/>
          <w:szCs w:val="24"/>
        </w:rPr>
        <w:t>ed the respondent</w:t>
      </w:r>
      <w:r w:rsidR="00D728B4">
        <w:rPr>
          <w:rFonts w:ascii="Times New Roman" w:hAnsi="Times New Roman" w:cs="Times New Roman"/>
          <w:sz w:val="24"/>
          <w:szCs w:val="24"/>
        </w:rPr>
        <w:t>’</w:t>
      </w:r>
      <w:r>
        <w:rPr>
          <w:rFonts w:ascii="Times New Roman" w:hAnsi="Times New Roman" w:cs="Times New Roman"/>
          <w:sz w:val="24"/>
          <w:szCs w:val="24"/>
        </w:rPr>
        <w:t>s assertions that the piece of land had been allocated to Hard</w:t>
      </w:r>
      <w:r w:rsidR="00187600">
        <w:rPr>
          <w:rFonts w:ascii="Times New Roman" w:hAnsi="Times New Roman" w:cs="Times New Roman"/>
          <w:sz w:val="24"/>
          <w:szCs w:val="24"/>
        </w:rPr>
        <w:t>l</w:t>
      </w:r>
      <w:r>
        <w:rPr>
          <w:rFonts w:ascii="Times New Roman" w:hAnsi="Times New Roman" w:cs="Times New Roman"/>
          <w:sz w:val="24"/>
          <w:szCs w:val="24"/>
        </w:rPr>
        <w:t xml:space="preserve">ife.  He stated that he had only given Hardlife </w:t>
      </w:r>
      <w:r w:rsidR="00187600">
        <w:rPr>
          <w:rFonts w:ascii="Times New Roman" w:hAnsi="Times New Roman" w:cs="Times New Roman"/>
          <w:sz w:val="24"/>
          <w:szCs w:val="24"/>
        </w:rPr>
        <w:t>a portion of that land to till but that did not in the lea</w:t>
      </w:r>
      <w:r w:rsidR="00D728B4">
        <w:rPr>
          <w:rFonts w:ascii="Times New Roman" w:hAnsi="Times New Roman" w:cs="Times New Roman"/>
          <w:sz w:val="24"/>
          <w:szCs w:val="24"/>
        </w:rPr>
        <w:t>s</w:t>
      </w:r>
      <w:r w:rsidR="00187600">
        <w:rPr>
          <w:rFonts w:ascii="Times New Roman" w:hAnsi="Times New Roman" w:cs="Times New Roman"/>
          <w:sz w:val="24"/>
          <w:szCs w:val="24"/>
        </w:rPr>
        <w:t>t confer any rights over that land to the latter.  He further insisted that both Chief Nhema and the Zaka Rural District Council, under whose aegis the land fall</w:t>
      </w:r>
      <w:r w:rsidR="00D728B4">
        <w:rPr>
          <w:rFonts w:ascii="Times New Roman" w:hAnsi="Times New Roman" w:cs="Times New Roman"/>
          <w:sz w:val="24"/>
          <w:szCs w:val="24"/>
        </w:rPr>
        <w:t>s</w:t>
      </w:r>
      <w:r w:rsidR="00187600">
        <w:rPr>
          <w:rFonts w:ascii="Times New Roman" w:hAnsi="Times New Roman" w:cs="Times New Roman"/>
          <w:sz w:val="24"/>
          <w:szCs w:val="24"/>
        </w:rPr>
        <w:t xml:space="preserve">, confirmed his entitlement to </w:t>
      </w:r>
      <w:r w:rsidR="00D728B4">
        <w:rPr>
          <w:rFonts w:ascii="Times New Roman" w:hAnsi="Times New Roman" w:cs="Times New Roman"/>
          <w:sz w:val="24"/>
          <w:szCs w:val="24"/>
        </w:rPr>
        <w:t>it</w:t>
      </w:r>
      <w:r w:rsidR="00187600">
        <w:rPr>
          <w:rFonts w:ascii="Times New Roman" w:hAnsi="Times New Roman" w:cs="Times New Roman"/>
          <w:sz w:val="24"/>
          <w:szCs w:val="24"/>
        </w:rPr>
        <w:t>.  He further rea</w:t>
      </w:r>
      <w:r w:rsidR="00F20335">
        <w:rPr>
          <w:rFonts w:ascii="Times New Roman" w:hAnsi="Times New Roman" w:cs="Times New Roman"/>
          <w:sz w:val="24"/>
          <w:szCs w:val="24"/>
        </w:rPr>
        <w:t>sserted</w:t>
      </w:r>
      <w:r w:rsidR="00187600">
        <w:rPr>
          <w:rFonts w:ascii="Times New Roman" w:hAnsi="Times New Roman" w:cs="Times New Roman"/>
          <w:sz w:val="24"/>
          <w:szCs w:val="24"/>
        </w:rPr>
        <w:t xml:space="preserve"> the separation of </w:t>
      </w:r>
      <w:proofErr w:type="spellStart"/>
      <w:r w:rsidR="00187600">
        <w:rPr>
          <w:rFonts w:ascii="Times New Roman" w:hAnsi="Times New Roman" w:cs="Times New Roman"/>
          <w:sz w:val="24"/>
          <w:szCs w:val="24"/>
        </w:rPr>
        <w:t>Hardlife</w:t>
      </w:r>
      <w:proofErr w:type="spellEnd"/>
      <w:r w:rsidR="00187600">
        <w:rPr>
          <w:rFonts w:ascii="Times New Roman" w:hAnsi="Times New Roman" w:cs="Times New Roman"/>
          <w:sz w:val="24"/>
          <w:szCs w:val="24"/>
        </w:rPr>
        <w:t xml:space="preserve"> and the respondent</w:t>
      </w:r>
      <w:r w:rsidR="001F772B">
        <w:rPr>
          <w:rFonts w:ascii="Times New Roman" w:hAnsi="Times New Roman" w:cs="Times New Roman"/>
          <w:sz w:val="24"/>
          <w:szCs w:val="24"/>
        </w:rPr>
        <w:t>.</w:t>
      </w:r>
      <w:r w:rsidR="00187600">
        <w:rPr>
          <w:rFonts w:ascii="Times New Roman" w:hAnsi="Times New Roman" w:cs="Times New Roman"/>
          <w:sz w:val="24"/>
          <w:szCs w:val="24"/>
        </w:rPr>
        <w:t xml:space="preserve"> </w:t>
      </w:r>
      <w:r w:rsidR="001F772B">
        <w:rPr>
          <w:rFonts w:ascii="Times New Roman" w:hAnsi="Times New Roman" w:cs="Times New Roman"/>
          <w:sz w:val="24"/>
          <w:szCs w:val="24"/>
        </w:rPr>
        <w:t>M</w:t>
      </w:r>
      <w:r w:rsidR="00187600">
        <w:rPr>
          <w:rFonts w:ascii="Times New Roman" w:hAnsi="Times New Roman" w:cs="Times New Roman"/>
          <w:sz w:val="24"/>
          <w:szCs w:val="24"/>
        </w:rPr>
        <w:t>ost importantly, however</w:t>
      </w:r>
      <w:r w:rsidR="001F772B">
        <w:rPr>
          <w:rFonts w:ascii="Times New Roman" w:hAnsi="Times New Roman" w:cs="Times New Roman"/>
          <w:sz w:val="24"/>
          <w:szCs w:val="24"/>
        </w:rPr>
        <w:t>,</w:t>
      </w:r>
      <w:r w:rsidR="00187600">
        <w:rPr>
          <w:rFonts w:ascii="Times New Roman" w:hAnsi="Times New Roman" w:cs="Times New Roman"/>
          <w:sz w:val="24"/>
          <w:szCs w:val="24"/>
        </w:rPr>
        <w:t xml:space="preserve"> he disputed that the land in question had ever been allocated to </w:t>
      </w:r>
      <w:proofErr w:type="spellStart"/>
      <w:r w:rsidR="00187600">
        <w:rPr>
          <w:rFonts w:ascii="Times New Roman" w:hAnsi="Times New Roman" w:cs="Times New Roman"/>
          <w:sz w:val="24"/>
          <w:szCs w:val="24"/>
        </w:rPr>
        <w:t>Hardlife</w:t>
      </w:r>
      <w:proofErr w:type="spellEnd"/>
      <w:r w:rsidR="00187600">
        <w:rPr>
          <w:rFonts w:ascii="Times New Roman" w:hAnsi="Times New Roman" w:cs="Times New Roman"/>
          <w:sz w:val="24"/>
          <w:szCs w:val="24"/>
        </w:rPr>
        <w:t xml:space="preserve"> by headman </w:t>
      </w:r>
      <w:proofErr w:type="spellStart"/>
      <w:r w:rsidR="00187600">
        <w:rPr>
          <w:rFonts w:ascii="Times New Roman" w:hAnsi="Times New Roman" w:cs="Times New Roman"/>
          <w:sz w:val="24"/>
          <w:szCs w:val="24"/>
        </w:rPr>
        <w:t>Zibwowa</w:t>
      </w:r>
      <w:proofErr w:type="spellEnd"/>
      <w:r w:rsidR="00187600">
        <w:rPr>
          <w:rFonts w:ascii="Times New Roman" w:hAnsi="Times New Roman" w:cs="Times New Roman"/>
          <w:sz w:val="24"/>
          <w:szCs w:val="24"/>
        </w:rPr>
        <w:t>, who in any event was available to shed light on that particular allegation.</w:t>
      </w:r>
    </w:p>
    <w:p w14:paraId="163C30C4" w14:textId="6B341DD9" w:rsidR="00187600" w:rsidRDefault="00187600"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matter subsequently proceeded to trial wherein the appellant together with three other witnesses testified for the plaintiffs</w:t>
      </w:r>
      <w:r w:rsidR="003C6368">
        <w:rPr>
          <w:rFonts w:ascii="Times New Roman" w:hAnsi="Times New Roman" w:cs="Times New Roman"/>
          <w:sz w:val="24"/>
          <w:szCs w:val="24"/>
        </w:rPr>
        <w:t>’</w:t>
      </w:r>
      <w:r>
        <w:rPr>
          <w:rFonts w:ascii="Times New Roman" w:hAnsi="Times New Roman" w:cs="Times New Roman"/>
          <w:sz w:val="24"/>
          <w:szCs w:val="24"/>
        </w:rPr>
        <w:t xml:space="preserve"> case and the respondent was the sole witness for the defendant</w:t>
      </w:r>
      <w:r w:rsidR="00F20335">
        <w:rPr>
          <w:rFonts w:ascii="Times New Roman" w:hAnsi="Times New Roman" w:cs="Times New Roman"/>
          <w:sz w:val="24"/>
          <w:szCs w:val="24"/>
        </w:rPr>
        <w:t>’</w:t>
      </w:r>
      <w:r>
        <w:rPr>
          <w:rFonts w:ascii="Times New Roman" w:hAnsi="Times New Roman" w:cs="Times New Roman"/>
          <w:sz w:val="24"/>
          <w:szCs w:val="24"/>
        </w:rPr>
        <w:t>s case</w:t>
      </w:r>
      <w:r w:rsidR="003C6368">
        <w:rPr>
          <w:rFonts w:ascii="Times New Roman" w:hAnsi="Times New Roman" w:cs="Times New Roman"/>
          <w:sz w:val="24"/>
          <w:szCs w:val="24"/>
        </w:rPr>
        <w:t xml:space="preserve">.  The following is a </w:t>
      </w:r>
      <w:r w:rsidR="003C6368" w:rsidRPr="00F20335">
        <w:rPr>
          <w:rFonts w:ascii="Times New Roman" w:hAnsi="Times New Roman" w:cs="Times New Roman"/>
          <w:i/>
          <w:iCs/>
          <w:sz w:val="24"/>
          <w:szCs w:val="24"/>
        </w:rPr>
        <w:t>precis</w:t>
      </w:r>
      <w:r w:rsidR="003C6368">
        <w:rPr>
          <w:rFonts w:ascii="Times New Roman" w:hAnsi="Times New Roman" w:cs="Times New Roman"/>
          <w:sz w:val="24"/>
          <w:szCs w:val="24"/>
        </w:rPr>
        <w:t xml:space="preserve"> of each of their respective accounts</w:t>
      </w:r>
      <w:r w:rsidR="00BB0F53">
        <w:rPr>
          <w:rFonts w:ascii="Times New Roman" w:hAnsi="Times New Roman" w:cs="Times New Roman"/>
          <w:sz w:val="24"/>
          <w:szCs w:val="24"/>
        </w:rPr>
        <w:t>.</w:t>
      </w:r>
    </w:p>
    <w:p w14:paraId="1E279E8E" w14:textId="77777777" w:rsidR="00DD4B40" w:rsidRDefault="00DD4B40" w:rsidP="009F3670">
      <w:pPr>
        <w:spacing w:after="0" w:line="360" w:lineRule="auto"/>
        <w:ind w:firstLine="720"/>
        <w:jc w:val="both"/>
        <w:rPr>
          <w:rFonts w:ascii="Times New Roman" w:hAnsi="Times New Roman" w:cs="Times New Roman"/>
          <w:sz w:val="24"/>
          <w:szCs w:val="24"/>
        </w:rPr>
      </w:pPr>
    </w:p>
    <w:p w14:paraId="70FA6EC5" w14:textId="77777777" w:rsidR="00BB0F53" w:rsidRPr="001F772B" w:rsidRDefault="00DD4B40" w:rsidP="009F3670">
      <w:pPr>
        <w:spacing w:after="0" w:line="360" w:lineRule="auto"/>
        <w:ind w:firstLine="720"/>
        <w:jc w:val="both"/>
        <w:rPr>
          <w:rFonts w:ascii="Times New Roman" w:hAnsi="Times New Roman" w:cs="Times New Roman"/>
          <w:b/>
          <w:sz w:val="24"/>
          <w:szCs w:val="24"/>
        </w:rPr>
      </w:pPr>
      <w:r w:rsidRPr="001F772B">
        <w:rPr>
          <w:rFonts w:ascii="Times New Roman" w:hAnsi="Times New Roman" w:cs="Times New Roman"/>
          <w:b/>
          <w:sz w:val="24"/>
          <w:szCs w:val="24"/>
        </w:rPr>
        <w:t>JAMISON MANGAVA</w:t>
      </w:r>
    </w:p>
    <w:p w14:paraId="52787CD1" w14:textId="77777777" w:rsidR="00BB0F53" w:rsidRDefault="00BB0F53" w:rsidP="009F3670">
      <w:pPr>
        <w:spacing w:after="0" w:line="360" w:lineRule="auto"/>
        <w:ind w:firstLine="720"/>
        <w:jc w:val="both"/>
        <w:rPr>
          <w:rFonts w:ascii="Times New Roman" w:hAnsi="Times New Roman" w:cs="Times New Roman"/>
          <w:sz w:val="24"/>
          <w:szCs w:val="24"/>
        </w:rPr>
      </w:pPr>
      <w:r w:rsidRPr="00BB0F53">
        <w:rPr>
          <w:rFonts w:ascii="Times New Roman" w:hAnsi="Times New Roman" w:cs="Times New Roman"/>
          <w:sz w:val="24"/>
          <w:szCs w:val="24"/>
        </w:rPr>
        <w:t>He is the appellant and</w:t>
      </w:r>
      <w:r w:rsidR="00C4700E">
        <w:rPr>
          <w:rFonts w:ascii="Times New Roman" w:hAnsi="Times New Roman" w:cs="Times New Roman"/>
          <w:sz w:val="24"/>
          <w:szCs w:val="24"/>
        </w:rPr>
        <w:t xml:space="preserve"> was the</w:t>
      </w:r>
      <w:r w:rsidRPr="00BB0F53">
        <w:rPr>
          <w:rFonts w:ascii="Times New Roman" w:hAnsi="Times New Roman" w:cs="Times New Roman"/>
          <w:sz w:val="24"/>
          <w:szCs w:val="24"/>
        </w:rPr>
        <w:t xml:space="preserve"> plaintiff in the proceedings </w:t>
      </w:r>
      <w:r w:rsidRPr="00BB0F53">
        <w:rPr>
          <w:rFonts w:ascii="Times New Roman" w:hAnsi="Times New Roman" w:cs="Times New Roman"/>
          <w:i/>
          <w:sz w:val="24"/>
          <w:szCs w:val="24"/>
        </w:rPr>
        <w:t>a quo</w:t>
      </w:r>
      <w:r>
        <w:rPr>
          <w:rFonts w:ascii="Times New Roman" w:hAnsi="Times New Roman" w:cs="Times New Roman"/>
          <w:sz w:val="24"/>
          <w:szCs w:val="24"/>
        </w:rPr>
        <w:t xml:space="preserve">.  In </w:t>
      </w:r>
      <w:r w:rsidR="00C4700E">
        <w:rPr>
          <w:rFonts w:ascii="Times New Roman" w:hAnsi="Times New Roman" w:cs="Times New Roman"/>
          <w:sz w:val="24"/>
          <w:szCs w:val="24"/>
        </w:rPr>
        <w:t>short,</w:t>
      </w:r>
      <w:r>
        <w:rPr>
          <w:rFonts w:ascii="Times New Roman" w:hAnsi="Times New Roman" w:cs="Times New Roman"/>
          <w:sz w:val="24"/>
          <w:szCs w:val="24"/>
        </w:rPr>
        <w:t xml:space="preserve"> he testified that he inherited the disputed piece of land from his late father, which piece of land he insisted falls at Village Muzenda and that the responden</w:t>
      </w:r>
      <w:r w:rsidR="00C4700E">
        <w:rPr>
          <w:rFonts w:ascii="Times New Roman" w:hAnsi="Times New Roman" w:cs="Times New Roman"/>
          <w:sz w:val="24"/>
          <w:szCs w:val="24"/>
        </w:rPr>
        <w:t>t’s</w:t>
      </w:r>
      <w:r>
        <w:rPr>
          <w:rFonts w:ascii="Times New Roman" w:hAnsi="Times New Roman" w:cs="Times New Roman"/>
          <w:sz w:val="24"/>
          <w:szCs w:val="24"/>
        </w:rPr>
        <w:t xml:space="preserve"> field</w:t>
      </w:r>
      <w:r w:rsidR="00C4700E">
        <w:rPr>
          <w:rFonts w:ascii="Times New Roman" w:hAnsi="Times New Roman" w:cs="Times New Roman"/>
          <w:sz w:val="24"/>
          <w:szCs w:val="24"/>
        </w:rPr>
        <w:t xml:space="preserve"> was</w:t>
      </w:r>
      <w:r>
        <w:rPr>
          <w:rFonts w:ascii="Times New Roman" w:hAnsi="Times New Roman" w:cs="Times New Roman"/>
          <w:sz w:val="24"/>
          <w:szCs w:val="24"/>
        </w:rPr>
        <w:t xml:space="preserve"> in Village </w:t>
      </w:r>
      <w:proofErr w:type="spellStart"/>
      <w:r>
        <w:rPr>
          <w:rFonts w:ascii="Times New Roman" w:hAnsi="Times New Roman" w:cs="Times New Roman"/>
          <w:sz w:val="24"/>
          <w:szCs w:val="24"/>
        </w:rPr>
        <w:t>Rupfidza</w:t>
      </w:r>
      <w:proofErr w:type="spellEnd"/>
      <w:r>
        <w:rPr>
          <w:rFonts w:ascii="Times New Roman" w:hAnsi="Times New Roman" w:cs="Times New Roman"/>
          <w:sz w:val="24"/>
          <w:szCs w:val="24"/>
        </w:rPr>
        <w:t xml:space="preserve">. </w:t>
      </w:r>
      <w:r w:rsidR="00C4700E">
        <w:rPr>
          <w:rFonts w:ascii="Times New Roman" w:hAnsi="Times New Roman" w:cs="Times New Roman"/>
          <w:sz w:val="24"/>
          <w:szCs w:val="24"/>
        </w:rPr>
        <w:t>According to him</w:t>
      </w:r>
      <w:r>
        <w:rPr>
          <w:rFonts w:ascii="Times New Roman" w:hAnsi="Times New Roman" w:cs="Times New Roman"/>
          <w:sz w:val="24"/>
          <w:szCs w:val="24"/>
        </w:rPr>
        <w:t xml:space="preserve"> </w:t>
      </w:r>
      <w:r w:rsidR="00C4700E">
        <w:rPr>
          <w:rFonts w:ascii="Times New Roman" w:hAnsi="Times New Roman" w:cs="Times New Roman"/>
          <w:sz w:val="24"/>
          <w:szCs w:val="24"/>
        </w:rPr>
        <w:t>respondent was once</w:t>
      </w:r>
      <w:r>
        <w:rPr>
          <w:rFonts w:ascii="Times New Roman" w:hAnsi="Times New Roman" w:cs="Times New Roman"/>
          <w:sz w:val="24"/>
          <w:szCs w:val="24"/>
        </w:rPr>
        <w:t xml:space="preserve"> married to his niece </w:t>
      </w:r>
      <w:proofErr w:type="spellStart"/>
      <w:r>
        <w:rPr>
          <w:rFonts w:ascii="Times New Roman" w:hAnsi="Times New Roman" w:cs="Times New Roman"/>
          <w:sz w:val="24"/>
          <w:szCs w:val="24"/>
        </w:rPr>
        <w:t>Hardlife</w:t>
      </w:r>
      <w:proofErr w:type="spellEnd"/>
      <w:r>
        <w:rPr>
          <w:rFonts w:ascii="Times New Roman" w:hAnsi="Times New Roman" w:cs="Times New Roman"/>
          <w:sz w:val="24"/>
          <w:szCs w:val="24"/>
        </w:rPr>
        <w:t xml:space="preserve"> but that the two had since gone separate ways.  More importantly he testified that Hardlife’s piece of land was separate and distinct from the one in question which he claimed the respondent had invaded.</w:t>
      </w:r>
    </w:p>
    <w:p w14:paraId="73594480" w14:textId="77777777" w:rsidR="006C02AA" w:rsidRDefault="00BB0F53" w:rsidP="006C02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produced a number of documents </w:t>
      </w:r>
      <w:r w:rsidR="00C91BEF">
        <w:rPr>
          <w:rFonts w:ascii="Times New Roman" w:hAnsi="Times New Roman" w:cs="Times New Roman"/>
          <w:sz w:val="24"/>
          <w:szCs w:val="24"/>
        </w:rPr>
        <w:t>purportedly demonstrative of his e</w:t>
      </w:r>
      <w:r w:rsidR="00C4700E">
        <w:rPr>
          <w:rFonts w:ascii="Times New Roman" w:hAnsi="Times New Roman" w:cs="Times New Roman"/>
          <w:sz w:val="24"/>
          <w:szCs w:val="24"/>
        </w:rPr>
        <w:t>n</w:t>
      </w:r>
      <w:r w:rsidR="00C91BEF">
        <w:rPr>
          <w:rFonts w:ascii="Times New Roman" w:hAnsi="Times New Roman" w:cs="Times New Roman"/>
          <w:sz w:val="24"/>
          <w:szCs w:val="24"/>
        </w:rPr>
        <w:t>titlement to the property.  These</w:t>
      </w:r>
      <w:r w:rsidR="00C4700E">
        <w:rPr>
          <w:rFonts w:ascii="Times New Roman" w:hAnsi="Times New Roman" w:cs="Times New Roman"/>
          <w:sz w:val="24"/>
          <w:szCs w:val="24"/>
        </w:rPr>
        <w:t xml:space="preserve"> included </w:t>
      </w:r>
      <w:r w:rsidR="00C4700E" w:rsidRPr="00C4700E">
        <w:rPr>
          <w:rFonts w:ascii="Times New Roman" w:hAnsi="Times New Roman" w:cs="Times New Roman"/>
          <w:i/>
          <w:sz w:val="24"/>
          <w:szCs w:val="24"/>
        </w:rPr>
        <w:t>inter alia</w:t>
      </w:r>
      <w:r w:rsidR="00C91BEF">
        <w:rPr>
          <w:rFonts w:ascii="Times New Roman" w:hAnsi="Times New Roman" w:cs="Times New Roman"/>
          <w:sz w:val="24"/>
          <w:szCs w:val="24"/>
        </w:rPr>
        <w:t xml:space="preserve"> a ruling by Chief Nhema dated 18 December 2015, the District </w:t>
      </w:r>
      <w:r w:rsidR="00DD4B40">
        <w:rPr>
          <w:rFonts w:ascii="Times New Roman" w:hAnsi="Times New Roman" w:cs="Times New Roman"/>
          <w:sz w:val="24"/>
          <w:szCs w:val="24"/>
        </w:rPr>
        <w:t>administrators’ letter</w:t>
      </w:r>
      <w:r w:rsidR="00C91BEF">
        <w:rPr>
          <w:rFonts w:ascii="Times New Roman" w:hAnsi="Times New Roman" w:cs="Times New Roman"/>
          <w:sz w:val="24"/>
          <w:szCs w:val="24"/>
        </w:rPr>
        <w:t xml:space="preserve"> dated 24 July 2017, A letter by headman Zibwowa dated 7 April 2018, rates clearance certificates in his name dated 07/06/2018, Minutes by Headman Zibwowa dated 11 September 2019, a letter by village head Muzenda and a judgment rendered by Chief Nhema dated 25 July 2020.</w:t>
      </w:r>
    </w:p>
    <w:p w14:paraId="42A5D5E4" w14:textId="77777777" w:rsidR="006C02AA" w:rsidRDefault="006C02AA" w:rsidP="006C02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briefly digress here to point out that some of the documents produced in the proceedings </w:t>
      </w:r>
      <w:r w:rsidRPr="006C02AA">
        <w:rPr>
          <w:rFonts w:ascii="Times New Roman" w:hAnsi="Times New Roman" w:cs="Times New Roman"/>
          <w:i/>
          <w:sz w:val="24"/>
          <w:szCs w:val="24"/>
        </w:rPr>
        <w:t>a quo</w:t>
      </w:r>
      <w:r>
        <w:rPr>
          <w:rFonts w:ascii="Times New Roman" w:hAnsi="Times New Roman" w:cs="Times New Roman"/>
          <w:sz w:val="24"/>
          <w:szCs w:val="24"/>
        </w:rPr>
        <w:t xml:space="preserve"> </w:t>
      </w:r>
      <w:proofErr w:type="gramStart"/>
      <w:r w:rsidR="00AA6895">
        <w:rPr>
          <w:rFonts w:ascii="Times New Roman" w:hAnsi="Times New Roman" w:cs="Times New Roman"/>
          <w:sz w:val="24"/>
          <w:szCs w:val="24"/>
        </w:rPr>
        <w:t>were</w:t>
      </w:r>
      <w:proofErr w:type="gramEnd"/>
      <w:r>
        <w:rPr>
          <w:rFonts w:ascii="Times New Roman" w:hAnsi="Times New Roman" w:cs="Times New Roman"/>
          <w:sz w:val="24"/>
          <w:szCs w:val="24"/>
        </w:rPr>
        <w:t xml:space="preserve"> in the local vernacular and</w:t>
      </w:r>
      <w:r w:rsidR="00461183">
        <w:rPr>
          <w:rFonts w:ascii="Times New Roman" w:hAnsi="Times New Roman" w:cs="Times New Roman"/>
          <w:sz w:val="24"/>
          <w:szCs w:val="24"/>
        </w:rPr>
        <w:t xml:space="preserve"> therefore</w:t>
      </w:r>
      <w:r>
        <w:rPr>
          <w:rFonts w:ascii="Times New Roman" w:hAnsi="Times New Roman" w:cs="Times New Roman"/>
          <w:sz w:val="24"/>
          <w:szCs w:val="24"/>
        </w:rPr>
        <w:t xml:space="preserve"> </w:t>
      </w:r>
      <w:r w:rsidR="00AA6895">
        <w:rPr>
          <w:rFonts w:ascii="Times New Roman" w:hAnsi="Times New Roman" w:cs="Times New Roman"/>
          <w:sz w:val="24"/>
          <w:szCs w:val="24"/>
        </w:rPr>
        <w:t xml:space="preserve">an official translation </w:t>
      </w:r>
      <w:r w:rsidR="00461183">
        <w:rPr>
          <w:rFonts w:ascii="Times New Roman" w:hAnsi="Times New Roman" w:cs="Times New Roman"/>
          <w:sz w:val="24"/>
          <w:szCs w:val="24"/>
        </w:rPr>
        <w:t>of each of these</w:t>
      </w:r>
      <w:r w:rsidR="00AA6895">
        <w:rPr>
          <w:rFonts w:ascii="Times New Roman" w:hAnsi="Times New Roman" w:cs="Times New Roman"/>
          <w:sz w:val="24"/>
          <w:szCs w:val="24"/>
        </w:rPr>
        <w:t xml:space="preserve"> needed to be obtained. Section 5 of the Magistrates Court Act, Chapter 7:10 and s49 of the High Court Act, Chapter 49 Chapter 7:06 demand as much.</w:t>
      </w:r>
      <w:r w:rsidR="00461183" w:rsidRPr="00461183">
        <w:rPr>
          <w:rFonts w:ascii="Times New Roman" w:hAnsi="Times New Roman" w:cs="Times New Roman"/>
          <w:sz w:val="24"/>
          <w:szCs w:val="24"/>
        </w:rPr>
        <w:t xml:space="preserve"> </w:t>
      </w:r>
      <w:r w:rsidR="00461183">
        <w:rPr>
          <w:rFonts w:ascii="Times New Roman" w:hAnsi="Times New Roman" w:cs="Times New Roman"/>
          <w:sz w:val="24"/>
          <w:szCs w:val="24"/>
        </w:rPr>
        <w:t>R</w:t>
      </w:r>
      <w:r w:rsidR="00461183" w:rsidRPr="00461183">
        <w:rPr>
          <w:rFonts w:ascii="Times New Roman" w:hAnsi="Times New Roman" w:cs="Times New Roman"/>
          <w:sz w:val="24"/>
          <w:szCs w:val="24"/>
        </w:rPr>
        <w:t xml:space="preserve">egrettably </w:t>
      </w:r>
      <w:r w:rsidR="00461183">
        <w:rPr>
          <w:rFonts w:ascii="Times New Roman" w:hAnsi="Times New Roman" w:cs="Times New Roman"/>
          <w:sz w:val="24"/>
          <w:szCs w:val="24"/>
        </w:rPr>
        <w:t xml:space="preserve">this </w:t>
      </w:r>
      <w:r w:rsidR="00461183" w:rsidRPr="00461183">
        <w:rPr>
          <w:rFonts w:ascii="Times New Roman" w:hAnsi="Times New Roman" w:cs="Times New Roman"/>
          <w:sz w:val="24"/>
          <w:szCs w:val="24"/>
        </w:rPr>
        <w:t>was not the case</w:t>
      </w:r>
      <w:r w:rsidR="00AA6895">
        <w:rPr>
          <w:rFonts w:ascii="Times New Roman" w:hAnsi="Times New Roman" w:cs="Times New Roman"/>
          <w:sz w:val="24"/>
          <w:szCs w:val="24"/>
        </w:rPr>
        <w:t xml:space="preserve"> Fortunately the contents of those documents </w:t>
      </w:r>
      <w:r w:rsidR="00461183">
        <w:rPr>
          <w:rFonts w:ascii="Times New Roman" w:hAnsi="Times New Roman" w:cs="Times New Roman"/>
          <w:sz w:val="24"/>
          <w:szCs w:val="24"/>
        </w:rPr>
        <w:t>we</w:t>
      </w:r>
      <w:r w:rsidR="00AA6895">
        <w:rPr>
          <w:rFonts w:ascii="Times New Roman" w:hAnsi="Times New Roman" w:cs="Times New Roman"/>
          <w:sz w:val="24"/>
          <w:szCs w:val="24"/>
        </w:rPr>
        <w:t xml:space="preserve">re easily comprehensible and neither party took issue with the documents being in the vernacular. </w:t>
      </w:r>
    </w:p>
    <w:p w14:paraId="6F0B5B2D" w14:textId="77777777" w:rsidR="00C91BEF" w:rsidRDefault="00DE6B98"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relevance of each of these documents will be dealt with in the context of their relevance for the resolution of any point in issue, suffice it to say </w:t>
      </w:r>
      <w:r w:rsidR="00C91BEF">
        <w:rPr>
          <w:rFonts w:ascii="Times New Roman" w:hAnsi="Times New Roman" w:cs="Times New Roman"/>
          <w:sz w:val="24"/>
          <w:szCs w:val="24"/>
        </w:rPr>
        <w:t xml:space="preserve">Exhibit A </w:t>
      </w:r>
      <w:r>
        <w:rPr>
          <w:rFonts w:ascii="Times New Roman" w:hAnsi="Times New Roman" w:cs="Times New Roman"/>
          <w:sz w:val="24"/>
          <w:szCs w:val="24"/>
        </w:rPr>
        <w:t>was</w:t>
      </w:r>
      <w:r w:rsidR="00C91BEF">
        <w:rPr>
          <w:rFonts w:ascii="Times New Roman" w:hAnsi="Times New Roman" w:cs="Times New Roman"/>
          <w:sz w:val="24"/>
          <w:szCs w:val="24"/>
        </w:rPr>
        <w:t xml:space="preserve"> basically Chief Nhema’s judgment dated 18 December 2015, captured in the official LC4</w:t>
      </w:r>
      <w:r w:rsidR="00461183">
        <w:rPr>
          <w:rFonts w:ascii="Times New Roman" w:hAnsi="Times New Roman" w:cs="Times New Roman"/>
          <w:sz w:val="24"/>
          <w:szCs w:val="24"/>
        </w:rPr>
        <w:t xml:space="preserve">, (not to be confused with the later decision dated 25 July 2020). </w:t>
      </w:r>
      <w:r>
        <w:rPr>
          <w:rFonts w:ascii="Times New Roman" w:hAnsi="Times New Roman" w:cs="Times New Roman"/>
          <w:sz w:val="24"/>
          <w:szCs w:val="24"/>
        </w:rPr>
        <w:t>In t</w:t>
      </w:r>
      <w:r w:rsidR="00461183">
        <w:rPr>
          <w:rFonts w:ascii="Times New Roman" w:hAnsi="Times New Roman" w:cs="Times New Roman"/>
          <w:sz w:val="24"/>
          <w:szCs w:val="24"/>
        </w:rPr>
        <w:t>he 2015 decision Chief Nhema</w:t>
      </w:r>
      <w:r>
        <w:rPr>
          <w:rFonts w:ascii="Times New Roman" w:hAnsi="Times New Roman" w:cs="Times New Roman"/>
          <w:sz w:val="24"/>
          <w:szCs w:val="24"/>
        </w:rPr>
        <w:t xml:space="preserve"> gave</w:t>
      </w:r>
      <w:r w:rsidR="00C91BEF">
        <w:rPr>
          <w:rFonts w:ascii="Times New Roman" w:hAnsi="Times New Roman" w:cs="Times New Roman"/>
          <w:sz w:val="24"/>
          <w:szCs w:val="24"/>
        </w:rPr>
        <w:t xml:space="preserve"> a default judgment against </w:t>
      </w:r>
      <w:proofErr w:type="spellStart"/>
      <w:r w:rsidR="00C91BEF">
        <w:rPr>
          <w:rFonts w:ascii="Times New Roman" w:hAnsi="Times New Roman" w:cs="Times New Roman"/>
          <w:sz w:val="24"/>
          <w:szCs w:val="24"/>
        </w:rPr>
        <w:t>Hardlife</w:t>
      </w:r>
      <w:proofErr w:type="spellEnd"/>
      <w:r w:rsidR="00C91BEF">
        <w:rPr>
          <w:rFonts w:ascii="Times New Roman" w:hAnsi="Times New Roman" w:cs="Times New Roman"/>
          <w:sz w:val="24"/>
          <w:szCs w:val="24"/>
        </w:rPr>
        <w:t xml:space="preserve"> Mazhambe and f</w:t>
      </w:r>
      <w:r>
        <w:rPr>
          <w:rFonts w:ascii="Times New Roman" w:hAnsi="Times New Roman" w:cs="Times New Roman"/>
          <w:sz w:val="24"/>
          <w:szCs w:val="24"/>
        </w:rPr>
        <w:t>ound</w:t>
      </w:r>
      <w:r w:rsidR="00C91BEF">
        <w:rPr>
          <w:rFonts w:ascii="Times New Roman" w:hAnsi="Times New Roman" w:cs="Times New Roman"/>
          <w:sz w:val="24"/>
          <w:szCs w:val="24"/>
        </w:rPr>
        <w:t xml:space="preserve"> that the land in question belonged to the appellant.</w:t>
      </w:r>
      <w:r w:rsidR="006C02AA">
        <w:rPr>
          <w:rFonts w:ascii="Times New Roman" w:hAnsi="Times New Roman" w:cs="Times New Roman"/>
          <w:sz w:val="24"/>
          <w:szCs w:val="24"/>
        </w:rPr>
        <w:t xml:space="preserve"> </w:t>
      </w:r>
    </w:p>
    <w:p w14:paraId="21B5B4E7" w14:textId="77777777" w:rsidR="002C441A" w:rsidRPr="002C441A" w:rsidRDefault="00DE6B98" w:rsidP="004611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common cause </w:t>
      </w:r>
      <w:r w:rsidR="006C02AA">
        <w:rPr>
          <w:rFonts w:ascii="Times New Roman" w:hAnsi="Times New Roman" w:cs="Times New Roman"/>
          <w:sz w:val="24"/>
          <w:szCs w:val="24"/>
        </w:rPr>
        <w:t>(</w:t>
      </w:r>
      <w:r>
        <w:rPr>
          <w:rFonts w:ascii="Times New Roman" w:hAnsi="Times New Roman" w:cs="Times New Roman"/>
          <w:sz w:val="24"/>
          <w:szCs w:val="24"/>
        </w:rPr>
        <w:t>and the appellant</w:t>
      </w:r>
      <w:r w:rsidR="00C91BEF">
        <w:rPr>
          <w:rFonts w:ascii="Times New Roman" w:hAnsi="Times New Roman" w:cs="Times New Roman"/>
          <w:sz w:val="24"/>
          <w:szCs w:val="24"/>
        </w:rPr>
        <w:t xml:space="preserve"> conceded </w:t>
      </w:r>
      <w:r>
        <w:rPr>
          <w:rFonts w:ascii="Times New Roman" w:hAnsi="Times New Roman" w:cs="Times New Roman"/>
          <w:sz w:val="24"/>
          <w:szCs w:val="24"/>
        </w:rPr>
        <w:t xml:space="preserve">as much </w:t>
      </w:r>
      <w:r w:rsidR="00C91BEF">
        <w:rPr>
          <w:rFonts w:ascii="Times New Roman" w:hAnsi="Times New Roman" w:cs="Times New Roman"/>
          <w:sz w:val="24"/>
          <w:szCs w:val="24"/>
        </w:rPr>
        <w:t>under cross examination</w:t>
      </w:r>
      <w:r w:rsidR="006C02AA">
        <w:rPr>
          <w:rFonts w:ascii="Times New Roman" w:hAnsi="Times New Roman" w:cs="Times New Roman"/>
          <w:sz w:val="24"/>
          <w:szCs w:val="24"/>
        </w:rPr>
        <w:t>)</w:t>
      </w:r>
      <w:r w:rsidR="00C91BEF">
        <w:rPr>
          <w:rFonts w:ascii="Times New Roman" w:hAnsi="Times New Roman" w:cs="Times New Roman"/>
          <w:sz w:val="24"/>
          <w:szCs w:val="24"/>
        </w:rPr>
        <w:t xml:space="preserve"> that </w:t>
      </w:r>
      <w:r>
        <w:rPr>
          <w:rFonts w:ascii="Times New Roman" w:hAnsi="Times New Roman" w:cs="Times New Roman"/>
          <w:sz w:val="24"/>
          <w:szCs w:val="24"/>
        </w:rPr>
        <w:t>that judgment</w:t>
      </w:r>
      <w:r w:rsidR="00C91BEF">
        <w:rPr>
          <w:rFonts w:ascii="Times New Roman" w:hAnsi="Times New Roman" w:cs="Times New Roman"/>
          <w:sz w:val="24"/>
          <w:szCs w:val="24"/>
        </w:rPr>
        <w:t xml:space="preserve"> was set aside by the Provincial Magistrate</w:t>
      </w:r>
      <w:r>
        <w:rPr>
          <w:rFonts w:ascii="Times New Roman" w:hAnsi="Times New Roman" w:cs="Times New Roman"/>
          <w:sz w:val="24"/>
          <w:szCs w:val="24"/>
        </w:rPr>
        <w:t>.</w:t>
      </w:r>
      <w:r w:rsidR="00C91BEF">
        <w:rPr>
          <w:rFonts w:ascii="Times New Roman" w:hAnsi="Times New Roman" w:cs="Times New Roman"/>
          <w:sz w:val="24"/>
          <w:szCs w:val="24"/>
        </w:rPr>
        <w:t xml:space="preserve"> </w:t>
      </w:r>
      <w:r>
        <w:rPr>
          <w:rFonts w:ascii="Times New Roman" w:hAnsi="Times New Roman" w:cs="Times New Roman"/>
          <w:sz w:val="24"/>
          <w:szCs w:val="24"/>
        </w:rPr>
        <w:t>H</w:t>
      </w:r>
      <w:r w:rsidR="00C91BEF">
        <w:rPr>
          <w:rFonts w:ascii="Times New Roman" w:hAnsi="Times New Roman" w:cs="Times New Roman"/>
          <w:sz w:val="24"/>
          <w:szCs w:val="24"/>
        </w:rPr>
        <w:t>e would</w:t>
      </w:r>
      <w:r>
        <w:rPr>
          <w:rFonts w:ascii="Times New Roman" w:hAnsi="Times New Roman" w:cs="Times New Roman"/>
          <w:sz w:val="24"/>
          <w:szCs w:val="24"/>
        </w:rPr>
        <w:t xml:space="preserve"> however</w:t>
      </w:r>
      <w:r w:rsidR="00C91BEF">
        <w:rPr>
          <w:rFonts w:ascii="Times New Roman" w:hAnsi="Times New Roman" w:cs="Times New Roman"/>
          <w:sz w:val="24"/>
          <w:szCs w:val="24"/>
        </w:rPr>
        <w:t xml:space="preserve"> point out that he obtained </w:t>
      </w:r>
      <w:r w:rsidR="00C91BEF">
        <w:rPr>
          <w:rFonts w:ascii="Times New Roman" w:hAnsi="Times New Roman" w:cs="Times New Roman"/>
          <w:sz w:val="24"/>
          <w:szCs w:val="24"/>
        </w:rPr>
        <w:lastRenderedPageBreak/>
        <w:t>a reversal of that latter decision in the High Court.  According to him this followed the failure of respondent to show up at court.</w:t>
      </w:r>
      <w:r w:rsidR="002C441A" w:rsidRPr="002C441A">
        <w:rPr>
          <w:rFonts w:ascii="Times New Roman" w:hAnsi="Times New Roman" w:cs="Times New Roman"/>
          <w:sz w:val="24"/>
          <w:szCs w:val="24"/>
        </w:rPr>
        <w:t xml:space="preserve"> Most importantly however, the appellant pointed out under re-examination that in the wake of the ruling by the provincial Magistrate another hearing was set down before the Chief and that the latter exercising his po</w:t>
      </w:r>
      <w:r w:rsidR="002C441A">
        <w:rPr>
          <w:rFonts w:ascii="Times New Roman" w:hAnsi="Times New Roman" w:cs="Times New Roman"/>
          <w:sz w:val="24"/>
          <w:szCs w:val="24"/>
        </w:rPr>
        <w:t>wer</w:t>
      </w:r>
      <w:r w:rsidR="002C441A" w:rsidRPr="002C441A">
        <w:rPr>
          <w:rFonts w:ascii="Times New Roman" w:hAnsi="Times New Roman" w:cs="Times New Roman"/>
          <w:sz w:val="24"/>
          <w:szCs w:val="24"/>
        </w:rPr>
        <w:t>s to resolve disputes over communal land reiterated that the piece of land in question legitimately belonged to him.</w:t>
      </w:r>
      <w:r w:rsidR="002C441A">
        <w:rPr>
          <w:rFonts w:ascii="Times New Roman" w:hAnsi="Times New Roman" w:cs="Times New Roman"/>
          <w:sz w:val="24"/>
          <w:szCs w:val="24"/>
        </w:rPr>
        <w:t xml:space="preserve"> </w:t>
      </w:r>
    </w:p>
    <w:p w14:paraId="52E9B697" w14:textId="77777777" w:rsidR="00C91BEF" w:rsidRDefault="00DE6B98"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District administrator’s </w:t>
      </w:r>
      <w:r w:rsidR="006C02AA">
        <w:rPr>
          <w:rFonts w:ascii="Times New Roman" w:hAnsi="Times New Roman" w:cs="Times New Roman"/>
          <w:sz w:val="24"/>
          <w:szCs w:val="24"/>
        </w:rPr>
        <w:t xml:space="preserve">(“the DA”) </w:t>
      </w:r>
      <w:r>
        <w:rPr>
          <w:rFonts w:ascii="Times New Roman" w:hAnsi="Times New Roman" w:cs="Times New Roman"/>
          <w:sz w:val="24"/>
          <w:szCs w:val="24"/>
        </w:rPr>
        <w:t xml:space="preserve">letter dated 24 July 2017 addressed to the Zimbabwe Republic Police (ZRP) gave the police a background to the dispute between </w:t>
      </w:r>
      <w:proofErr w:type="spellStart"/>
      <w:r>
        <w:rPr>
          <w:rFonts w:ascii="Times New Roman" w:hAnsi="Times New Roman" w:cs="Times New Roman"/>
          <w:sz w:val="24"/>
          <w:szCs w:val="24"/>
        </w:rPr>
        <w:t>Hardlife</w:t>
      </w:r>
      <w:proofErr w:type="spellEnd"/>
      <w:r>
        <w:rPr>
          <w:rFonts w:ascii="Times New Roman" w:hAnsi="Times New Roman" w:cs="Times New Roman"/>
          <w:sz w:val="24"/>
          <w:szCs w:val="24"/>
        </w:rPr>
        <w:t xml:space="preserve"> and the appellant and informed the police that despite the matter having been resolved by the chief, </w:t>
      </w:r>
      <w:proofErr w:type="spellStart"/>
      <w:r>
        <w:rPr>
          <w:rFonts w:ascii="Times New Roman" w:hAnsi="Times New Roman" w:cs="Times New Roman"/>
          <w:sz w:val="24"/>
          <w:szCs w:val="24"/>
        </w:rPr>
        <w:t>Hardlife</w:t>
      </w:r>
      <w:proofErr w:type="spellEnd"/>
      <w:r>
        <w:rPr>
          <w:rFonts w:ascii="Times New Roman" w:hAnsi="Times New Roman" w:cs="Times New Roman"/>
          <w:sz w:val="24"/>
          <w:szCs w:val="24"/>
        </w:rPr>
        <w:t xml:space="preserve"> remained intransigent and refused to allow the appellant peaceful enjoyment of the disputed piece of land. </w:t>
      </w:r>
      <w:r w:rsidR="00C91BEF">
        <w:rPr>
          <w:rFonts w:ascii="Times New Roman" w:hAnsi="Times New Roman" w:cs="Times New Roman"/>
          <w:sz w:val="24"/>
          <w:szCs w:val="24"/>
        </w:rPr>
        <w:t xml:space="preserve">He </w:t>
      </w:r>
      <w:r>
        <w:rPr>
          <w:rFonts w:ascii="Times New Roman" w:hAnsi="Times New Roman" w:cs="Times New Roman"/>
          <w:sz w:val="24"/>
          <w:szCs w:val="24"/>
        </w:rPr>
        <w:t>would</w:t>
      </w:r>
      <w:r w:rsidR="00C91BEF">
        <w:rPr>
          <w:rFonts w:ascii="Times New Roman" w:hAnsi="Times New Roman" w:cs="Times New Roman"/>
          <w:sz w:val="24"/>
          <w:szCs w:val="24"/>
        </w:rPr>
        <w:t xml:space="preserve"> taken to task under cross examination of the relevance of th</w:t>
      </w:r>
      <w:r>
        <w:rPr>
          <w:rFonts w:ascii="Times New Roman" w:hAnsi="Times New Roman" w:cs="Times New Roman"/>
          <w:sz w:val="24"/>
          <w:szCs w:val="24"/>
        </w:rPr>
        <w:t>at</w:t>
      </w:r>
      <w:r w:rsidR="00762C14">
        <w:rPr>
          <w:rFonts w:ascii="Times New Roman" w:hAnsi="Times New Roman" w:cs="Times New Roman"/>
          <w:sz w:val="24"/>
          <w:szCs w:val="24"/>
        </w:rPr>
        <w:t xml:space="preserve"> letter, it being suggested</w:t>
      </w:r>
      <w:r w:rsidR="00AB5169">
        <w:rPr>
          <w:rFonts w:ascii="Times New Roman" w:hAnsi="Times New Roman" w:cs="Times New Roman"/>
          <w:sz w:val="24"/>
          <w:szCs w:val="24"/>
        </w:rPr>
        <w:t xml:space="preserve"> </w:t>
      </w:r>
      <w:r w:rsidR="006C02AA">
        <w:rPr>
          <w:rFonts w:ascii="Times New Roman" w:hAnsi="Times New Roman" w:cs="Times New Roman"/>
          <w:sz w:val="24"/>
          <w:szCs w:val="24"/>
        </w:rPr>
        <w:t xml:space="preserve">to him </w:t>
      </w:r>
      <w:r w:rsidR="00AB5169">
        <w:rPr>
          <w:rFonts w:ascii="Times New Roman" w:hAnsi="Times New Roman" w:cs="Times New Roman"/>
          <w:sz w:val="24"/>
          <w:szCs w:val="24"/>
        </w:rPr>
        <w:t xml:space="preserve">that the </w:t>
      </w:r>
      <w:r w:rsidR="006C02AA">
        <w:rPr>
          <w:rFonts w:ascii="Times New Roman" w:hAnsi="Times New Roman" w:cs="Times New Roman"/>
          <w:sz w:val="24"/>
          <w:szCs w:val="24"/>
        </w:rPr>
        <w:t>da</w:t>
      </w:r>
      <w:r w:rsidR="00AB5169">
        <w:rPr>
          <w:rFonts w:ascii="Times New Roman" w:hAnsi="Times New Roman" w:cs="Times New Roman"/>
          <w:sz w:val="24"/>
          <w:szCs w:val="24"/>
        </w:rPr>
        <w:t xml:space="preserve"> la</w:t>
      </w:r>
      <w:r w:rsidR="006C02AA">
        <w:rPr>
          <w:rFonts w:ascii="Times New Roman" w:hAnsi="Times New Roman" w:cs="Times New Roman"/>
          <w:sz w:val="24"/>
          <w:szCs w:val="24"/>
        </w:rPr>
        <w:t>c</w:t>
      </w:r>
      <w:r w:rsidR="00AB5169">
        <w:rPr>
          <w:rFonts w:ascii="Times New Roman" w:hAnsi="Times New Roman" w:cs="Times New Roman"/>
          <w:sz w:val="24"/>
          <w:szCs w:val="24"/>
        </w:rPr>
        <w:t>ked jurisdiction over such matters.  He however expressed a contrary view.</w:t>
      </w:r>
    </w:p>
    <w:p w14:paraId="6B0EB34B" w14:textId="77777777" w:rsidR="00AB5169" w:rsidRDefault="00AB5169"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would also dispute assertion put to him that both the DA’s Office and Headman Zibwowa lacked jurisdiction to entertain disputes over communal land.  Regarding the l</w:t>
      </w:r>
      <w:r w:rsidR="006C02AA">
        <w:rPr>
          <w:rFonts w:ascii="Times New Roman" w:hAnsi="Times New Roman" w:cs="Times New Roman"/>
          <w:sz w:val="24"/>
          <w:szCs w:val="24"/>
        </w:rPr>
        <w:t>a</w:t>
      </w:r>
      <w:r>
        <w:rPr>
          <w:rFonts w:ascii="Times New Roman" w:hAnsi="Times New Roman" w:cs="Times New Roman"/>
          <w:sz w:val="24"/>
          <w:szCs w:val="24"/>
        </w:rPr>
        <w:t>tter he would insist that the headman was the custodian</w:t>
      </w:r>
      <w:r w:rsidR="0007749A">
        <w:rPr>
          <w:rFonts w:ascii="Times New Roman" w:hAnsi="Times New Roman" w:cs="Times New Roman"/>
          <w:sz w:val="24"/>
          <w:szCs w:val="24"/>
        </w:rPr>
        <w:t xml:space="preserve"> of the land and is entitled to follow the relevant procedures. Counsel for respondent sparred with the appellant over the probative value of the rate</w:t>
      </w:r>
      <w:r w:rsidR="00B642E5">
        <w:rPr>
          <w:rFonts w:ascii="Times New Roman" w:hAnsi="Times New Roman" w:cs="Times New Roman"/>
          <w:sz w:val="24"/>
          <w:szCs w:val="24"/>
        </w:rPr>
        <w:t xml:space="preserve"> payment receipts it being contended that Hardlife was likewise making similar payments</w:t>
      </w:r>
      <w:r w:rsidR="00AA6895">
        <w:rPr>
          <w:rFonts w:ascii="Times New Roman" w:hAnsi="Times New Roman" w:cs="Times New Roman"/>
          <w:sz w:val="24"/>
          <w:szCs w:val="24"/>
        </w:rPr>
        <w:t xml:space="preserve"> to the district council and therefore that these could not possibly sway the court either way</w:t>
      </w:r>
      <w:r w:rsidR="00B642E5">
        <w:rPr>
          <w:rFonts w:ascii="Times New Roman" w:hAnsi="Times New Roman" w:cs="Times New Roman"/>
          <w:sz w:val="24"/>
          <w:szCs w:val="24"/>
        </w:rPr>
        <w:t>.</w:t>
      </w:r>
    </w:p>
    <w:p w14:paraId="2E01286D" w14:textId="77777777" w:rsidR="00DD4B40" w:rsidRDefault="00DD4B40" w:rsidP="009F3670">
      <w:pPr>
        <w:spacing w:after="0" w:line="360" w:lineRule="auto"/>
        <w:ind w:firstLine="720"/>
        <w:jc w:val="both"/>
        <w:rPr>
          <w:rFonts w:ascii="Times New Roman" w:hAnsi="Times New Roman" w:cs="Times New Roman"/>
          <w:sz w:val="24"/>
          <w:szCs w:val="24"/>
        </w:rPr>
      </w:pPr>
    </w:p>
    <w:p w14:paraId="7D78B1E3" w14:textId="77777777" w:rsidR="00B642E5" w:rsidRPr="002C441A" w:rsidRDefault="00DD4B40" w:rsidP="009F3670">
      <w:pPr>
        <w:spacing w:after="0" w:line="360" w:lineRule="auto"/>
        <w:ind w:firstLine="720"/>
        <w:jc w:val="both"/>
        <w:rPr>
          <w:rFonts w:ascii="Times New Roman" w:hAnsi="Times New Roman" w:cs="Times New Roman"/>
          <w:b/>
          <w:sz w:val="24"/>
          <w:szCs w:val="24"/>
        </w:rPr>
      </w:pPr>
      <w:r w:rsidRPr="002C441A">
        <w:rPr>
          <w:rFonts w:ascii="Times New Roman" w:hAnsi="Times New Roman" w:cs="Times New Roman"/>
          <w:b/>
          <w:sz w:val="24"/>
          <w:szCs w:val="24"/>
        </w:rPr>
        <w:t>SARAI MUGOMERI</w:t>
      </w:r>
    </w:p>
    <w:p w14:paraId="1A4D5EEF" w14:textId="77777777" w:rsidR="00B642E5" w:rsidRDefault="00B642E5"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witness is the incumbent Headman Zibwowa.  He assumed that rol</w:t>
      </w:r>
      <w:r w:rsidR="002C441A">
        <w:rPr>
          <w:rFonts w:ascii="Times New Roman" w:hAnsi="Times New Roman" w:cs="Times New Roman"/>
          <w:sz w:val="24"/>
          <w:szCs w:val="24"/>
        </w:rPr>
        <w:t>e</w:t>
      </w:r>
      <w:r>
        <w:rPr>
          <w:rFonts w:ascii="Times New Roman" w:hAnsi="Times New Roman" w:cs="Times New Roman"/>
          <w:sz w:val="24"/>
          <w:szCs w:val="24"/>
        </w:rPr>
        <w:t xml:space="preserve"> in 2018, taking over from the late Jeremiah Haruperi.  In short it was his evidence that the piece of land in dispute belongs to the appellant him having inherited it from his late parents who in turn had had same allocated to them in 1961 or 1962.  Further he indicated the piece of land falls under village Muzenda and not Village Rupfidza</w:t>
      </w:r>
      <w:r w:rsidR="00EC1C18">
        <w:rPr>
          <w:rFonts w:ascii="Times New Roman" w:hAnsi="Times New Roman" w:cs="Times New Roman"/>
          <w:sz w:val="24"/>
          <w:szCs w:val="24"/>
        </w:rPr>
        <w:t xml:space="preserve"> where Hardlife hails from.</w:t>
      </w:r>
    </w:p>
    <w:p w14:paraId="253FA7E7" w14:textId="77777777" w:rsidR="00EC1C18" w:rsidRDefault="00EC1C18"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confirming that he had no power to allocate land he would nevertheless indicate albeit after some initial </w:t>
      </w:r>
      <w:r w:rsidR="002C441A">
        <w:rPr>
          <w:rFonts w:ascii="Times New Roman" w:hAnsi="Times New Roman" w:cs="Times New Roman"/>
          <w:sz w:val="24"/>
          <w:szCs w:val="24"/>
        </w:rPr>
        <w:t>ambivalence that he enjoyed</w:t>
      </w:r>
      <w:r>
        <w:rPr>
          <w:rFonts w:ascii="Times New Roman" w:hAnsi="Times New Roman" w:cs="Times New Roman"/>
          <w:sz w:val="24"/>
          <w:szCs w:val="24"/>
        </w:rPr>
        <w:t xml:space="preserve"> the jurisdiction to resolve land disputes in consultation with the chief.</w:t>
      </w:r>
    </w:p>
    <w:p w14:paraId="161921C9" w14:textId="77777777" w:rsidR="002C441A" w:rsidRDefault="00EC1C18"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cross examination he clarified that he referred the dispute to C</w:t>
      </w:r>
      <w:r w:rsidR="00F60AB5">
        <w:rPr>
          <w:rFonts w:ascii="Times New Roman" w:hAnsi="Times New Roman" w:cs="Times New Roman"/>
          <w:sz w:val="24"/>
          <w:szCs w:val="24"/>
        </w:rPr>
        <w:t xml:space="preserve">hief </w:t>
      </w:r>
      <w:r>
        <w:rPr>
          <w:rFonts w:ascii="Times New Roman" w:hAnsi="Times New Roman" w:cs="Times New Roman"/>
          <w:sz w:val="24"/>
          <w:szCs w:val="24"/>
        </w:rPr>
        <w:t xml:space="preserve">Nhema for adjudication and that his jurisdiction is </w:t>
      </w:r>
      <w:r w:rsidR="00F60AB5">
        <w:rPr>
          <w:rFonts w:ascii="Times New Roman" w:hAnsi="Times New Roman" w:cs="Times New Roman"/>
          <w:sz w:val="24"/>
          <w:szCs w:val="24"/>
        </w:rPr>
        <w:t>su</w:t>
      </w:r>
      <w:r w:rsidR="002C441A">
        <w:rPr>
          <w:rFonts w:ascii="Times New Roman" w:hAnsi="Times New Roman" w:cs="Times New Roman"/>
          <w:sz w:val="24"/>
          <w:szCs w:val="24"/>
        </w:rPr>
        <w:t>b</w:t>
      </w:r>
      <w:r w:rsidR="00461183">
        <w:rPr>
          <w:rFonts w:ascii="Times New Roman" w:hAnsi="Times New Roman" w:cs="Times New Roman"/>
          <w:sz w:val="24"/>
          <w:szCs w:val="24"/>
        </w:rPr>
        <w:t>ordinate</w:t>
      </w:r>
      <w:r>
        <w:rPr>
          <w:rFonts w:ascii="Times New Roman" w:hAnsi="Times New Roman" w:cs="Times New Roman"/>
          <w:sz w:val="24"/>
          <w:szCs w:val="24"/>
        </w:rPr>
        <w:t xml:space="preserve"> to that of the chief.  He would confirm that a </w:t>
      </w:r>
      <w:r>
        <w:rPr>
          <w:rFonts w:ascii="Times New Roman" w:hAnsi="Times New Roman" w:cs="Times New Roman"/>
          <w:sz w:val="24"/>
          <w:szCs w:val="24"/>
        </w:rPr>
        <w:lastRenderedPageBreak/>
        <w:t xml:space="preserve">dispute was brought before Headman Zibwowa and a determination </w:t>
      </w:r>
      <w:r w:rsidR="002C441A">
        <w:rPr>
          <w:rFonts w:ascii="Times New Roman" w:hAnsi="Times New Roman" w:cs="Times New Roman"/>
          <w:sz w:val="24"/>
          <w:szCs w:val="24"/>
        </w:rPr>
        <w:t>rendered</w:t>
      </w:r>
      <w:r>
        <w:rPr>
          <w:rFonts w:ascii="Times New Roman" w:hAnsi="Times New Roman" w:cs="Times New Roman"/>
          <w:sz w:val="24"/>
          <w:szCs w:val="24"/>
        </w:rPr>
        <w:t xml:space="preserve"> </w:t>
      </w:r>
      <w:r w:rsidR="002C441A">
        <w:rPr>
          <w:rFonts w:ascii="Times New Roman" w:hAnsi="Times New Roman" w:cs="Times New Roman"/>
          <w:sz w:val="24"/>
          <w:szCs w:val="24"/>
        </w:rPr>
        <w:t>i</w:t>
      </w:r>
      <w:r>
        <w:rPr>
          <w:rFonts w:ascii="Times New Roman" w:hAnsi="Times New Roman" w:cs="Times New Roman"/>
          <w:sz w:val="24"/>
          <w:szCs w:val="24"/>
        </w:rPr>
        <w:t xml:space="preserve">n favour of appellant and that </w:t>
      </w:r>
      <w:r w:rsidR="00461183">
        <w:rPr>
          <w:rFonts w:ascii="Times New Roman" w:hAnsi="Times New Roman" w:cs="Times New Roman"/>
          <w:sz w:val="24"/>
          <w:szCs w:val="24"/>
        </w:rPr>
        <w:t xml:space="preserve">that </w:t>
      </w:r>
      <w:r>
        <w:rPr>
          <w:rFonts w:ascii="Times New Roman" w:hAnsi="Times New Roman" w:cs="Times New Roman"/>
          <w:sz w:val="24"/>
          <w:szCs w:val="24"/>
        </w:rPr>
        <w:t>deter</w:t>
      </w:r>
      <w:r w:rsidR="002C441A">
        <w:rPr>
          <w:rFonts w:ascii="Times New Roman" w:hAnsi="Times New Roman" w:cs="Times New Roman"/>
          <w:sz w:val="24"/>
          <w:szCs w:val="24"/>
        </w:rPr>
        <w:t>mination</w:t>
      </w:r>
      <w:r>
        <w:rPr>
          <w:rFonts w:ascii="Times New Roman" w:hAnsi="Times New Roman" w:cs="Times New Roman"/>
          <w:sz w:val="24"/>
          <w:szCs w:val="24"/>
        </w:rPr>
        <w:t xml:space="preserve"> was forwarded to the chief as part of the Headman’s report </w:t>
      </w:r>
    </w:p>
    <w:p w14:paraId="5D31DFD4" w14:textId="77777777" w:rsidR="00EC1C18" w:rsidRDefault="00EC1C18"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would reiterate under cross examination, disputing the respondent’s assertions to the contrary</w:t>
      </w:r>
      <w:r w:rsidR="00461183">
        <w:rPr>
          <w:rFonts w:ascii="Times New Roman" w:hAnsi="Times New Roman" w:cs="Times New Roman"/>
          <w:sz w:val="24"/>
          <w:szCs w:val="24"/>
        </w:rPr>
        <w:t>,</w:t>
      </w:r>
      <w:r>
        <w:rPr>
          <w:rFonts w:ascii="Times New Roman" w:hAnsi="Times New Roman" w:cs="Times New Roman"/>
          <w:sz w:val="24"/>
          <w:szCs w:val="24"/>
        </w:rPr>
        <w:t xml:space="preserve"> that the piece of land falls under village Muzenda</w:t>
      </w:r>
      <w:r w:rsidR="002267F4">
        <w:rPr>
          <w:rFonts w:ascii="Times New Roman" w:hAnsi="Times New Roman" w:cs="Times New Roman"/>
          <w:sz w:val="24"/>
          <w:szCs w:val="24"/>
        </w:rPr>
        <w:t>.  H</w:t>
      </w:r>
      <w:r w:rsidR="00F60AB5">
        <w:rPr>
          <w:rFonts w:ascii="Times New Roman" w:hAnsi="Times New Roman" w:cs="Times New Roman"/>
          <w:sz w:val="24"/>
          <w:szCs w:val="24"/>
        </w:rPr>
        <w:t xml:space="preserve">e would further </w:t>
      </w:r>
      <w:r w:rsidR="002267F4">
        <w:rPr>
          <w:rFonts w:ascii="Times New Roman" w:hAnsi="Times New Roman" w:cs="Times New Roman"/>
          <w:sz w:val="24"/>
          <w:szCs w:val="24"/>
        </w:rPr>
        <w:t xml:space="preserve">clarify that Muzenda and Rupfidza had no land dispute but that it was the </w:t>
      </w:r>
      <w:r w:rsidR="002C441A">
        <w:rPr>
          <w:rFonts w:ascii="Times New Roman" w:hAnsi="Times New Roman" w:cs="Times New Roman"/>
          <w:sz w:val="24"/>
          <w:szCs w:val="24"/>
        </w:rPr>
        <w:t>respondent</w:t>
      </w:r>
      <w:r w:rsidR="002267F4">
        <w:rPr>
          <w:rFonts w:ascii="Times New Roman" w:hAnsi="Times New Roman" w:cs="Times New Roman"/>
          <w:sz w:val="24"/>
          <w:szCs w:val="24"/>
        </w:rPr>
        <w:t xml:space="preserve"> who was causing commotion by encroaching into Muzenda village when </w:t>
      </w:r>
      <w:r w:rsidR="002C441A">
        <w:rPr>
          <w:rFonts w:ascii="Times New Roman" w:hAnsi="Times New Roman" w:cs="Times New Roman"/>
          <w:sz w:val="24"/>
          <w:szCs w:val="24"/>
        </w:rPr>
        <w:t>s</w:t>
      </w:r>
      <w:r w:rsidR="002267F4">
        <w:rPr>
          <w:rFonts w:ascii="Times New Roman" w:hAnsi="Times New Roman" w:cs="Times New Roman"/>
          <w:sz w:val="24"/>
          <w:szCs w:val="24"/>
        </w:rPr>
        <w:t>he ought to</w:t>
      </w:r>
      <w:r w:rsidR="00461183">
        <w:rPr>
          <w:rFonts w:ascii="Times New Roman" w:hAnsi="Times New Roman" w:cs="Times New Roman"/>
          <w:sz w:val="24"/>
          <w:szCs w:val="24"/>
        </w:rPr>
        <w:t xml:space="preserve"> have</w:t>
      </w:r>
      <w:r w:rsidR="002267F4">
        <w:rPr>
          <w:rFonts w:ascii="Times New Roman" w:hAnsi="Times New Roman" w:cs="Times New Roman"/>
          <w:sz w:val="24"/>
          <w:szCs w:val="24"/>
        </w:rPr>
        <w:t xml:space="preserve"> confine</w:t>
      </w:r>
      <w:r w:rsidR="00461183">
        <w:rPr>
          <w:rFonts w:ascii="Times New Roman" w:hAnsi="Times New Roman" w:cs="Times New Roman"/>
          <w:sz w:val="24"/>
          <w:szCs w:val="24"/>
        </w:rPr>
        <w:t>d</w:t>
      </w:r>
      <w:r w:rsidR="002267F4">
        <w:rPr>
          <w:rFonts w:ascii="Times New Roman" w:hAnsi="Times New Roman" w:cs="Times New Roman"/>
          <w:sz w:val="24"/>
          <w:szCs w:val="24"/>
        </w:rPr>
        <w:t xml:space="preserve"> herself to </w:t>
      </w:r>
      <w:proofErr w:type="spellStart"/>
      <w:r w:rsidR="002267F4">
        <w:rPr>
          <w:rFonts w:ascii="Times New Roman" w:hAnsi="Times New Roman" w:cs="Times New Roman"/>
          <w:sz w:val="24"/>
          <w:szCs w:val="24"/>
        </w:rPr>
        <w:t>Rupfidza</w:t>
      </w:r>
      <w:proofErr w:type="spellEnd"/>
      <w:r w:rsidR="002267F4">
        <w:rPr>
          <w:rFonts w:ascii="Times New Roman" w:hAnsi="Times New Roman" w:cs="Times New Roman"/>
          <w:sz w:val="24"/>
          <w:szCs w:val="24"/>
        </w:rPr>
        <w:t xml:space="preserve"> village.  Most</w:t>
      </w:r>
      <w:r w:rsidR="00F60AB5">
        <w:rPr>
          <w:rFonts w:ascii="Times New Roman" w:hAnsi="Times New Roman" w:cs="Times New Roman"/>
          <w:sz w:val="24"/>
          <w:szCs w:val="24"/>
        </w:rPr>
        <w:t xml:space="preserve"> tellingly however, he </w:t>
      </w:r>
      <w:r w:rsidR="002C441A">
        <w:rPr>
          <w:rFonts w:ascii="Times New Roman" w:hAnsi="Times New Roman" w:cs="Times New Roman"/>
          <w:sz w:val="24"/>
          <w:szCs w:val="24"/>
        </w:rPr>
        <w:t>point</w:t>
      </w:r>
      <w:r w:rsidR="00F60AB5">
        <w:rPr>
          <w:rFonts w:ascii="Times New Roman" w:hAnsi="Times New Roman" w:cs="Times New Roman"/>
          <w:sz w:val="24"/>
          <w:szCs w:val="24"/>
        </w:rPr>
        <w:t>ed</w:t>
      </w:r>
      <w:r w:rsidR="002267F4">
        <w:rPr>
          <w:rFonts w:ascii="Times New Roman" w:hAnsi="Times New Roman" w:cs="Times New Roman"/>
          <w:sz w:val="24"/>
          <w:szCs w:val="24"/>
        </w:rPr>
        <w:t xml:space="preserve"> out that </w:t>
      </w:r>
      <w:r w:rsidR="002C441A">
        <w:rPr>
          <w:rFonts w:ascii="Times New Roman" w:hAnsi="Times New Roman" w:cs="Times New Roman"/>
          <w:sz w:val="24"/>
          <w:szCs w:val="24"/>
        </w:rPr>
        <w:t>b</w:t>
      </w:r>
      <w:r w:rsidR="002267F4">
        <w:rPr>
          <w:rFonts w:ascii="Times New Roman" w:hAnsi="Times New Roman" w:cs="Times New Roman"/>
          <w:sz w:val="24"/>
          <w:szCs w:val="24"/>
        </w:rPr>
        <w:t>oth Muzenda and Rupfidza were subordinate to him and that knew the village boundaries under their respective jurisdictions.</w:t>
      </w:r>
    </w:p>
    <w:p w14:paraId="5D64B09D" w14:textId="77777777" w:rsidR="00B17156" w:rsidRDefault="00B17156" w:rsidP="009F3670">
      <w:pPr>
        <w:spacing w:after="0" w:line="360" w:lineRule="auto"/>
        <w:ind w:firstLine="720"/>
        <w:jc w:val="both"/>
        <w:rPr>
          <w:rFonts w:ascii="Times New Roman" w:hAnsi="Times New Roman" w:cs="Times New Roman"/>
          <w:sz w:val="24"/>
          <w:szCs w:val="24"/>
        </w:rPr>
      </w:pPr>
    </w:p>
    <w:p w14:paraId="7AD866C0" w14:textId="77777777" w:rsidR="00B17156" w:rsidRPr="002C441A" w:rsidRDefault="00B17156" w:rsidP="009F3670">
      <w:pPr>
        <w:spacing w:after="0" w:line="360" w:lineRule="auto"/>
        <w:ind w:firstLine="720"/>
        <w:jc w:val="both"/>
        <w:rPr>
          <w:rFonts w:ascii="Times New Roman" w:hAnsi="Times New Roman" w:cs="Times New Roman"/>
          <w:b/>
          <w:sz w:val="24"/>
          <w:szCs w:val="24"/>
        </w:rPr>
      </w:pPr>
      <w:r w:rsidRPr="002C441A">
        <w:rPr>
          <w:rFonts w:ascii="Times New Roman" w:hAnsi="Times New Roman" w:cs="Times New Roman"/>
          <w:b/>
          <w:sz w:val="24"/>
          <w:szCs w:val="24"/>
        </w:rPr>
        <w:t>ENERGY MUZENDA</w:t>
      </w:r>
    </w:p>
    <w:p w14:paraId="5AEACD48" w14:textId="77777777" w:rsidR="00B17156" w:rsidRDefault="00B17156" w:rsidP="009F3670">
      <w:pPr>
        <w:spacing w:after="0" w:line="360" w:lineRule="auto"/>
        <w:ind w:firstLine="720"/>
        <w:jc w:val="both"/>
        <w:rPr>
          <w:rFonts w:ascii="Times New Roman" w:hAnsi="Times New Roman" w:cs="Times New Roman"/>
          <w:sz w:val="24"/>
          <w:szCs w:val="24"/>
        </w:rPr>
      </w:pPr>
      <w:r w:rsidRPr="00B17156">
        <w:rPr>
          <w:rFonts w:ascii="Times New Roman" w:hAnsi="Times New Roman" w:cs="Times New Roman"/>
          <w:sz w:val="24"/>
          <w:szCs w:val="24"/>
        </w:rPr>
        <w:t>Th</w:t>
      </w:r>
      <w:r>
        <w:rPr>
          <w:rFonts w:ascii="Times New Roman" w:hAnsi="Times New Roman" w:cs="Times New Roman"/>
          <w:sz w:val="24"/>
          <w:szCs w:val="24"/>
        </w:rPr>
        <w:t xml:space="preserve">is witness is the current village head Muzenda.  His evidence was primarily that the piece of land in question not only belongs to the appellant but also that it lies </w:t>
      </w:r>
      <w:r w:rsidR="00461183">
        <w:rPr>
          <w:rFonts w:ascii="Times New Roman" w:hAnsi="Times New Roman" w:cs="Times New Roman"/>
          <w:sz w:val="24"/>
          <w:szCs w:val="24"/>
        </w:rPr>
        <w:t>with</w:t>
      </w:r>
      <w:r>
        <w:rPr>
          <w:rFonts w:ascii="Times New Roman" w:hAnsi="Times New Roman" w:cs="Times New Roman"/>
          <w:sz w:val="24"/>
          <w:szCs w:val="24"/>
        </w:rPr>
        <w:t>in village Muzenda.</w:t>
      </w:r>
    </w:p>
    <w:p w14:paraId="7CD234F8" w14:textId="77777777" w:rsidR="00B17156" w:rsidRDefault="00B17156"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gave an impressive account</w:t>
      </w:r>
      <w:r w:rsidR="002C441A">
        <w:rPr>
          <w:rFonts w:ascii="Times New Roman" w:hAnsi="Times New Roman" w:cs="Times New Roman"/>
          <w:sz w:val="24"/>
          <w:szCs w:val="24"/>
        </w:rPr>
        <w:t xml:space="preserve">, albeit </w:t>
      </w:r>
      <w:r w:rsidR="008471DC">
        <w:rPr>
          <w:rFonts w:ascii="Times New Roman" w:hAnsi="Times New Roman" w:cs="Times New Roman"/>
          <w:sz w:val="24"/>
          <w:szCs w:val="24"/>
        </w:rPr>
        <w:t xml:space="preserve">whose knowledge was </w:t>
      </w:r>
      <w:r w:rsidR="002C441A">
        <w:rPr>
          <w:rFonts w:ascii="Times New Roman" w:hAnsi="Times New Roman" w:cs="Times New Roman"/>
          <w:sz w:val="24"/>
          <w:szCs w:val="24"/>
        </w:rPr>
        <w:t xml:space="preserve">acquired </w:t>
      </w:r>
      <w:r w:rsidR="008471DC">
        <w:rPr>
          <w:rFonts w:ascii="Times New Roman" w:hAnsi="Times New Roman" w:cs="Times New Roman"/>
          <w:sz w:val="24"/>
          <w:szCs w:val="24"/>
        </w:rPr>
        <w:t>primarily</w:t>
      </w:r>
      <w:r w:rsidR="002C441A">
        <w:rPr>
          <w:rFonts w:ascii="Times New Roman" w:hAnsi="Times New Roman" w:cs="Times New Roman"/>
          <w:sz w:val="24"/>
          <w:szCs w:val="24"/>
        </w:rPr>
        <w:t xml:space="preserve"> through oral tradition,</w:t>
      </w:r>
      <w:r>
        <w:rPr>
          <w:rFonts w:ascii="Times New Roman" w:hAnsi="Times New Roman" w:cs="Times New Roman"/>
          <w:sz w:val="24"/>
          <w:szCs w:val="24"/>
        </w:rPr>
        <w:t xml:space="preserve"> of the key historical events dating back to the 1940’s</w:t>
      </w:r>
      <w:r w:rsidR="008471DC">
        <w:rPr>
          <w:rFonts w:ascii="Times New Roman" w:hAnsi="Times New Roman" w:cs="Times New Roman"/>
          <w:sz w:val="24"/>
          <w:szCs w:val="24"/>
        </w:rPr>
        <w:t xml:space="preserve"> which</w:t>
      </w:r>
      <w:r w:rsidR="003B73F1">
        <w:rPr>
          <w:rFonts w:ascii="Times New Roman" w:hAnsi="Times New Roman" w:cs="Times New Roman"/>
          <w:sz w:val="24"/>
          <w:szCs w:val="24"/>
        </w:rPr>
        <w:t xml:space="preserve"> culminated in the present dispute</w:t>
      </w:r>
      <w:r w:rsidR="008471DC">
        <w:rPr>
          <w:rFonts w:ascii="Times New Roman" w:hAnsi="Times New Roman" w:cs="Times New Roman"/>
          <w:sz w:val="24"/>
          <w:szCs w:val="24"/>
        </w:rPr>
        <w:t>.</w:t>
      </w:r>
      <w:r w:rsidR="003B73F1">
        <w:rPr>
          <w:rFonts w:ascii="Times New Roman" w:hAnsi="Times New Roman" w:cs="Times New Roman"/>
          <w:sz w:val="24"/>
          <w:szCs w:val="24"/>
        </w:rPr>
        <w:t xml:space="preserve"> </w:t>
      </w:r>
      <w:r w:rsidR="008471DC">
        <w:rPr>
          <w:rFonts w:ascii="Times New Roman" w:hAnsi="Times New Roman" w:cs="Times New Roman"/>
          <w:sz w:val="24"/>
          <w:szCs w:val="24"/>
        </w:rPr>
        <w:t>H</w:t>
      </w:r>
      <w:r w:rsidR="003B73F1">
        <w:rPr>
          <w:rFonts w:ascii="Times New Roman" w:hAnsi="Times New Roman" w:cs="Times New Roman"/>
          <w:sz w:val="24"/>
          <w:szCs w:val="24"/>
        </w:rPr>
        <w:t xml:space="preserve">e stressed that the piece of land undoubtably belongs to the appellant having taken over </w:t>
      </w:r>
      <w:r w:rsidR="008471DC">
        <w:rPr>
          <w:rFonts w:ascii="Times New Roman" w:hAnsi="Times New Roman" w:cs="Times New Roman"/>
          <w:sz w:val="24"/>
          <w:szCs w:val="24"/>
        </w:rPr>
        <w:t xml:space="preserve">the same </w:t>
      </w:r>
      <w:r w:rsidR="003B73F1">
        <w:rPr>
          <w:rFonts w:ascii="Times New Roman" w:hAnsi="Times New Roman" w:cs="Times New Roman"/>
          <w:sz w:val="24"/>
          <w:szCs w:val="24"/>
        </w:rPr>
        <w:t xml:space="preserve">from his father Mazhambe.  Mazhambe </w:t>
      </w:r>
      <w:r w:rsidR="00DD4B40">
        <w:rPr>
          <w:rFonts w:ascii="Times New Roman" w:hAnsi="Times New Roman" w:cs="Times New Roman"/>
          <w:sz w:val="24"/>
          <w:szCs w:val="24"/>
        </w:rPr>
        <w:t>had in</w:t>
      </w:r>
      <w:r w:rsidR="003B73F1">
        <w:rPr>
          <w:rFonts w:ascii="Times New Roman" w:hAnsi="Times New Roman" w:cs="Times New Roman"/>
          <w:sz w:val="24"/>
          <w:szCs w:val="24"/>
        </w:rPr>
        <w:t xml:space="preserve"> turn been allocated that piece of land in the 1950’s after having transferred from a place called Zvada.  </w:t>
      </w:r>
      <w:r w:rsidR="002C441A">
        <w:rPr>
          <w:rFonts w:ascii="Times New Roman" w:hAnsi="Times New Roman" w:cs="Times New Roman"/>
          <w:sz w:val="24"/>
          <w:szCs w:val="24"/>
        </w:rPr>
        <w:t xml:space="preserve">According to </w:t>
      </w:r>
      <w:r w:rsidR="008471DC">
        <w:rPr>
          <w:rFonts w:ascii="Times New Roman" w:hAnsi="Times New Roman" w:cs="Times New Roman"/>
          <w:sz w:val="24"/>
          <w:szCs w:val="24"/>
        </w:rPr>
        <w:t>t</w:t>
      </w:r>
      <w:r w:rsidR="002C441A">
        <w:rPr>
          <w:rFonts w:ascii="Times New Roman" w:hAnsi="Times New Roman" w:cs="Times New Roman"/>
          <w:sz w:val="24"/>
          <w:szCs w:val="24"/>
        </w:rPr>
        <w:t xml:space="preserve">his </w:t>
      </w:r>
      <w:r w:rsidR="008471DC">
        <w:rPr>
          <w:rFonts w:ascii="Times New Roman" w:hAnsi="Times New Roman" w:cs="Times New Roman"/>
          <w:sz w:val="24"/>
          <w:szCs w:val="24"/>
        </w:rPr>
        <w:t xml:space="preserve">witness’s </w:t>
      </w:r>
      <w:r w:rsidR="002C441A">
        <w:rPr>
          <w:rFonts w:ascii="Times New Roman" w:hAnsi="Times New Roman" w:cs="Times New Roman"/>
          <w:sz w:val="24"/>
          <w:szCs w:val="24"/>
        </w:rPr>
        <w:t>narration</w:t>
      </w:r>
      <w:r w:rsidR="008471DC">
        <w:rPr>
          <w:rFonts w:ascii="Times New Roman" w:hAnsi="Times New Roman" w:cs="Times New Roman"/>
          <w:sz w:val="24"/>
          <w:szCs w:val="24"/>
        </w:rPr>
        <w:t xml:space="preserve"> of the chronology of events</w:t>
      </w:r>
      <w:r w:rsidR="002C441A">
        <w:rPr>
          <w:rFonts w:ascii="Times New Roman" w:hAnsi="Times New Roman" w:cs="Times New Roman"/>
          <w:sz w:val="24"/>
          <w:szCs w:val="24"/>
        </w:rPr>
        <w:t>, w</w:t>
      </w:r>
      <w:r w:rsidR="003B73F1">
        <w:rPr>
          <w:rFonts w:ascii="Times New Roman" w:hAnsi="Times New Roman" w:cs="Times New Roman"/>
          <w:sz w:val="24"/>
          <w:szCs w:val="24"/>
        </w:rPr>
        <w:t>hen Mazhambe further</w:t>
      </w:r>
      <w:r w:rsidR="002D1792">
        <w:rPr>
          <w:rFonts w:ascii="Times New Roman" w:hAnsi="Times New Roman" w:cs="Times New Roman"/>
          <w:sz w:val="24"/>
          <w:szCs w:val="24"/>
        </w:rPr>
        <w:t xml:space="preserve"> reloc</w:t>
      </w:r>
      <w:r w:rsidR="00DD4B40">
        <w:rPr>
          <w:rFonts w:ascii="Times New Roman" w:hAnsi="Times New Roman" w:cs="Times New Roman"/>
          <w:sz w:val="24"/>
          <w:szCs w:val="24"/>
        </w:rPr>
        <w:t>a</w:t>
      </w:r>
      <w:r w:rsidR="002D1792">
        <w:rPr>
          <w:rFonts w:ascii="Times New Roman" w:hAnsi="Times New Roman" w:cs="Times New Roman"/>
          <w:sz w:val="24"/>
          <w:szCs w:val="24"/>
        </w:rPr>
        <w:t xml:space="preserve">ted to a place called Zimupuwa, appellant took over the land.  The genesis of the present dispute according to </w:t>
      </w:r>
      <w:r w:rsidR="008471DC">
        <w:rPr>
          <w:rFonts w:ascii="Times New Roman" w:hAnsi="Times New Roman" w:cs="Times New Roman"/>
          <w:sz w:val="24"/>
          <w:szCs w:val="24"/>
        </w:rPr>
        <w:t>him</w:t>
      </w:r>
      <w:r w:rsidR="002D1792">
        <w:rPr>
          <w:rFonts w:ascii="Times New Roman" w:hAnsi="Times New Roman" w:cs="Times New Roman"/>
          <w:sz w:val="24"/>
          <w:szCs w:val="24"/>
        </w:rPr>
        <w:t xml:space="preserve"> was that at some point, appellant had allowed Hardlife’s brother Wilson to utilise a portion of the disputed piece of land before after we relocated to Rupfidza village and the said Wilson transferred to some resettlement area his own son Hardly took over that piece of land which had been temporarily assigned to Wilson by appellant.  Things came to a head when appellant told Hardlife to vacate his field and follow his father but </w:t>
      </w:r>
      <w:proofErr w:type="spellStart"/>
      <w:r w:rsidR="002D1792">
        <w:rPr>
          <w:rFonts w:ascii="Times New Roman" w:hAnsi="Times New Roman" w:cs="Times New Roman"/>
          <w:sz w:val="24"/>
          <w:szCs w:val="24"/>
        </w:rPr>
        <w:t>Hardlife</w:t>
      </w:r>
      <w:proofErr w:type="spellEnd"/>
      <w:r w:rsidR="002D1792">
        <w:rPr>
          <w:rFonts w:ascii="Times New Roman" w:hAnsi="Times New Roman" w:cs="Times New Roman"/>
          <w:sz w:val="24"/>
          <w:szCs w:val="24"/>
        </w:rPr>
        <w:t xml:space="preserve"> ref</w:t>
      </w:r>
      <w:r w:rsidR="008471DC">
        <w:rPr>
          <w:rFonts w:ascii="Times New Roman" w:hAnsi="Times New Roman" w:cs="Times New Roman"/>
          <w:sz w:val="24"/>
          <w:szCs w:val="24"/>
        </w:rPr>
        <w:t>us</w:t>
      </w:r>
      <w:r w:rsidR="002D1792">
        <w:rPr>
          <w:rFonts w:ascii="Times New Roman" w:hAnsi="Times New Roman" w:cs="Times New Roman"/>
          <w:sz w:val="24"/>
          <w:szCs w:val="24"/>
        </w:rPr>
        <w:t>ed to vacate.</w:t>
      </w:r>
    </w:p>
    <w:p w14:paraId="27470AED" w14:textId="77777777" w:rsidR="002D1792" w:rsidRDefault="002D1792"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Most importantly</w:t>
      </w:r>
      <w:r w:rsidR="008471DC">
        <w:rPr>
          <w:rFonts w:ascii="Times New Roman" w:hAnsi="Times New Roman" w:cs="Times New Roman"/>
          <w:sz w:val="24"/>
          <w:szCs w:val="24"/>
        </w:rPr>
        <w:t>,</w:t>
      </w:r>
      <w:r>
        <w:rPr>
          <w:rFonts w:ascii="Times New Roman" w:hAnsi="Times New Roman" w:cs="Times New Roman"/>
          <w:sz w:val="24"/>
          <w:szCs w:val="24"/>
        </w:rPr>
        <w:t xml:space="preserve"> however</w:t>
      </w:r>
      <w:r w:rsidR="008471DC">
        <w:rPr>
          <w:rFonts w:ascii="Times New Roman" w:hAnsi="Times New Roman" w:cs="Times New Roman"/>
          <w:sz w:val="24"/>
          <w:szCs w:val="24"/>
        </w:rPr>
        <w:t>,</w:t>
      </w:r>
      <w:r>
        <w:rPr>
          <w:rFonts w:ascii="Times New Roman" w:hAnsi="Times New Roman" w:cs="Times New Roman"/>
          <w:sz w:val="24"/>
          <w:szCs w:val="24"/>
        </w:rPr>
        <w:t xml:space="preserve"> he was emphatic that the piece of land at the core of this dispute is situated in Muzenda village and certainly not Rupfidza and that piece of land belongs to appellant.  He further stressed that appellants father was allocated that piece of land in the 1960s, after Muzenda village had come into existence in 1948, yet Rupfidza village </w:t>
      </w:r>
      <w:r w:rsidR="001271F7">
        <w:rPr>
          <w:rFonts w:ascii="Times New Roman" w:hAnsi="Times New Roman" w:cs="Times New Roman"/>
          <w:sz w:val="24"/>
          <w:szCs w:val="24"/>
        </w:rPr>
        <w:t xml:space="preserve">only come into being in 1975.  He further explained that on 12 October 1996 one Mr Madzivire and the DA’s team came </w:t>
      </w:r>
      <w:r w:rsidR="001271F7">
        <w:rPr>
          <w:rFonts w:ascii="Times New Roman" w:hAnsi="Times New Roman" w:cs="Times New Roman"/>
          <w:sz w:val="24"/>
          <w:szCs w:val="24"/>
        </w:rPr>
        <w:lastRenderedPageBreak/>
        <w:t xml:space="preserve">and </w:t>
      </w:r>
      <w:r w:rsidR="008471DC">
        <w:rPr>
          <w:rFonts w:ascii="Times New Roman" w:hAnsi="Times New Roman" w:cs="Times New Roman"/>
          <w:sz w:val="24"/>
          <w:szCs w:val="24"/>
        </w:rPr>
        <w:t>decided</w:t>
      </w:r>
      <w:r w:rsidR="001271F7">
        <w:rPr>
          <w:rFonts w:ascii="Times New Roman" w:hAnsi="Times New Roman" w:cs="Times New Roman"/>
          <w:sz w:val="24"/>
          <w:szCs w:val="24"/>
        </w:rPr>
        <w:t xml:space="preserve"> over the matter </w:t>
      </w:r>
      <w:r w:rsidR="008471DC">
        <w:rPr>
          <w:rFonts w:ascii="Times New Roman" w:hAnsi="Times New Roman" w:cs="Times New Roman"/>
          <w:sz w:val="24"/>
          <w:szCs w:val="24"/>
        </w:rPr>
        <w:t>a</w:t>
      </w:r>
      <w:r w:rsidR="001271F7">
        <w:rPr>
          <w:rFonts w:ascii="Times New Roman" w:hAnsi="Times New Roman" w:cs="Times New Roman"/>
          <w:sz w:val="24"/>
          <w:szCs w:val="24"/>
        </w:rPr>
        <w:t>nd ruled that the piece of land was in Muzenda village.  He indicated that the re</w:t>
      </w:r>
      <w:r w:rsidR="008471DC">
        <w:rPr>
          <w:rFonts w:ascii="Times New Roman" w:hAnsi="Times New Roman" w:cs="Times New Roman"/>
          <w:sz w:val="24"/>
          <w:szCs w:val="24"/>
        </w:rPr>
        <w:t>sidents</w:t>
      </w:r>
      <w:r w:rsidR="001271F7">
        <w:rPr>
          <w:rFonts w:ascii="Times New Roman" w:hAnsi="Times New Roman" w:cs="Times New Roman"/>
          <w:sz w:val="24"/>
          <w:szCs w:val="24"/>
        </w:rPr>
        <w:t xml:space="preserve"> were taken into the map room and </w:t>
      </w:r>
      <w:r w:rsidR="00D7043D">
        <w:rPr>
          <w:rFonts w:ascii="Times New Roman" w:hAnsi="Times New Roman" w:cs="Times New Roman"/>
          <w:sz w:val="24"/>
          <w:szCs w:val="24"/>
        </w:rPr>
        <w:t>got</w:t>
      </w:r>
      <w:r w:rsidR="001271F7">
        <w:rPr>
          <w:rFonts w:ascii="Times New Roman" w:hAnsi="Times New Roman" w:cs="Times New Roman"/>
          <w:sz w:val="24"/>
          <w:szCs w:val="24"/>
        </w:rPr>
        <w:t xml:space="preserve"> to se</w:t>
      </w:r>
      <w:r w:rsidR="00D7043D">
        <w:rPr>
          <w:rFonts w:ascii="Times New Roman" w:hAnsi="Times New Roman" w:cs="Times New Roman"/>
          <w:sz w:val="24"/>
          <w:szCs w:val="24"/>
        </w:rPr>
        <w:t>e</w:t>
      </w:r>
      <w:r w:rsidR="001271F7">
        <w:rPr>
          <w:rFonts w:ascii="Times New Roman" w:hAnsi="Times New Roman" w:cs="Times New Roman"/>
          <w:sz w:val="24"/>
          <w:szCs w:val="24"/>
        </w:rPr>
        <w:t xml:space="preserve"> </w:t>
      </w:r>
      <w:r w:rsidR="00D7043D">
        <w:rPr>
          <w:rFonts w:ascii="Times New Roman" w:hAnsi="Times New Roman" w:cs="Times New Roman"/>
          <w:sz w:val="24"/>
          <w:szCs w:val="24"/>
        </w:rPr>
        <w:t>first-hand</w:t>
      </w:r>
      <w:r w:rsidR="001271F7">
        <w:rPr>
          <w:rFonts w:ascii="Times New Roman" w:hAnsi="Times New Roman" w:cs="Times New Roman"/>
          <w:sz w:val="24"/>
          <w:szCs w:val="24"/>
        </w:rPr>
        <w:t xml:space="preserve"> that the land indeed fell under Muzenda </w:t>
      </w:r>
      <w:r w:rsidR="00DD4B40">
        <w:rPr>
          <w:rFonts w:ascii="Times New Roman" w:hAnsi="Times New Roman" w:cs="Times New Roman"/>
          <w:sz w:val="24"/>
          <w:szCs w:val="24"/>
        </w:rPr>
        <w:t>(as</w:t>
      </w:r>
      <w:r w:rsidR="001271F7">
        <w:rPr>
          <w:rFonts w:ascii="Times New Roman" w:hAnsi="Times New Roman" w:cs="Times New Roman"/>
          <w:sz w:val="24"/>
          <w:szCs w:val="24"/>
        </w:rPr>
        <w:t xml:space="preserve"> opposed to Rupfidza) village.</w:t>
      </w:r>
    </w:p>
    <w:p w14:paraId="6B7AF140" w14:textId="77777777" w:rsidR="001271F7" w:rsidRDefault="001271F7"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was quick to concede under cross examination that he learnt of the history of the land from his father who was his predecessor in title through oral tradition but also pointed out that in respect of certain events he had had first hand experience thereof.</w:t>
      </w:r>
    </w:p>
    <w:p w14:paraId="66860535" w14:textId="77777777" w:rsidR="001271F7" w:rsidRDefault="001271F7"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would be taken to task during cross examination on the past controversies, litigations and determinations and his involvement </w:t>
      </w:r>
      <w:r w:rsidR="00D7043D">
        <w:rPr>
          <w:rFonts w:ascii="Times New Roman" w:hAnsi="Times New Roman" w:cs="Times New Roman"/>
          <w:sz w:val="24"/>
          <w:szCs w:val="24"/>
        </w:rPr>
        <w:t>(if</w:t>
      </w:r>
      <w:r>
        <w:rPr>
          <w:rFonts w:ascii="Times New Roman" w:hAnsi="Times New Roman" w:cs="Times New Roman"/>
          <w:sz w:val="24"/>
          <w:szCs w:val="24"/>
        </w:rPr>
        <w:t xml:space="preserve"> any) regarding the demarcation between Muzenda and </w:t>
      </w:r>
      <w:proofErr w:type="spellStart"/>
      <w:r>
        <w:rPr>
          <w:rFonts w:ascii="Times New Roman" w:hAnsi="Times New Roman" w:cs="Times New Roman"/>
          <w:sz w:val="24"/>
          <w:szCs w:val="24"/>
        </w:rPr>
        <w:t>Rupfidza</w:t>
      </w:r>
      <w:proofErr w:type="spellEnd"/>
      <w:r>
        <w:rPr>
          <w:rFonts w:ascii="Times New Roman" w:hAnsi="Times New Roman" w:cs="Times New Roman"/>
          <w:sz w:val="24"/>
          <w:szCs w:val="24"/>
        </w:rPr>
        <w:t xml:space="preserve"> village</w:t>
      </w:r>
      <w:r w:rsidR="00D7043D">
        <w:rPr>
          <w:rFonts w:ascii="Times New Roman" w:hAnsi="Times New Roman" w:cs="Times New Roman"/>
          <w:sz w:val="24"/>
          <w:szCs w:val="24"/>
        </w:rPr>
        <w:t>s</w:t>
      </w:r>
      <w:r>
        <w:rPr>
          <w:rFonts w:ascii="Times New Roman" w:hAnsi="Times New Roman" w:cs="Times New Roman"/>
          <w:sz w:val="24"/>
          <w:szCs w:val="24"/>
        </w:rPr>
        <w:t xml:space="preserve"> in general and between appellant and Hardlife in particular.  He however </w:t>
      </w:r>
      <w:r w:rsidR="005F4436">
        <w:rPr>
          <w:rFonts w:ascii="Times New Roman" w:hAnsi="Times New Roman" w:cs="Times New Roman"/>
          <w:sz w:val="24"/>
          <w:szCs w:val="24"/>
        </w:rPr>
        <w:t>insisted that the piece of land in question falls under village Muzenda and that it belongs to appellant.</w:t>
      </w:r>
    </w:p>
    <w:p w14:paraId="3E829DE4" w14:textId="77777777" w:rsidR="005F4436" w:rsidRDefault="005F4436" w:rsidP="009F3670">
      <w:pPr>
        <w:spacing w:after="0" w:line="360" w:lineRule="auto"/>
        <w:ind w:firstLine="720"/>
        <w:jc w:val="both"/>
        <w:rPr>
          <w:rFonts w:ascii="Times New Roman" w:hAnsi="Times New Roman" w:cs="Times New Roman"/>
          <w:sz w:val="24"/>
          <w:szCs w:val="24"/>
        </w:rPr>
      </w:pPr>
    </w:p>
    <w:p w14:paraId="33F0134A" w14:textId="77777777" w:rsidR="00653539" w:rsidRPr="00D7043D" w:rsidRDefault="00D7043D" w:rsidP="00D7043D">
      <w:pPr>
        <w:spacing w:after="0" w:line="360" w:lineRule="auto"/>
        <w:jc w:val="both"/>
        <w:rPr>
          <w:rFonts w:ascii="Times New Roman" w:hAnsi="Times New Roman" w:cs="Times New Roman"/>
          <w:b/>
          <w:sz w:val="24"/>
          <w:szCs w:val="24"/>
        </w:rPr>
      </w:pPr>
      <w:r w:rsidRPr="00D7043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7043D">
        <w:rPr>
          <w:rFonts w:ascii="Times New Roman" w:hAnsi="Times New Roman" w:cs="Times New Roman"/>
          <w:b/>
          <w:sz w:val="24"/>
          <w:szCs w:val="24"/>
        </w:rPr>
        <w:t xml:space="preserve">  </w:t>
      </w:r>
      <w:r w:rsidR="005F4436" w:rsidRPr="00D7043D">
        <w:rPr>
          <w:rFonts w:ascii="Times New Roman" w:hAnsi="Times New Roman" w:cs="Times New Roman"/>
          <w:b/>
          <w:sz w:val="24"/>
          <w:szCs w:val="24"/>
        </w:rPr>
        <w:t>VENGESAI MATUBA</w:t>
      </w:r>
    </w:p>
    <w:p w14:paraId="1C20C119" w14:textId="77777777" w:rsidR="005F4436" w:rsidRDefault="001405E1"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witness is one of headman </w:t>
      </w:r>
      <w:proofErr w:type="spellStart"/>
      <w:r>
        <w:rPr>
          <w:rFonts w:ascii="Times New Roman" w:hAnsi="Times New Roman" w:cs="Times New Roman"/>
          <w:sz w:val="24"/>
          <w:szCs w:val="24"/>
        </w:rPr>
        <w:t>Zibwowa’s</w:t>
      </w:r>
      <w:proofErr w:type="spellEnd"/>
      <w:r>
        <w:rPr>
          <w:rFonts w:ascii="Times New Roman" w:hAnsi="Times New Roman" w:cs="Times New Roman"/>
          <w:sz w:val="24"/>
          <w:szCs w:val="24"/>
        </w:rPr>
        <w:t xml:space="preserve"> panel</w:t>
      </w:r>
      <w:r w:rsidR="00D7043D">
        <w:rPr>
          <w:rFonts w:ascii="Times New Roman" w:hAnsi="Times New Roman" w:cs="Times New Roman"/>
          <w:sz w:val="24"/>
          <w:szCs w:val="24"/>
        </w:rPr>
        <w:t xml:space="preserve"> or </w:t>
      </w:r>
      <w:r>
        <w:rPr>
          <w:rFonts w:ascii="Times New Roman" w:hAnsi="Times New Roman" w:cs="Times New Roman"/>
          <w:sz w:val="24"/>
          <w:szCs w:val="24"/>
        </w:rPr>
        <w:t>council</w:t>
      </w:r>
      <w:r w:rsidR="00D7043D">
        <w:rPr>
          <w:rFonts w:ascii="Times New Roman" w:hAnsi="Times New Roman" w:cs="Times New Roman"/>
          <w:sz w:val="24"/>
          <w:szCs w:val="24"/>
        </w:rPr>
        <w:t xml:space="preserve"> members</w:t>
      </w:r>
      <w:r>
        <w:rPr>
          <w:rFonts w:ascii="Times New Roman" w:hAnsi="Times New Roman" w:cs="Times New Roman"/>
          <w:sz w:val="24"/>
          <w:szCs w:val="24"/>
        </w:rPr>
        <w:t>.  His evidence was basically that in 2019, at the instruction of Headman Zibwowa, he delivered and read out the headman’s determination.  The determination related to the protracted dispute over the land that had been cultivated by Hardlife yet it belonged to appellant.  He too testified that the land falls under Muzenda village.</w:t>
      </w:r>
    </w:p>
    <w:p w14:paraId="2F9C8CF0" w14:textId="77777777" w:rsidR="001405E1" w:rsidRDefault="001405E1" w:rsidP="009F3670">
      <w:pPr>
        <w:spacing w:after="0" w:line="360" w:lineRule="auto"/>
        <w:ind w:firstLine="720"/>
        <w:jc w:val="both"/>
        <w:rPr>
          <w:rFonts w:ascii="Times New Roman" w:hAnsi="Times New Roman" w:cs="Times New Roman"/>
          <w:sz w:val="24"/>
          <w:szCs w:val="24"/>
        </w:rPr>
      </w:pPr>
    </w:p>
    <w:p w14:paraId="23D79726" w14:textId="77777777" w:rsidR="001405E1" w:rsidRDefault="001405E1"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chief’s judgment delivered in July 2020 after that first judgment had been set aside by the Provincial magistrate was produced in court by the appellant as an exhibit with that the appellant closed his case.</w:t>
      </w:r>
    </w:p>
    <w:p w14:paraId="20CE5CFB" w14:textId="77777777" w:rsidR="00D7043D" w:rsidRPr="00D7043D" w:rsidRDefault="00D7043D" w:rsidP="009F3670">
      <w:pPr>
        <w:spacing w:after="0" w:line="360" w:lineRule="auto"/>
        <w:ind w:firstLine="720"/>
        <w:jc w:val="both"/>
        <w:rPr>
          <w:rFonts w:ascii="Times New Roman" w:hAnsi="Times New Roman" w:cs="Times New Roman"/>
          <w:b/>
          <w:sz w:val="24"/>
          <w:szCs w:val="24"/>
        </w:rPr>
      </w:pPr>
      <w:r w:rsidRPr="00D7043D">
        <w:rPr>
          <w:rFonts w:ascii="Times New Roman" w:hAnsi="Times New Roman" w:cs="Times New Roman"/>
          <w:b/>
          <w:sz w:val="24"/>
          <w:szCs w:val="24"/>
        </w:rPr>
        <w:t xml:space="preserve">THE RESPONDENT’S CASE </w:t>
      </w:r>
    </w:p>
    <w:p w14:paraId="27D1CA4C" w14:textId="77777777" w:rsidR="001405E1" w:rsidRDefault="001405E1" w:rsidP="009F36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For her part, the respondent, who as earlier stated was the sole witness for her case, testified that she enjoys rights over the piece of land by virtue of her customary law union with Hardlife.  She insisted that the piece of land falls under village Rupfidza.  She referred to the ruling of the Magistrate’s court at Masvingo overturning an earlier decision by the chief ordering the eviction of Hardlife from the piece of land.  She questioned the propriety of having a matter being referred back to a chief after it had been </w:t>
      </w:r>
      <w:r w:rsidR="00635E5A">
        <w:rPr>
          <w:rFonts w:ascii="Times New Roman" w:hAnsi="Times New Roman" w:cs="Times New Roman"/>
          <w:sz w:val="24"/>
          <w:szCs w:val="24"/>
        </w:rPr>
        <w:t>determined by the Magistrates Court.</w:t>
      </w:r>
    </w:p>
    <w:p w14:paraId="364A9988" w14:textId="77777777" w:rsidR="00635E5A" w:rsidRDefault="00635E5A" w:rsidP="00635E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expressed dissatisfaction and disagreement with the 2018 determination by headman Zibwowa and the 2020 determination by Chief Nhema both of which were in favour of appellant </w:t>
      </w:r>
      <w:r>
        <w:rPr>
          <w:rFonts w:ascii="Times New Roman" w:hAnsi="Times New Roman" w:cs="Times New Roman"/>
          <w:sz w:val="24"/>
          <w:szCs w:val="24"/>
        </w:rPr>
        <w:lastRenderedPageBreak/>
        <w:t>against Hardlife.  She would insist that the land in question falls under village Rupfidza.  However when it was put to her that appellants’field was in M</w:t>
      </w:r>
      <w:r w:rsidR="00AE7E45">
        <w:rPr>
          <w:rFonts w:ascii="Times New Roman" w:hAnsi="Times New Roman" w:cs="Times New Roman"/>
          <w:sz w:val="24"/>
          <w:szCs w:val="24"/>
        </w:rPr>
        <w:t xml:space="preserve">uzenda all she could say </w:t>
      </w:r>
      <w:r>
        <w:rPr>
          <w:rFonts w:ascii="Times New Roman" w:hAnsi="Times New Roman" w:cs="Times New Roman"/>
          <w:sz w:val="24"/>
          <w:szCs w:val="24"/>
        </w:rPr>
        <w:t>was “</w:t>
      </w:r>
      <w:r w:rsidRPr="00635E5A">
        <w:rPr>
          <w:rFonts w:ascii="Times New Roman" w:hAnsi="Times New Roman" w:cs="Times New Roman"/>
          <w:i/>
          <w:sz w:val="24"/>
          <w:szCs w:val="24"/>
        </w:rPr>
        <w:t>I don’t know</w:t>
      </w:r>
      <w:r>
        <w:rPr>
          <w:rFonts w:ascii="Times New Roman" w:hAnsi="Times New Roman" w:cs="Times New Roman"/>
          <w:sz w:val="24"/>
          <w:szCs w:val="24"/>
        </w:rPr>
        <w:t>”.  S</w:t>
      </w:r>
      <w:r w:rsidR="004030BE">
        <w:rPr>
          <w:rFonts w:ascii="Times New Roman" w:hAnsi="Times New Roman" w:cs="Times New Roman"/>
          <w:sz w:val="24"/>
          <w:szCs w:val="24"/>
        </w:rPr>
        <w:t>he indicated that Ha</w:t>
      </w:r>
      <w:r>
        <w:rPr>
          <w:rFonts w:ascii="Times New Roman" w:hAnsi="Times New Roman" w:cs="Times New Roman"/>
          <w:sz w:val="24"/>
          <w:szCs w:val="24"/>
        </w:rPr>
        <w:t>rdlife was now resident in South Africa but denied that the two of them were on separation.</w:t>
      </w:r>
    </w:p>
    <w:p w14:paraId="66F0BAAA" w14:textId="77777777" w:rsidR="00635E5A" w:rsidRDefault="00635E5A" w:rsidP="00635E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its judgment the court </w:t>
      </w:r>
      <w:r w:rsidRPr="00635E5A">
        <w:rPr>
          <w:rFonts w:ascii="Times New Roman" w:hAnsi="Times New Roman" w:cs="Times New Roman"/>
          <w:i/>
          <w:sz w:val="24"/>
          <w:szCs w:val="24"/>
        </w:rPr>
        <w:t>a quo</w:t>
      </w:r>
      <w:r>
        <w:rPr>
          <w:rFonts w:ascii="Times New Roman" w:hAnsi="Times New Roman" w:cs="Times New Roman"/>
          <w:i/>
          <w:sz w:val="24"/>
          <w:szCs w:val="24"/>
        </w:rPr>
        <w:t xml:space="preserve"> </w:t>
      </w:r>
      <w:r>
        <w:rPr>
          <w:rFonts w:ascii="Times New Roman" w:hAnsi="Times New Roman" w:cs="Times New Roman"/>
          <w:sz w:val="24"/>
          <w:szCs w:val="24"/>
        </w:rPr>
        <w:t xml:space="preserve">found from the evidence that the piece of land is situated in Muzenda village.  </w:t>
      </w:r>
      <w:r w:rsidR="00461183">
        <w:rPr>
          <w:rFonts w:ascii="Times New Roman" w:hAnsi="Times New Roman" w:cs="Times New Roman"/>
          <w:sz w:val="24"/>
          <w:szCs w:val="24"/>
        </w:rPr>
        <w:t>However,</w:t>
      </w:r>
      <w:r>
        <w:rPr>
          <w:rFonts w:ascii="Times New Roman" w:hAnsi="Times New Roman" w:cs="Times New Roman"/>
          <w:sz w:val="24"/>
          <w:szCs w:val="24"/>
        </w:rPr>
        <w:t xml:space="preserve"> it found that such a finding was inconsequential because such a finding did not </w:t>
      </w:r>
      <w:r w:rsidRPr="00635E5A">
        <w:rPr>
          <w:rFonts w:ascii="Times New Roman" w:hAnsi="Times New Roman" w:cs="Times New Roman"/>
          <w:i/>
          <w:sz w:val="24"/>
          <w:szCs w:val="24"/>
        </w:rPr>
        <w:t>ipso facto</w:t>
      </w:r>
      <w:r>
        <w:rPr>
          <w:rFonts w:ascii="Times New Roman" w:hAnsi="Times New Roman" w:cs="Times New Roman"/>
          <w:i/>
          <w:sz w:val="24"/>
          <w:szCs w:val="24"/>
        </w:rPr>
        <w:t xml:space="preserve"> </w:t>
      </w:r>
      <w:r>
        <w:rPr>
          <w:rFonts w:ascii="Times New Roman" w:hAnsi="Times New Roman" w:cs="Times New Roman"/>
          <w:sz w:val="24"/>
          <w:szCs w:val="24"/>
        </w:rPr>
        <w:t>determine who the lawful occupier was</w:t>
      </w:r>
      <w:r w:rsidR="00C10B1A">
        <w:rPr>
          <w:rFonts w:ascii="Times New Roman" w:hAnsi="Times New Roman" w:cs="Times New Roman"/>
          <w:sz w:val="24"/>
          <w:szCs w:val="24"/>
        </w:rPr>
        <w:t>.</w:t>
      </w:r>
      <w:r>
        <w:rPr>
          <w:rFonts w:ascii="Times New Roman" w:hAnsi="Times New Roman" w:cs="Times New Roman"/>
          <w:sz w:val="24"/>
          <w:szCs w:val="24"/>
        </w:rPr>
        <w:t xml:space="preserve"> Ultimately the court dismissed the claim for eviction ostensibly on the basis that a judgment</w:t>
      </w:r>
      <w:r w:rsidR="00B6390A">
        <w:rPr>
          <w:rFonts w:ascii="Times New Roman" w:hAnsi="Times New Roman" w:cs="Times New Roman"/>
          <w:sz w:val="24"/>
          <w:szCs w:val="24"/>
        </w:rPr>
        <w:t xml:space="preserve"> against the respondent would potentially negatively affect Hardlife who was not a party to the proceedings it therefore found that the appellant had f</w:t>
      </w:r>
      <w:r w:rsidR="00C10B1A">
        <w:rPr>
          <w:rFonts w:ascii="Times New Roman" w:hAnsi="Times New Roman" w:cs="Times New Roman"/>
          <w:sz w:val="24"/>
          <w:szCs w:val="24"/>
        </w:rPr>
        <w:t>ail</w:t>
      </w:r>
      <w:r w:rsidR="00B6390A">
        <w:rPr>
          <w:rFonts w:ascii="Times New Roman" w:hAnsi="Times New Roman" w:cs="Times New Roman"/>
          <w:sz w:val="24"/>
          <w:szCs w:val="24"/>
        </w:rPr>
        <w:t>ed to establish the pre-requsites for the granting of a claim for eviction and accordingly dismissed it.</w:t>
      </w:r>
    </w:p>
    <w:p w14:paraId="3C35F7CE" w14:textId="77777777" w:rsidR="00A957A7" w:rsidRDefault="00A957A7" w:rsidP="00635E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Aggrieved by that outcome the appellant mounted the present appeal the grounds of appeal were framed as follows.</w:t>
      </w:r>
    </w:p>
    <w:p w14:paraId="7D7070D3" w14:textId="77777777" w:rsidR="002319A1" w:rsidRDefault="002319A1" w:rsidP="002319A1">
      <w:pPr>
        <w:spacing w:after="0" w:line="360" w:lineRule="auto"/>
        <w:jc w:val="both"/>
        <w:rPr>
          <w:rFonts w:ascii="Times New Roman" w:hAnsi="Times New Roman" w:cs="Times New Roman"/>
          <w:sz w:val="24"/>
          <w:szCs w:val="24"/>
        </w:rPr>
      </w:pPr>
    </w:p>
    <w:p w14:paraId="5DA54A6F" w14:textId="77777777" w:rsidR="00453C89" w:rsidRDefault="00453C89" w:rsidP="00453C89">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453C89">
        <w:rPr>
          <w:rFonts w:ascii="Times New Roman" w:hAnsi="Times New Roman" w:cs="Times New Roman"/>
          <w:i/>
          <w:sz w:val="24"/>
          <w:szCs w:val="24"/>
        </w:rPr>
        <w:t>a quo</w:t>
      </w:r>
      <w:r>
        <w:rPr>
          <w:rFonts w:ascii="Times New Roman" w:hAnsi="Times New Roman" w:cs="Times New Roman"/>
          <w:sz w:val="24"/>
          <w:szCs w:val="24"/>
        </w:rPr>
        <w:t xml:space="preserve"> erred and misdirected itself in dismissing the appellant’s claim on the basis that the Appellant herein approached the wrong court for the relief he sought more particularly in that:-</w:t>
      </w:r>
    </w:p>
    <w:p w14:paraId="292560DD" w14:textId="77777777" w:rsidR="00A957A7" w:rsidRDefault="006F3EE4" w:rsidP="00453C89">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wrongly reasoned that the local court had no jurisdiction to determine right in respect of land or other immovable property in circumstances where the local court did not in any way determine the land rights but resolved a dispute pertaining to land as the custodian of the land in its area of jurisdiction.</w:t>
      </w:r>
    </w:p>
    <w:p w14:paraId="1A01BE47" w14:textId="77777777" w:rsidR="006F3EE4" w:rsidRDefault="006F3EE4" w:rsidP="00453C89">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failed to take note of the fact that the local court is allowed to resolve disputes pertaining to land in their areas of jurisdiction based on the information from the village head and the Headman of the area;</w:t>
      </w:r>
    </w:p>
    <w:p w14:paraId="4FED61EA" w14:textId="77777777" w:rsidR="006F3EE4" w:rsidRDefault="006F3EE4" w:rsidP="00453C89">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failed to take note of the fact that the ruling which referred the </w:t>
      </w:r>
      <w:r w:rsidR="00DD4B40">
        <w:rPr>
          <w:rFonts w:ascii="Times New Roman" w:hAnsi="Times New Roman" w:cs="Times New Roman"/>
          <w:sz w:val="24"/>
          <w:szCs w:val="24"/>
        </w:rPr>
        <w:t>Appellant</w:t>
      </w:r>
      <w:r>
        <w:rPr>
          <w:rFonts w:ascii="Times New Roman" w:hAnsi="Times New Roman" w:cs="Times New Roman"/>
          <w:sz w:val="24"/>
          <w:szCs w:val="24"/>
        </w:rPr>
        <w:t xml:space="preserve"> and Hardlife Mazhambe to a court of competent jurisdiction did not mention the court where the Appellant ought to have gone for the resolution of the dispute between him and his nephew.</w:t>
      </w:r>
    </w:p>
    <w:p w14:paraId="60D229B8" w14:textId="77777777" w:rsidR="006F3EE4" w:rsidRDefault="006F3EE4" w:rsidP="006F3EE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6F3EE4">
        <w:rPr>
          <w:rFonts w:ascii="Times New Roman" w:hAnsi="Times New Roman" w:cs="Times New Roman"/>
          <w:i/>
          <w:sz w:val="24"/>
          <w:szCs w:val="24"/>
        </w:rPr>
        <w:t>a quo</w:t>
      </w:r>
      <w:r>
        <w:rPr>
          <w:rFonts w:ascii="Times New Roman" w:hAnsi="Times New Roman" w:cs="Times New Roman"/>
          <w:sz w:val="24"/>
          <w:szCs w:val="24"/>
        </w:rPr>
        <w:t xml:space="preserve"> erred and misdirected itself in concluding that the letter from the District Administrator’s office was not useful in resolving the dispute between the </w:t>
      </w:r>
      <w:r>
        <w:rPr>
          <w:rFonts w:ascii="Times New Roman" w:hAnsi="Times New Roman" w:cs="Times New Roman"/>
          <w:sz w:val="24"/>
          <w:szCs w:val="24"/>
        </w:rPr>
        <w:lastRenderedPageBreak/>
        <w:t>parties in a clear show of misunderstanding of the role of the District Administrator in customary law issues.</w:t>
      </w:r>
    </w:p>
    <w:p w14:paraId="79975E44" w14:textId="77777777" w:rsidR="006F3EE4" w:rsidRDefault="006F3EE4" w:rsidP="006F3EE4">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D25622">
        <w:rPr>
          <w:rFonts w:ascii="Times New Roman" w:hAnsi="Times New Roman" w:cs="Times New Roman"/>
          <w:i/>
          <w:sz w:val="24"/>
          <w:szCs w:val="24"/>
        </w:rPr>
        <w:t>a quo</w:t>
      </w:r>
      <w:r>
        <w:rPr>
          <w:rFonts w:ascii="Times New Roman" w:hAnsi="Times New Roman" w:cs="Times New Roman"/>
          <w:sz w:val="24"/>
          <w:szCs w:val="24"/>
        </w:rPr>
        <w:t xml:space="preserve"> e</w:t>
      </w:r>
      <w:r w:rsidR="00D25622">
        <w:rPr>
          <w:rFonts w:ascii="Times New Roman" w:hAnsi="Times New Roman" w:cs="Times New Roman"/>
          <w:sz w:val="24"/>
          <w:szCs w:val="24"/>
        </w:rPr>
        <w:t xml:space="preserve">rred and misdirected itself in concluding dismissing the Appellant’s claim on the basis that documents from the Zaka rural district council were not clear as to which field either of the parties was paying for in circumstances where the expectation of the court </w:t>
      </w:r>
      <w:r w:rsidR="00D25622" w:rsidRPr="00653539">
        <w:rPr>
          <w:rFonts w:ascii="Times New Roman" w:hAnsi="Times New Roman" w:cs="Times New Roman"/>
          <w:i/>
          <w:sz w:val="24"/>
          <w:szCs w:val="24"/>
        </w:rPr>
        <w:t>a quo</w:t>
      </w:r>
      <w:r w:rsidR="00D25622">
        <w:rPr>
          <w:rFonts w:ascii="Times New Roman" w:hAnsi="Times New Roman" w:cs="Times New Roman"/>
          <w:sz w:val="24"/>
          <w:szCs w:val="24"/>
        </w:rPr>
        <w:t xml:space="preserve"> amounts to utopia especially given the fact that in rural areas there are no stand numbers and the fact that the receipts are showing that the parties were paying for fields in different villages and not necessarily the field in question.  The issue of double allocation therefore does not come into play.</w:t>
      </w:r>
    </w:p>
    <w:p w14:paraId="3F086285" w14:textId="511B8B0F" w:rsidR="002319A1" w:rsidRPr="00653539" w:rsidRDefault="00D25622" w:rsidP="00653539">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w:t>
      </w:r>
      <w:r w:rsidRPr="00D25622">
        <w:rPr>
          <w:rFonts w:ascii="Times New Roman" w:hAnsi="Times New Roman" w:cs="Times New Roman"/>
          <w:i/>
          <w:sz w:val="24"/>
          <w:szCs w:val="24"/>
        </w:rPr>
        <w:t>a quo</w:t>
      </w:r>
      <w:r>
        <w:rPr>
          <w:rFonts w:ascii="Times New Roman" w:hAnsi="Times New Roman" w:cs="Times New Roman"/>
          <w:sz w:val="24"/>
          <w:szCs w:val="24"/>
        </w:rPr>
        <w:t xml:space="preserve"> erred and misdirected itself in concluding that the Appellant did not meet the requirements of </w:t>
      </w:r>
      <w:r w:rsidRPr="00D25622">
        <w:rPr>
          <w:rFonts w:ascii="Times New Roman" w:hAnsi="Times New Roman" w:cs="Times New Roman"/>
          <w:i/>
          <w:sz w:val="24"/>
          <w:szCs w:val="24"/>
        </w:rPr>
        <w:t xml:space="preserve">rei </w:t>
      </w:r>
      <w:proofErr w:type="spellStart"/>
      <w:r w:rsidR="00F24AAB">
        <w:rPr>
          <w:rFonts w:ascii="Times New Roman" w:hAnsi="Times New Roman" w:cs="Times New Roman"/>
          <w:i/>
          <w:sz w:val="24"/>
          <w:szCs w:val="24"/>
        </w:rPr>
        <w:t>vindicatio</w:t>
      </w:r>
      <w:proofErr w:type="spellEnd"/>
      <w:r w:rsidR="00F24AAB">
        <w:rPr>
          <w:rFonts w:ascii="Times New Roman" w:hAnsi="Times New Roman" w:cs="Times New Roman"/>
          <w:i/>
          <w:sz w:val="24"/>
          <w:szCs w:val="24"/>
        </w:rPr>
        <w:t xml:space="preserve"> </w:t>
      </w:r>
      <w:r>
        <w:rPr>
          <w:rFonts w:ascii="Times New Roman" w:hAnsi="Times New Roman" w:cs="Times New Roman"/>
          <w:sz w:val="24"/>
          <w:szCs w:val="24"/>
        </w:rPr>
        <w:t>in circumstances where there was evidence from the village head, ruling from the Headman Zibwowa, the ruling from the Chief Nhema and District Administrator’s letter, all of which supported the fact the A</w:t>
      </w:r>
      <w:r w:rsidR="00F24AAB">
        <w:rPr>
          <w:rFonts w:ascii="Times New Roman" w:hAnsi="Times New Roman" w:cs="Times New Roman"/>
          <w:sz w:val="24"/>
          <w:szCs w:val="24"/>
        </w:rPr>
        <w:t>ppellant herein is the rightful</w:t>
      </w:r>
      <w:r>
        <w:rPr>
          <w:rFonts w:ascii="Times New Roman" w:hAnsi="Times New Roman" w:cs="Times New Roman"/>
          <w:sz w:val="24"/>
          <w:szCs w:val="24"/>
        </w:rPr>
        <w:t xml:space="preserve"> occupier of the land in dispute which is situate in Muzenda Village.  The court blew hot and cold when it admitted that the land in dispute was situate in Muzenda village and not in Rupfidza village. </w:t>
      </w:r>
    </w:p>
    <w:p w14:paraId="3FB8600F" w14:textId="77777777" w:rsidR="00F24AAB" w:rsidRDefault="00F24AAB" w:rsidP="00F24AAB">
      <w:pPr>
        <w:pStyle w:val="ListParagraph"/>
        <w:spacing w:after="0" w:line="360" w:lineRule="auto"/>
        <w:ind w:left="1080"/>
        <w:jc w:val="both"/>
        <w:rPr>
          <w:rFonts w:ascii="Times New Roman" w:hAnsi="Times New Roman" w:cs="Times New Roman"/>
          <w:sz w:val="24"/>
          <w:szCs w:val="24"/>
        </w:rPr>
      </w:pPr>
    </w:p>
    <w:p w14:paraId="1F49EDD4" w14:textId="77777777" w:rsidR="00F24AAB" w:rsidRDefault="00F24AAB" w:rsidP="00F24AAB">
      <w:pPr>
        <w:pStyle w:val="ListParagraph"/>
        <w:spacing w:after="0" w:line="360" w:lineRule="auto"/>
        <w:ind w:left="1080"/>
        <w:jc w:val="both"/>
        <w:rPr>
          <w:rFonts w:ascii="Times New Roman" w:hAnsi="Times New Roman" w:cs="Times New Roman"/>
          <w:sz w:val="24"/>
          <w:szCs w:val="24"/>
        </w:rPr>
      </w:pPr>
      <w:r w:rsidRPr="00F24AAB">
        <w:rPr>
          <w:rFonts w:ascii="Times New Roman" w:hAnsi="Times New Roman" w:cs="Times New Roman"/>
          <w:b/>
          <w:sz w:val="24"/>
          <w:szCs w:val="24"/>
        </w:rPr>
        <w:t>WHEREFORE</w:t>
      </w:r>
      <w:r>
        <w:rPr>
          <w:rFonts w:ascii="Times New Roman" w:hAnsi="Times New Roman" w:cs="Times New Roman"/>
          <w:b/>
          <w:sz w:val="24"/>
          <w:szCs w:val="24"/>
        </w:rPr>
        <w:t xml:space="preserve">, </w:t>
      </w:r>
      <w:r>
        <w:rPr>
          <w:rFonts w:ascii="Times New Roman" w:hAnsi="Times New Roman" w:cs="Times New Roman"/>
          <w:sz w:val="24"/>
          <w:szCs w:val="24"/>
        </w:rPr>
        <w:t>the Appellant prays that the court a quo’s judgment be set aside and be substituted with the following;</w:t>
      </w:r>
    </w:p>
    <w:p w14:paraId="72359157" w14:textId="77777777" w:rsidR="00F24AAB" w:rsidRDefault="00F24AAB" w:rsidP="00F24AAB">
      <w:pPr>
        <w:pStyle w:val="ListParagraph"/>
        <w:numPr>
          <w:ilvl w:val="0"/>
          <w:numId w:val="15"/>
        </w:numPr>
        <w:spacing w:after="0" w:line="360" w:lineRule="auto"/>
        <w:jc w:val="both"/>
        <w:rPr>
          <w:rFonts w:ascii="Times New Roman" w:hAnsi="Times New Roman" w:cs="Times New Roman"/>
          <w:sz w:val="24"/>
          <w:szCs w:val="24"/>
        </w:rPr>
      </w:pPr>
      <w:r w:rsidRPr="00F24AAB">
        <w:rPr>
          <w:rFonts w:ascii="Times New Roman" w:hAnsi="Times New Roman" w:cs="Times New Roman"/>
          <w:sz w:val="24"/>
          <w:szCs w:val="24"/>
        </w:rPr>
        <w:t>The plaintiff’s</w:t>
      </w:r>
      <w:r>
        <w:rPr>
          <w:rFonts w:ascii="Times New Roman" w:hAnsi="Times New Roman" w:cs="Times New Roman"/>
          <w:sz w:val="24"/>
          <w:szCs w:val="24"/>
        </w:rPr>
        <w:t xml:space="preserve"> claim hereby succeeds with the resultant effect that the Defendant and all those claiming occupation through her be and are hereby ordered to vacate the Plaintiff’s land which is situate in Muzenda village. </w:t>
      </w:r>
    </w:p>
    <w:p w14:paraId="0C15A0B5" w14:textId="77777777" w:rsidR="00F24AAB" w:rsidRDefault="00F24AAB" w:rsidP="00F24AAB">
      <w:pPr>
        <w:pStyle w:val="ListParagraph"/>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Defendant to pay costs of suit on a legal practitioner and client scale.</w:t>
      </w:r>
    </w:p>
    <w:p w14:paraId="34C2FB06" w14:textId="77777777" w:rsidR="00453C89" w:rsidRPr="00CE037B" w:rsidRDefault="00453C89" w:rsidP="00CE037B">
      <w:pPr>
        <w:spacing w:after="0" w:line="360" w:lineRule="auto"/>
        <w:jc w:val="both"/>
        <w:rPr>
          <w:rFonts w:ascii="Times New Roman" w:hAnsi="Times New Roman" w:cs="Times New Roman"/>
          <w:sz w:val="24"/>
          <w:szCs w:val="24"/>
        </w:rPr>
      </w:pPr>
    </w:p>
    <w:p w14:paraId="3724E2A8" w14:textId="77777777" w:rsidR="002319A1" w:rsidRDefault="002319A1" w:rsidP="002319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matter</w:t>
      </w:r>
      <w:r w:rsidR="00CE037B">
        <w:rPr>
          <w:rFonts w:ascii="Times New Roman" w:hAnsi="Times New Roman" w:cs="Times New Roman"/>
          <w:sz w:val="24"/>
          <w:szCs w:val="24"/>
        </w:rPr>
        <w:t xml:space="preserve"> was set down for hearing the respondent initially took a point </w:t>
      </w:r>
      <w:r w:rsidR="00CE037B" w:rsidRPr="007E2740">
        <w:rPr>
          <w:rFonts w:ascii="Times New Roman" w:hAnsi="Times New Roman" w:cs="Times New Roman"/>
          <w:i/>
          <w:sz w:val="24"/>
          <w:szCs w:val="24"/>
        </w:rPr>
        <w:t>in limine</w:t>
      </w:r>
      <w:r w:rsidR="00CE037B">
        <w:rPr>
          <w:rFonts w:ascii="Times New Roman" w:hAnsi="Times New Roman" w:cs="Times New Roman"/>
          <w:sz w:val="24"/>
          <w:szCs w:val="24"/>
        </w:rPr>
        <w:t xml:space="preserve"> contending that the respondent had failed to serve him with the notice of appeal on time and that he had only done so at the 11</w:t>
      </w:r>
      <w:r w:rsidR="00CE037B" w:rsidRPr="00CE037B">
        <w:rPr>
          <w:rFonts w:ascii="Times New Roman" w:hAnsi="Times New Roman" w:cs="Times New Roman"/>
          <w:sz w:val="24"/>
          <w:szCs w:val="24"/>
          <w:vertAlign w:val="superscript"/>
        </w:rPr>
        <w:t>th</w:t>
      </w:r>
      <w:r w:rsidR="00CE037B">
        <w:rPr>
          <w:rFonts w:ascii="Times New Roman" w:hAnsi="Times New Roman" w:cs="Times New Roman"/>
          <w:sz w:val="24"/>
          <w:szCs w:val="24"/>
        </w:rPr>
        <w:t xml:space="preserve"> hour, so to speak</w:t>
      </w:r>
      <w:r w:rsidR="00C10B1A">
        <w:rPr>
          <w:rFonts w:ascii="Times New Roman" w:hAnsi="Times New Roman" w:cs="Times New Roman"/>
          <w:sz w:val="24"/>
          <w:szCs w:val="24"/>
        </w:rPr>
        <w:t>,</w:t>
      </w:r>
      <w:r w:rsidR="00CE037B">
        <w:rPr>
          <w:rFonts w:ascii="Times New Roman" w:hAnsi="Times New Roman" w:cs="Times New Roman"/>
          <w:sz w:val="24"/>
          <w:szCs w:val="24"/>
        </w:rPr>
        <w:t xml:space="preserve"> rendering the appeal defective.  That preliminary point was soon abandoned and the matter was heard on the merits.</w:t>
      </w:r>
    </w:p>
    <w:p w14:paraId="1D1819D4" w14:textId="77777777" w:rsidR="007E2740" w:rsidRDefault="007E2740" w:rsidP="002319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Shortly I will demonstrate that the first three grounds of appeal all fed into the fourth ground of appeal whose overall question was whether </w:t>
      </w:r>
      <w:r w:rsidR="00461183">
        <w:rPr>
          <w:rFonts w:ascii="Times New Roman" w:hAnsi="Times New Roman" w:cs="Times New Roman"/>
          <w:sz w:val="24"/>
          <w:szCs w:val="24"/>
        </w:rPr>
        <w:t xml:space="preserve">or not </w:t>
      </w:r>
      <w:r>
        <w:rPr>
          <w:rFonts w:ascii="Times New Roman" w:hAnsi="Times New Roman" w:cs="Times New Roman"/>
          <w:sz w:val="24"/>
          <w:szCs w:val="24"/>
        </w:rPr>
        <w:t xml:space="preserve">the court </w:t>
      </w:r>
      <w:r w:rsidRPr="007E2740">
        <w:rPr>
          <w:rFonts w:ascii="Times New Roman" w:hAnsi="Times New Roman" w:cs="Times New Roman"/>
          <w:i/>
          <w:sz w:val="24"/>
          <w:szCs w:val="24"/>
        </w:rPr>
        <w:t>a quo</w:t>
      </w:r>
      <w:r>
        <w:rPr>
          <w:rFonts w:ascii="Times New Roman" w:hAnsi="Times New Roman" w:cs="Times New Roman"/>
          <w:sz w:val="24"/>
          <w:szCs w:val="24"/>
        </w:rPr>
        <w:t xml:space="preserve"> erred in ruling that </w:t>
      </w:r>
      <w:r>
        <w:rPr>
          <w:rFonts w:ascii="Times New Roman" w:hAnsi="Times New Roman" w:cs="Times New Roman"/>
          <w:sz w:val="24"/>
          <w:szCs w:val="24"/>
        </w:rPr>
        <w:lastRenderedPageBreak/>
        <w:t xml:space="preserve">the appellant had </w:t>
      </w:r>
      <w:r w:rsidR="00461183">
        <w:rPr>
          <w:rFonts w:ascii="Times New Roman" w:hAnsi="Times New Roman" w:cs="Times New Roman"/>
          <w:sz w:val="24"/>
          <w:szCs w:val="24"/>
        </w:rPr>
        <w:t>failed</w:t>
      </w:r>
      <w:r>
        <w:rPr>
          <w:rFonts w:ascii="Times New Roman" w:hAnsi="Times New Roman" w:cs="Times New Roman"/>
          <w:sz w:val="24"/>
          <w:szCs w:val="24"/>
        </w:rPr>
        <w:t xml:space="preserve"> to satisfy the requirements of eviction it being based on the </w:t>
      </w:r>
      <w:proofErr w:type="spellStart"/>
      <w:r w:rsidRPr="007E2740">
        <w:rPr>
          <w:rFonts w:ascii="Times New Roman" w:hAnsi="Times New Roman" w:cs="Times New Roman"/>
          <w:i/>
          <w:sz w:val="24"/>
          <w:szCs w:val="24"/>
        </w:rPr>
        <w:t>actio</w:t>
      </w:r>
      <w:proofErr w:type="spellEnd"/>
      <w:r w:rsidRPr="007E2740">
        <w:rPr>
          <w:rFonts w:ascii="Times New Roman" w:hAnsi="Times New Roman" w:cs="Times New Roman"/>
          <w:i/>
          <w:sz w:val="24"/>
          <w:szCs w:val="24"/>
        </w:rPr>
        <w:t xml:space="preserve"> rei</w:t>
      </w:r>
      <w:r>
        <w:rPr>
          <w:rFonts w:ascii="Times New Roman" w:hAnsi="Times New Roman" w:cs="Times New Roman"/>
          <w:sz w:val="24"/>
          <w:szCs w:val="24"/>
        </w:rPr>
        <w:t xml:space="preserve"> </w:t>
      </w:r>
      <w:proofErr w:type="spellStart"/>
      <w:r w:rsidR="000B2EA0" w:rsidRPr="00C10B1A">
        <w:rPr>
          <w:rFonts w:ascii="Times New Roman" w:hAnsi="Times New Roman" w:cs="Times New Roman"/>
          <w:i/>
          <w:sz w:val="24"/>
          <w:szCs w:val="24"/>
        </w:rPr>
        <w:t>vindicatio</w:t>
      </w:r>
      <w:proofErr w:type="spellEnd"/>
      <w:r w:rsidR="000B2EA0">
        <w:rPr>
          <w:rFonts w:ascii="Times New Roman" w:hAnsi="Times New Roman" w:cs="Times New Roman"/>
          <w:sz w:val="24"/>
          <w:szCs w:val="24"/>
        </w:rPr>
        <w:t>.</w:t>
      </w:r>
    </w:p>
    <w:p w14:paraId="40A3A8D7" w14:textId="77777777" w:rsidR="000B2EA0" w:rsidRDefault="000B2EA0" w:rsidP="002319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word, the first three grounds of appeal were merely on attack on the court </w:t>
      </w:r>
      <w:r w:rsidRPr="00653539">
        <w:rPr>
          <w:rFonts w:ascii="Times New Roman" w:hAnsi="Times New Roman" w:cs="Times New Roman"/>
          <w:i/>
          <w:sz w:val="24"/>
          <w:szCs w:val="24"/>
        </w:rPr>
        <w:t>a quo’s</w:t>
      </w:r>
      <w:r>
        <w:rPr>
          <w:rFonts w:ascii="Times New Roman" w:hAnsi="Times New Roman" w:cs="Times New Roman"/>
          <w:sz w:val="24"/>
          <w:szCs w:val="24"/>
        </w:rPr>
        <w:t xml:space="preserve"> exclusion or disregard of th</w:t>
      </w:r>
      <w:r w:rsidR="00461183">
        <w:rPr>
          <w:rFonts w:ascii="Times New Roman" w:hAnsi="Times New Roman" w:cs="Times New Roman"/>
          <w:sz w:val="24"/>
          <w:szCs w:val="24"/>
        </w:rPr>
        <w:t>e discrete</w:t>
      </w:r>
      <w:r>
        <w:rPr>
          <w:rFonts w:ascii="Times New Roman" w:hAnsi="Times New Roman" w:cs="Times New Roman"/>
          <w:sz w:val="24"/>
          <w:szCs w:val="24"/>
        </w:rPr>
        <w:t xml:space="preserve"> piece</w:t>
      </w:r>
      <w:r w:rsidR="00461183">
        <w:rPr>
          <w:rFonts w:ascii="Times New Roman" w:hAnsi="Times New Roman" w:cs="Times New Roman"/>
          <w:sz w:val="24"/>
          <w:szCs w:val="24"/>
        </w:rPr>
        <w:t>s</w:t>
      </w:r>
      <w:r>
        <w:rPr>
          <w:rFonts w:ascii="Times New Roman" w:hAnsi="Times New Roman" w:cs="Times New Roman"/>
          <w:sz w:val="24"/>
          <w:szCs w:val="24"/>
        </w:rPr>
        <w:t xml:space="preserve"> of evidence</w:t>
      </w:r>
      <w:r w:rsidR="00461183">
        <w:rPr>
          <w:rFonts w:ascii="Times New Roman" w:hAnsi="Times New Roman" w:cs="Times New Roman"/>
          <w:sz w:val="24"/>
          <w:szCs w:val="24"/>
        </w:rPr>
        <w:t xml:space="preserve"> of documentary evidence produced by the appellant or their</w:t>
      </w:r>
      <w:r>
        <w:rPr>
          <w:rFonts w:ascii="Times New Roman" w:hAnsi="Times New Roman" w:cs="Times New Roman"/>
          <w:sz w:val="24"/>
          <w:szCs w:val="24"/>
        </w:rPr>
        <w:t xml:space="preserve"> relegation to being of little or no probative force</w:t>
      </w:r>
      <w:r w:rsidR="00461183">
        <w:rPr>
          <w:rFonts w:ascii="Times New Roman" w:hAnsi="Times New Roman" w:cs="Times New Roman"/>
          <w:sz w:val="24"/>
          <w:szCs w:val="24"/>
        </w:rPr>
        <w:t xml:space="preserve"> in the determination of the matter it was seized with</w:t>
      </w:r>
      <w:r>
        <w:rPr>
          <w:rFonts w:ascii="Times New Roman" w:hAnsi="Times New Roman" w:cs="Times New Roman"/>
          <w:sz w:val="24"/>
          <w:szCs w:val="24"/>
        </w:rPr>
        <w:t>.</w:t>
      </w:r>
      <w:r w:rsidR="00461183">
        <w:rPr>
          <w:rFonts w:ascii="Times New Roman" w:hAnsi="Times New Roman" w:cs="Times New Roman"/>
          <w:sz w:val="24"/>
          <w:szCs w:val="24"/>
        </w:rPr>
        <w:t xml:space="preserve"> These documents are Chief Nhema’s determination of 25 July 2020 (ground 1), the DA’s letter dated 24 July 2017 (ground 2) and the appellant’s rate and tax payment receipts with the Zaka Rural District Council (ground 3)</w:t>
      </w:r>
    </w:p>
    <w:p w14:paraId="61911D3D" w14:textId="77777777" w:rsidR="000B2EA0" w:rsidRDefault="00461183" w:rsidP="002319A1">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As regards the first ground of appeal, whereas it was submitted on behalf of the appellant in this appeal that it was well within Chief Nhema to adjudicate over land disputes over communal land in his area of jurisdiction, a contrary view was articulated on behalf of the respondent. </w:t>
      </w:r>
      <w:r w:rsidR="003C63C2">
        <w:rPr>
          <w:rFonts w:ascii="Times New Roman" w:hAnsi="Times New Roman" w:cs="Times New Roman"/>
          <w:sz w:val="24"/>
          <w:szCs w:val="24"/>
        </w:rPr>
        <w:t>As will be demonstrated shortly, t</w:t>
      </w:r>
      <w:r>
        <w:rPr>
          <w:rFonts w:ascii="Times New Roman" w:hAnsi="Times New Roman" w:cs="Times New Roman"/>
          <w:sz w:val="24"/>
          <w:szCs w:val="24"/>
        </w:rPr>
        <w:t>his issue</w:t>
      </w:r>
      <w:r w:rsidR="003C63C2">
        <w:rPr>
          <w:rFonts w:ascii="Times New Roman" w:hAnsi="Times New Roman" w:cs="Times New Roman"/>
          <w:sz w:val="24"/>
          <w:szCs w:val="24"/>
        </w:rPr>
        <w:t xml:space="preserve"> merely an adjunct to the question of the e</w:t>
      </w:r>
      <w:r>
        <w:rPr>
          <w:rFonts w:ascii="Times New Roman" w:hAnsi="Times New Roman" w:cs="Times New Roman"/>
          <w:sz w:val="24"/>
          <w:szCs w:val="24"/>
        </w:rPr>
        <w:t>vi</w:t>
      </w:r>
      <w:r w:rsidR="003C63C2">
        <w:rPr>
          <w:rFonts w:ascii="Times New Roman" w:hAnsi="Times New Roman" w:cs="Times New Roman"/>
          <w:sz w:val="24"/>
          <w:szCs w:val="24"/>
        </w:rPr>
        <w:t xml:space="preserve">dential value of the Chief Nhema’s determination to the cause of action in the court </w:t>
      </w:r>
      <w:r w:rsidR="003C63C2" w:rsidRPr="003C63C2">
        <w:rPr>
          <w:rFonts w:ascii="Times New Roman" w:hAnsi="Times New Roman" w:cs="Times New Roman"/>
          <w:i/>
          <w:sz w:val="24"/>
          <w:szCs w:val="24"/>
        </w:rPr>
        <w:t>a quo.</w:t>
      </w:r>
    </w:p>
    <w:p w14:paraId="171BA4E6" w14:textId="77777777" w:rsidR="00DC45C4" w:rsidRDefault="00DD4B40" w:rsidP="00DC45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ground 1 the chief rallying points by the respondent was that the local court in the form of Chief Nhema purported, in the proceedings of the 25</w:t>
      </w:r>
      <w:r w:rsidRPr="00DD4B40">
        <w:rPr>
          <w:rFonts w:ascii="Times New Roman" w:hAnsi="Times New Roman" w:cs="Times New Roman"/>
          <w:sz w:val="24"/>
          <w:szCs w:val="24"/>
          <w:vertAlign w:val="superscript"/>
        </w:rPr>
        <w:t>th</w:t>
      </w:r>
      <w:r>
        <w:rPr>
          <w:rFonts w:ascii="Times New Roman" w:hAnsi="Times New Roman" w:cs="Times New Roman"/>
          <w:sz w:val="24"/>
          <w:szCs w:val="24"/>
        </w:rPr>
        <w:t xml:space="preserve"> of July 2020 to adjudicate over a dispute whose subject matter</w:t>
      </w:r>
      <w:r w:rsidR="00461183">
        <w:rPr>
          <w:rFonts w:ascii="Times New Roman" w:hAnsi="Times New Roman" w:cs="Times New Roman"/>
          <w:sz w:val="24"/>
          <w:szCs w:val="24"/>
        </w:rPr>
        <w:t xml:space="preserve"> he</w:t>
      </w:r>
      <w:r>
        <w:rPr>
          <w:rFonts w:ascii="Times New Roman" w:hAnsi="Times New Roman" w:cs="Times New Roman"/>
          <w:sz w:val="24"/>
          <w:szCs w:val="24"/>
        </w:rPr>
        <w:t xml:space="preserve"> lacked jurisdiction.  Reliance was placed </w:t>
      </w:r>
      <w:r w:rsidRPr="00461183">
        <w:rPr>
          <w:rFonts w:ascii="Times New Roman" w:hAnsi="Times New Roman" w:cs="Times New Roman"/>
          <w:i/>
          <w:sz w:val="24"/>
          <w:szCs w:val="24"/>
        </w:rPr>
        <w:t>inter alia</w:t>
      </w:r>
      <w:r>
        <w:rPr>
          <w:rFonts w:ascii="Times New Roman" w:hAnsi="Times New Roman" w:cs="Times New Roman"/>
          <w:sz w:val="24"/>
          <w:szCs w:val="24"/>
        </w:rPr>
        <w:t xml:space="preserve"> on Section16 (1) (g) of the Customary Law and local courts Act. [</w:t>
      </w:r>
      <w:r w:rsidRPr="00DD4B40">
        <w:rPr>
          <w:rFonts w:ascii="Times New Roman" w:hAnsi="Times New Roman" w:cs="Times New Roman"/>
          <w:i/>
          <w:sz w:val="24"/>
          <w:szCs w:val="24"/>
        </w:rPr>
        <w:t>Chapter7:05</w:t>
      </w:r>
      <w:r>
        <w:rPr>
          <w:rFonts w:ascii="Times New Roman" w:hAnsi="Times New Roman" w:cs="Times New Roman"/>
          <w:sz w:val="24"/>
          <w:szCs w:val="24"/>
        </w:rPr>
        <w:t>]</w:t>
      </w:r>
      <w:r w:rsidR="00461183">
        <w:rPr>
          <w:rFonts w:ascii="Times New Roman" w:hAnsi="Times New Roman" w:cs="Times New Roman"/>
          <w:sz w:val="24"/>
          <w:szCs w:val="24"/>
        </w:rPr>
        <w:t>.</w:t>
      </w:r>
      <w:r>
        <w:rPr>
          <w:rFonts w:ascii="Times New Roman" w:hAnsi="Times New Roman" w:cs="Times New Roman"/>
          <w:sz w:val="24"/>
          <w:szCs w:val="24"/>
        </w:rPr>
        <w:t xml:space="preserve"> The said provision reads: </w:t>
      </w:r>
    </w:p>
    <w:p w14:paraId="1A91C913" w14:textId="77777777" w:rsidR="00DC45C4" w:rsidRDefault="00DC45C4" w:rsidP="002319A1">
      <w:pPr>
        <w:spacing w:after="0" w:line="360" w:lineRule="auto"/>
        <w:ind w:firstLine="720"/>
        <w:jc w:val="both"/>
        <w:rPr>
          <w:rFonts w:ascii="Times New Roman" w:hAnsi="Times New Roman" w:cs="Times New Roman"/>
          <w:sz w:val="24"/>
          <w:szCs w:val="24"/>
        </w:rPr>
      </w:pPr>
    </w:p>
    <w:p w14:paraId="65DB963F" w14:textId="77777777" w:rsidR="00DC158B" w:rsidRDefault="00DC158B" w:rsidP="002319A1">
      <w:pPr>
        <w:spacing w:after="0" w:line="360" w:lineRule="auto"/>
        <w:ind w:firstLine="720"/>
        <w:jc w:val="both"/>
        <w:rPr>
          <w:rFonts w:ascii="Times New Roman" w:hAnsi="Times New Roman" w:cs="Times New Roman"/>
          <w:b/>
          <w:sz w:val="24"/>
          <w:szCs w:val="24"/>
          <w:u w:val="single"/>
        </w:rPr>
      </w:pPr>
      <w:r>
        <w:rPr>
          <w:rFonts w:ascii="Times New Roman" w:hAnsi="Times New Roman" w:cs="Times New Roman"/>
          <w:sz w:val="24"/>
          <w:szCs w:val="24"/>
        </w:rPr>
        <w:t>“</w:t>
      </w:r>
      <w:r w:rsidR="00DC45C4">
        <w:rPr>
          <w:rFonts w:ascii="Times New Roman" w:hAnsi="Times New Roman" w:cs="Times New Roman"/>
          <w:sz w:val="24"/>
          <w:szCs w:val="24"/>
        </w:rPr>
        <w:t xml:space="preserve">16 </w:t>
      </w:r>
      <w:r w:rsidR="00DC45C4" w:rsidRPr="009F7DE1">
        <w:rPr>
          <w:rFonts w:ascii="Times New Roman" w:hAnsi="Times New Roman" w:cs="Times New Roman"/>
          <w:b/>
          <w:i/>
          <w:sz w:val="24"/>
          <w:szCs w:val="24"/>
        </w:rPr>
        <w:t>Limits of Jurisdiction of Local Courts</w:t>
      </w:r>
    </w:p>
    <w:p w14:paraId="341FDF81" w14:textId="77777777" w:rsidR="00DC45C4" w:rsidRDefault="00DC45C4" w:rsidP="00DC45C4">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local court shall have no jurisdiction in any case.....</w:t>
      </w:r>
    </w:p>
    <w:p w14:paraId="45CE31ED" w14:textId="77777777" w:rsidR="00DC45C4" w:rsidRDefault="00DC45C4" w:rsidP="00DC45C4">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125E37AD" w14:textId="77777777" w:rsidR="00DC45C4" w:rsidRPr="00DC45C4" w:rsidRDefault="00DC45C4" w:rsidP="00DC45C4">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To determine rights in respect of land or other immovable property.</w:t>
      </w:r>
    </w:p>
    <w:p w14:paraId="438AB4E0" w14:textId="77777777" w:rsidR="002267F4" w:rsidRPr="00B642E5" w:rsidRDefault="002267F4" w:rsidP="009F3670">
      <w:pPr>
        <w:spacing w:after="0" w:line="360" w:lineRule="auto"/>
        <w:ind w:firstLine="720"/>
        <w:jc w:val="both"/>
        <w:rPr>
          <w:rFonts w:ascii="Times New Roman" w:hAnsi="Times New Roman" w:cs="Times New Roman"/>
          <w:sz w:val="24"/>
          <w:szCs w:val="24"/>
        </w:rPr>
      </w:pPr>
    </w:p>
    <w:p w14:paraId="3B49C4BA" w14:textId="77777777" w:rsidR="009105DF" w:rsidRDefault="00DC45C4" w:rsidP="009105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 contra, the appellant argued that the chief did not determine rights </w:t>
      </w:r>
      <w:r w:rsidRPr="00461183">
        <w:rPr>
          <w:rFonts w:ascii="Times New Roman" w:hAnsi="Times New Roman" w:cs="Times New Roman"/>
          <w:i/>
          <w:sz w:val="24"/>
          <w:szCs w:val="24"/>
        </w:rPr>
        <w:t>per se</w:t>
      </w:r>
      <w:r>
        <w:rPr>
          <w:rFonts w:ascii="Times New Roman" w:hAnsi="Times New Roman" w:cs="Times New Roman"/>
          <w:sz w:val="24"/>
          <w:szCs w:val="24"/>
        </w:rPr>
        <w:t xml:space="preserve"> but merely resolved a dispute between the parties and it was well within a local courts p</w:t>
      </w:r>
      <w:r w:rsidR="00461183">
        <w:rPr>
          <w:rFonts w:ascii="Times New Roman" w:hAnsi="Times New Roman" w:cs="Times New Roman"/>
          <w:sz w:val="24"/>
          <w:szCs w:val="24"/>
        </w:rPr>
        <w:t>ur</w:t>
      </w:r>
      <w:r>
        <w:rPr>
          <w:rFonts w:ascii="Times New Roman" w:hAnsi="Times New Roman" w:cs="Times New Roman"/>
          <w:sz w:val="24"/>
          <w:szCs w:val="24"/>
        </w:rPr>
        <w:t>view to adjudicate disputes over c</w:t>
      </w:r>
      <w:r w:rsidR="00461183">
        <w:rPr>
          <w:rFonts w:ascii="Times New Roman" w:hAnsi="Times New Roman" w:cs="Times New Roman"/>
          <w:sz w:val="24"/>
          <w:szCs w:val="24"/>
        </w:rPr>
        <w:t>ommun</w:t>
      </w:r>
      <w:r>
        <w:rPr>
          <w:rFonts w:ascii="Times New Roman" w:hAnsi="Times New Roman" w:cs="Times New Roman"/>
          <w:sz w:val="24"/>
          <w:szCs w:val="24"/>
        </w:rPr>
        <w:t>al land.  R</w:t>
      </w:r>
      <w:r w:rsidR="00E57394">
        <w:rPr>
          <w:rFonts w:ascii="Times New Roman" w:hAnsi="Times New Roman" w:cs="Times New Roman"/>
          <w:sz w:val="24"/>
          <w:szCs w:val="24"/>
        </w:rPr>
        <w:t xml:space="preserve">eference was placed in </w:t>
      </w:r>
      <w:r>
        <w:rPr>
          <w:rFonts w:ascii="Times New Roman" w:hAnsi="Times New Roman" w:cs="Times New Roman"/>
          <w:sz w:val="24"/>
          <w:szCs w:val="24"/>
        </w:rPr>
        <w:t>Section 5(1) (n) of the Traditional Leaders Act, [</w:t>
      </w:r>
      <w:r w:rsidRPr="00DC45C4">
        <w:rPr>
          <w:rFonts w:ascii="Times New Roman" w:hAnsi="Times New Roman" w:cs="Times New Roman"/>
          <w:i/>
          <w:sz w:val="24"/>
          <w:szCs w:val="24"/>
        </w:rPr>
        <w:t>Chapter 29:17</w:t>
      </w:r>
      <w:r>
        <w:rPr>
          <w:rFonts w:ascii="Times New Roman" w:hAnsi="Times New Roman" w:cs="Times New Roman"/>
          <w:sz w:val="24"/>
          <w:szCs w:val="24"/>
        </w:rPr>
        <w:t>] The said provision reads</w:t>
      </w:r>
      <w:r w:rsidR="00461183">
        <w:rPr>
          <w:rFonts w:ascii="Times New Roman" w:hAnsi="Times New Roman" w:cs="Times New Roman"/>
          <w:sz w:val="24"/>
          <w:szCs w:val="24"/>
        </w:rPr>
        <w:t>:</w:t>
      </w:r>
    </w:p>
    <w:p w14:paraId="180CD4C3" w14:textId="77777777" w:rsidR="00E57394" w:rsidRDefault="00E57394" w:rsidP="00DC45C4">
      <w:pPr>
        <w:spacing w:after="0" w:line="360" w:lineRule="auto"/>
        <w:ind w:firstLine="720"/>
        <w:jc w:val="both"/>
        <w:rPr>
          <w:rFonts w:ascii="Times New Roman" w:hAnsi="Times New Roman" w:cs="Times New Roman"/>
          <w:sz w:val="24"/>
          <w:szCs w:val="24"/>
        </w:rPr>
      </w:pPr>
    </w:p>
    <w:p w14:paraId="3F4AF15D" w14:textId="77777777" w:rsidR="00E57394" w:rsidRPr="00461183" w:rsidRDefault="00E57394" w:rsidP="00E57394">
      <w:pPr>
        <w:pStyle w:val="ListParagraph"/>
        <w:numPr>
          <w:ilvl w:val="0"/>
          <w:numId w:val="13"/>
        </w:numPr>
        <w:spacing w:after="0" w:line="360" w:lineRule="auto"/>
        <w:jc w:val="both"/>
        <w:rPr>
          <w:rFonts w:ascii="Times New Roman" w:hAnsi="Times New Roman" w:cs="Times New Roman"/>
          <w:b/>
          <w:sz w:val="24"/>
          <w:szCs w:val="24"/>
        </w:rPr>
      </w:pPr>
      <w:r w:rsidRPr="00461183">
        <w:rPr>
          <w:rFonts w:ascii="Times New Roman" w:hAnsi="Times New Roman" w:cs="Times New Roman"/>
          <w:b/>
          <w:sz w:val="24"/>
          <w:szCs w:val="24"/>
        </w:rPr>
        <w:t>Duties of Chiefs</w:t>
      </w:r>
    </w:p>
    <w:p w14:paraId="391A634A" w14:textId="77777777" w:rsidR="00E57394" w:rsidRDefault="00E57394" w:rsidP="00E57394">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chief shall be </w:t>
      </w:r>
      <w:r w:rsidR="009105DF">
        <w:rPr>
          <w:rFonts w:ascii="Times New Roman" w:hAnsi="Times New Roman" w:cs="Times New Roman"/>
          <w:sz w:val="24"/>
          <w:szCs w:val="24"/>
        </w:rPr>
        <w:t>responsible within his area for.................</w:t>
      </w:r>
    </w:p>
    <w:p w14:paraId="445FD3F1" w14:textId="77777777" w:rsidR="009105DF" w:rsidRDefault="009105DF" w:rsidP="009105DF">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
    <w:p w14:paraId="2B529806" w14:textId="77777777" w:rsidR="009105DF" w:rsidRDefault="009105DF" w:rsidP="009105DF">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Adjudicating in and resolving disputes relating to land in his area.</w:t>
      </w:r>
    </w:p>
    <w:p w14:paraId="1A9EDEFF" w14:textId="77777777" w:rsidR="009105DF" w:rsidRPr="009105DF" w:rsidRDefault="009105DF" w:rsidP="009105DF">
      <w:pPr>
        <w:pStyle w:val="ListParagraph"/>
        <w:spacing w:after="0" w:line="360" w:lineRule="auto"/>
        <w:ind w:left="1800"/>
        <w:jc w:val="both"/>
        <w:rPr>
          <w:rFonts w:ascii="Times New Roman" w:hAnsi="Times New Roman" w:cs="Times New Roman"/>
          <w:sz w:val="24"/>
          <w:szCs w:val="24"/>
        </w:rPr>
      </w:pPr>
    </w:p>
    <w:p w14:paraId="5BDD94AF" w14:textId="77777777" w:rsidR="007851E2" w:rsidRDefault="009105DF" w:rsidP="0046118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however pointed out in our </w:t>
      </w:r>
      <w:r w:rsidRPr="00461183">
        <w:rPr>
          <w:rFonts w:ascii="Times New Roman" w:hAnsi="Times New Roman" w:cs="Times New Roman"/>
          <w:i/>
          <w:sz w:val="24"/>
          <w:szCs w:val="24"/>
        </w:rPr>
        <w:t>ex tempore</w:t>
      </w:r>
      <w:r>
        <w:rPr>
          <w:rFonts w:ascii="Times New Roman" w:hAnsi="Times New Roman" w:cs="Times New Roman"/>
          <w:sz w:val="24"/>
          <w:szCs w:val="24"/>
        </w:rPr>
        <w:t xml:space="preserve"> judgment, as we reiterate now</w:t>
      </w:r>
      <w:r w:rsidR="00461183">
        <w:rPr>
          <w:rFonts w:ascii="Times New Roman" w:hAnsi="Times New Roman" w:cs="Times New Roman"/>
          <w:sz w:val="24"/>
          <w:szCs w:val="24"/>
        </w:rPr>
        <w:t>,</w:t>
      </w:r>
      <w:r>
        <w:rPr>
          <w:rFonts w:ascii="Times New Roman" w:hAnsi="Times New Roman" w:cs="Times New Roman"/>
          <w:sz w:val="24"/>
          <w:szCs w:val="24"/>
        </w:rPr>
        <w:t xml:space="preserve"> that in</w:t>
      </w:r>
      <w:r w:rsidR="00360B04">
        <w:rPr>
          <w:rFonts w:ascii="Times New Roman" w:hAnsi="Times New Roman" w:cs="Times New Roman"/>
          <w:sz w:val="24"/>
          <w:szCs w:val="24"/>
        </w:rPr>
        <w:t xml:space="preserve"> the context of this dispute, whether a local court had jurisdiction was n</w:t>
      </w:r>
      <w:r w:rsidR="00461183">
        <w:rPr>
          <w:rFonts w:ascii="Times New Roman" w:hAnsi="Times New Roman" w:cs="Times New Roman"/>
          <w:sz w:val="24"/>
          <w:szCs w:val="24"/>
        </w:rPr>
        <w:t>ot the real question</w:t>
      </w:r>
      <w:r w:rsidR="00360B04">
        <w:rPr>
          <w:rFonts w:ascii="Times New Roman" w:hAnsi="Times New Roman" w:cs="Times New Roman"/>
          <w:sz w:val="24"/>
          <w:szCs w:val="24"/>
        </w:rPr>
        <w:t xml:space="preserve"> </w:t>
      </w:r>
      <w:r w:rsidR="00930563">
        <w:rPr>
          <w:rFonts w:ascii="Times New Roman" w:hAnsi="Times New Roman" w:cs="Times New Roman"/>
          <w:sz w:val="24"/>
          <w:szCs w:val="24"/>
        </w:rPr>
        <w:t>given that</w:t>
      </w:r>
      <w:r w:rsidR="00360B04">
        <w:rPr>
          <w:rFonts w:ascii="Times New Roman" w:hAnsi="Times New Roman" w:cs="Times New Roman"/>
          <w:sz w:val="24"/>
          <w:szCs w:val="24"/>
        </w:rPr>
        <w:t xml:space="preserve"> the decision that was being impugned was not </w:t>
      </w:r>
      <w:r w:rsidR="00461183">
        <w:rPr>
          <w:rFonts w:ascii="Times New Roman" w:hAnsi="Times New Roman" w:cs="Times New Roman"/>
          <w:sz w:val="24"/>
          <w:szCs w:val="24"/>
        </w:rPr>
        <w:t>that of</w:t>
      </w:r>
      <w:r w:rsidR="00AD1F4C">
        <w:rPr>
          <w:rFonts w:ascii="Times New Roman" w:hAnsi="Times New Roman" w:cs="Times New Roman"/>
          <w:sz w:val="24"/>
          <w:szCs w:val="24"/>
        </w:rPr>
        <w:t xml:space="preserve"> chief</w:t>
      </w:r>
      <w:r w:rsidR="00930563">
        <w:rPr>
          <w:rFonts w:ascii="Times New Roman" w:hAnsi="Times New Roman" w:cs="Times New Roman"/>
          <w:sz w:val="24"/>
          <w:szCs w:val="24"/>
        </w:rPr>
        <w:t xml:space="preserve"> Nhema</w:t>
      </w:r>
      <w:r w:rsidR="00AD1F4C">
        <w:rPr>
          <w:rFonts w:ascii="Times New Roman" w:hAnsi="Times New Roman" w:cs="Times New Roman"/>
          <w:sz w:val="24"/>
          <w:szCs w:val="24"/>
        </w:rPr>
        <w:t xml:space="preserve"> but that of the court </w:t>
      </w:r>
      <w:r w:rsidR="00AD1F4C" w:rsidRPr="00AD1F4C">
        <w:rPr>
          <w:rFonts w:ascii="Times New Roman" w:hAnsi="Times New Roman" w:cs="Times New Roman"/>
          <w:i/>
          <w:sz w:val="24"/>
          <w:szCs w:val="24"/>
        </w:rPr>
        <w:t>a quo</w:t>
      </w:r>
      <w:r w:rsidR="007851E2">
        <w:rPr>
          <w:rFonts w:ascii="Times New Roman" w:hAnsi="Times New Roman" w:cs="Times New Roman"/>
          <w:sz w:val="24"/>
          <w:szCs w:val="24"/>
        </w:rPr>
        <w:t>.  It was the Magistrate</w:t>
      </w:r>
      <w:r w:rsidR="00930563">
        <w:rPr>
          <w:rFonts w:ascii="Times New Roman" w:hAnsi="Times New Roman" w:cs="Times New Roman"/>
          <w:sz w:val="24"/>
          <w:szCs w:val="24"/>
        </w:rPr>
        <w:t>s</w:t>
      </w:r>
      <w:r w:rsidR="007851E2">
        <w:rPr>
          <w:rFonts w:ascii="Times New Roman" w:hAnsi="Times New Roman" w:cs="Times New Roman"/>
          <w:sz w:val="24"/>
          <w:szCs w:val="24"/>
        </w:rPr>
        <w:t xml:space="preserve"> court sitting at Zaka to which the matter was brought and which resolved the dispute and against which this appeal l</w:t>
      </w:r>
      <w:r w:rsidR="00461183">
        <w:rPr>
          <w:rFonts w:ascii="Times New Roman" w:hAnsi="Times New Roman" w:cs="Times New Roman"/>
          <w:sz w:val="24"/>
          <w:szCs w:val="24"/>
        </w:rPr>
        <w:t>ay</w:t>
      </w:r>
      <w:r w:rsidR="007851E2">
        <w:rPr>
          <w:rFonts w:ascii="Times New Roman" w:hAnsi="Times New Roman" w:cs="Times New Roman"/>
          <w:sz w:val="24"/>
          <w:szCs w:val="24"/>
        </w:rPr>
        <w:t xml:space="preserve">.  </w:t>
      </w:r>
      <w:r w:rsidR="00461183">
        <w:rPr>
          <w:rFonts w:ascii="Times New Roman" w:hAnsi="Times New Roman" w:cs="Times New Roman"/>
          <w:sz w:val="24"/>
          <w:szCs w:val="24"/>
        </w:rPr>
        <w:t>The respondent s</w:t>
      </w:r>
      <w:r w:rsidR="007851E2">
        <w:rPr>
          <w:rFonts w:ascii="Times New Roman" w:hAnsi="Times New Roman" w:cs="Times New Roman"/>
          <w:sz w:val="24"/>
          <w:szCs w:val="24"/>
        </w:rPr>
        <w:t xml:space="preserve">ought to beguile the court by directing our focus from the court </w:t>
      </w:r>
      <w:r w:rsidR="007851E2" w:rsidRPr="007851E2">
        <w:rPr>
          <w:rFonts w:ascii="Times New Roman" w:hAnsi="Times New Roman" w:cs="Times New Roman"/>
          <w:i/>
          <w:sz w:val="24"/>
          <w:szCs w:val="24"/>
        </w:rPr>
        <w:t>a quo’s</w:t>
      </w:r>
      <w:r w:rsidR="007851E2">
        <w:rPr>
          <w:rFonts w:ascii="Times New Roman" w:hAnsi="Times New Roman" w:cs="Times New Roman"/>
          <w:sz w:val="24"/>
          <w:szCs w:val="24"/>
        </w:rPr>
        <w:t xml:space="preserve"> decision to </w:t>
      </w:r>
      <w:r w:rsidR="00461183">
        <w:rPr>
          <w:rFonts w:ascii="Times New Roman" w:hAnsi="Times New Roman" w:cs="Times New Roman"/>
          <w:sz w:val="24"/>
          <w:szCs w:val="24"/>
        </w:rPr>
        <w:t>primarily Chief Nhema’s decision, yet t</w:t>
      </w:r>
      <w:r w:rsidR="007851E2">
        <w:rPr>
          <w:rFonts w:ascii="Times New Roman" w:hAnsi="Times New Roman" w:cs="Times New Roman"/>
          <w:sz w:val="24"/>
          <w:szCs w:val="24"/>
        </w:rPr>
        <w:t xml:space="preserve">he matter was brought to </w:t>
      </w:r>
      <w:r w:rsidR="00461183">
        <w:rPr>
          <w:rFonts w:ascii="Times New Roman" w:hAnsi="Times New Roman" w:cs="Times New Roman"/>
          <w:sz w:val="24"/>
          <w:szCs w:val="24"/>
        </w:rPr>
        <w:t xml:space="preserve">the </w:t>
      </w:r>
      <w:r w:rsidR="007851E2">
        <w:rPr>
          <w:rFonts w:ascii="Times New Roman" w:hAnsi="Times New Roman" w:cs="Times New Roman"/>
          <w:sz w:val="24"/>
          <w:szCs w:val="24"/>
        </w:rPr>
        <w:t xml:space="preserve">court </w:t>
      </w:r>
      <w:r w:rsidR="007851E2" w:rsidRPr="00461183">
        <w:rPr>
          <w:rFonts w:ascii="Times New Roman" w:hAnsi="Times New Roman" w:cs="Times New Roman"/>
          <w:i/>
          <w:sz w:val="24"/>
          <w:szCs w:val="24"/>
        </w:rPr>
        <w:t>a quo</w:t>
      </w:r>
      <w:r w:rsidR="007851E2">
        <w:rPr>
          <w:rFonts w:ascii="Times New Roman" w:hAnsi="Times New Roman" w:cs="Times New Roman"/>
          <w:sz w:val="24"/>
          <w:szCs w:val="24"/>
        </w:rPr>
        <w:t xml:space="preserve"> as a court of first instance as ably demonstrated by the </w:t>
      </w:r>
      <w:r w:rsidR="00930563">
        <w:rPr>
          <w:rFonts w:ascii="Times New Roman" w:hAnsi="Times New Roman" w:cs="Times New Roman"/>
          <w:sz w:val="24"/>
          <w:szCs w:val="24"/>
        </w:rPr>
        <w:t>summons commencing</w:t>
      </w:r>
      <w:r w:rsidR="007851E2">
        <w:rPr>
          <w:rFonts w:ascii="Times New Roman" w:hAnsi="Times New Roman" w:cs="Times New Roman"/>
          <w:sz w:val="24"/>
          <w:szCs w:val="24"/>
        </w:rPr>
        <w:t xml:space="preserve"> action.</w:t>
      </w:r>
    </w:p>
    <w:p w14:paraId="5E9DD251" w14:textId="77777777" w:rsidR="007851E2" w:rsidRDefault="007851E2" w:rsidP="009105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documents produced by the appellant in the court </w:t>
      </w:r>
      <w:r w:rsidRPr="007851E2">
        <w:rPr>
          <w:rFonts w:ascii="Times New Roman" w:hAnsi="Times New Roman" w:cs="Times New Roman"/>
          <w:i/>
          <w:sz w:val="24"/>
          <w:szCs w:val="24"/>
        </w:rPr>
        <w:t>a quo</w:t>
      </w:r>
      <w:r>
        <w:rPr>
          <w:rFonts w:ascii="Times New Roman" w:hAnsi="Times New Roman" w:cs="Times New Roman"/>
          <w:sz w:val="24"/>
          <w:szCs w:val="24"/>
        </w:rPr>
        <w:t xml:space="preserve"> relating to proceedings in the local courts were not the basis of the claim, they were merely e</w:t>
      </w:r>
      <w:r w:rsidR="00930563">
        <w:rPr>
          <w:rFonts w:ascii="Times New Roman" w:hAnsi="Times New Roman" w:cs="Times New Roman"/>
          <w:sz w:val="24"/>
          <w:szCs w:val="24"/>
        </w:rPr>
        <w:t>vi</w:t>
      </w:r>
      <w:r>
        <w:rPr>
          <w:rFonts w:ascii="Times New Roman" w:hAnsi="Times New Roman" w:cs="Times New Roman"/>
          <w:sz w:val="24"/>
          <w:szCs w:val="24"/>
        </w:rPr>
        <w:t xml:space="preserve">dential.  Through those documents the appellant sought to establish that he enjoyed rights over the disputed piece of land.  The appellant could as well have simply proceeded with his claim for eviction without making reference to the traditional leaders who at some point were seized with the matter.  Put yet differently the court </w:t>
      </w:r>
      <w:r w:rsidRPr="007851E2">
        <w:rPr>
          <w:rFonts w:ascii="Times New Roman" w:hAnsi="Times New Roman" w:cs="Times New Roman"/>
          <w:i/>
          <w:sz w:val="24"/>
          <w:szCs w:val="24"/>
        </w:rPr>
        <w:t>a quo</w:t>
      </w:r>
      <w:r>
        <w:rPr>
          <w:rFonts w:ascii="Times New Roman" w:hAnsi="Times New Roman" w:cs="Times New Roman"/>
          <w:i/>
          <w:sz w:val="24"/>
          <w:szCs w:val="24"/>
        </w:rPr>
        <w:t xml:space="preserve"> </w:t>
      </w:r>
      <w:r>
        <w:rPr>
          <w:rFonts w:ascii="Times New Roman" w:hAnsi="Times New Roman" w:cs="Times New Roman"/>
          <w:sz w:val="24"/>
          <w:szCs w:val="24"/>
        </w:rPr>
        <w:t>could have</w:t>
      </w:r>
      <w:r w:rsidR="00E56BA3">
        <w:rPr>
          <w:rFonts w:ascii="Times New Roman" w:hAnsi="Times New Roman" w:cs="Times New Roman"/>
          <w:sz w:val="24"/>
          <w:szCs w:val="24"/>
        </w:rPr>
        <w:t xml:space="preserve"> resolved the dispute by merely referring to the </w:t>
      </w:r>
      <w:r w:rsidR="00E56BA3" w:rsidRPr="00930563">
        <w:rPr>
          <w:rFonts w:ascii="Times New Roman" w:hAnsi="Times New Roman" w:cs="Times New Roman"/>
          <w:i/>
          <w:sz w:val="24"/>
          <w:szCs w:val="24"/>
        </w:rPr>
        <w:t>viva voce</w:t>
      </w:r>
      <w:r w:rsidR="00E56BA3">
        <w:rPr>
          <w:rFonts w:ascii="Times New Roman" w:hAnsi="Times New Roman" w:cs="Times New Roman"/>
          <w:sz w:val="24"/>
          <w:szCs w:val="24"/>
        </w:rPr>
        <w:t xml:space="preserve"> evidence of the witnesses who testified in the proceedings </w:t>
      </w:r>
      <w:r w:rsidR="00E56BA3" w:rsidRPr="00930563">
        <w:rPr>
          <w:rFonts w:ascii="Times New Roman" w:hAnsi="Times New Roman" w:cs="Times New Roman"/>
          <w:i/>
          <w:sz w:val="24"/>
          <w:szCs w:val="24"/>
        </w:rPr>
        <w:t>a quo</w:t>
      </w:r>
      <w:r w:rsidR="00E56BA3">
        <w:rPr>
          <w:rFonts w:ascii="Times New Roman" w:hAnsi="Times New Roman" w:cs="Times New Roman"/>
          <w:sz w:val="24"/>
          <w:szCs w:val="24"/>
        </w:rPr>
        <w:t xml:space="preserve">.  By dwelling on the chief’s court proceedings of </w:t>
      </w:r>
      <w:r w:rsidR="00930563">
        <w:rPr>
          <w:rFonts w:ascii="Times New Roman" w:hAnsi="Times New Roman" w:cs="Times New Roman"/>
          <w:sz w:val="24"/>
          <w:szCs w:val="24"/>
        </w:rPr>
        <w:t>25</w:t>
      </w:r>
      <w:r w:rsidR="00930563" w:rsidRPr="00930563">
        <w:rPr>
          <w:rFonts w:ascii="Times New Roman" w:hAnsi="Times New Roman" w:cs="Times New Roman"/>
          <w:sz w:val="24"/>
          <w:szCs w:val="24"/>
          <w:vertAlign w:val="superscript"/>
        </w:rPr>
        <w:t>th</w:t>
      </w:r>
      <w:r w:rsidR="00930563">
        <w:rPr>
          <w:rFonts w:ascii="Times New Roman" w:hAnsi="Times New Roman" w:cs="Times New Roman"/>
          <w:sz w:val="24"/>
          <w:szCs w:val="24"/>
        </w:rPr>
        <w:t xml:space="preserve"> of</w:t>
      </w:r>
      <w:r w:rsidR="00E56BA3">
        <w:rPr>
          <w:rFonts w:ascii="Times New Roman" w:hAnsi="Times New Roman" w:cs="Times New Roman"/>
          <w:sz w:val="24"/>
          <w:szCs w:val="24"/>
        </w:rPr>
        <w:t xml:space="preserve"> Ju</w:t>
      </w:r>
      <w:r w:rsidR="00930563">
        <w:rPr>
          <w:rFonts w:ascii="Times New Roman" w:hAnsi="Times New Roman" w:cs="Times New Roman"/>
          <w:sz w:val="24"/>
          <w:szCs w:val="24"/>
        </w:rPr>
        <w:t>ly</w:t>
      </w:r>
      <w:r w:rsidR="00E56BA3">
        <w:rPr>
          <w:rFonts w:ascii="Times New Roman" w:hAnsi="Times New Roman" w:cs="Times New Roman"/>
          <w:sz w:val="24"/>
          <w:szCs w:val="24"/>
        </w:rPr>
        <w:t xml:space="preserve"> 202</w:t>
      </w:r>
      <w:r w:rsidR="00930563">
        <w:rPr>
          <w:rFonts w:ascii="Times New Roman" w:hAnsi="Times New Roman" w:cs="Times New Roman"/>
          <w:sz w:val="24"/>
          <w:szCs w:val="24"/>
        </w:rPr>
        <w:t>0</w:t>
      </w:r>
      <w:r w:rsidR="00E56BA3">
        <w:rPr>
          <w:rFonts w:ascii="Times New Roman" w:hAnsi="Times New Roman" w:cs="Times New Roman"/>
          <w:sz w:val="24"/>
          <w:szCs w:val="24"/>
        </w:rPr>
        <w:t xml:space="preserve"> at the expense or to the exclusion </w:t>
      </w:r>
      <w:r w:rsidR="00930563">
        <w:rPr>
          <w:rFonts w:ascii="Times New Roman" w:hAnsi="Times New Roman" w:cs="Times New Roman"/>
          <w:sz w:val="24"/>
          <w:szCs w:val="24"/>
        </w:rPr>
        <w:t xml:space="preserve">of </w:t>
      </w:r>
      <w:r w:rsidR="00E56BA3">
        <w:rPr>
          <w:rFonts w:ascii="Times New Roman" w:hAnsi="Times New Roman" w:cs="Times New Roman"/>
          <w:sz w:val="24"/>
          <w:szCs w:val="24"/>
        </w:rPr>
        <w:t xml:space="preserve">the totality of the evidence adduced </w:t>
      </w:r>
      <w:r w:rsidR="00930563">
        <w:rPr>
          <w:rFonts w:ascii="Times New Roman" w:hAnsi="Times New Roman" w:cs="Times New Roman"/>
          <w:sz w:val="24"/>
          <w:szCs w:val="24"/>
        </w:rPr>
        <w:t xml:space="preserve">in </w:t>
      </w:r>
      <w:r w:rsidR="00E56BA3">
        <w:rPr>
          <w:rFonts w:ascii="Times New Roman" w:hAnsi="Times New Roman" w:cs="Times New Roman"/>
          <w:sz w:val="24"/>
          <w:szCs w:val="24"/>
        </w:rPr>
        <w:t xml:space="preserve">the proceedings </w:t>
      </w:r>
      <w:r w:rsidR="00E56BA3" w:rsidRPr="00930563">
        <w:rPr>
          <w:rFonts w:ascii="Times New Roman" w:hAnsi="Times New Roman" w:cs="Times New Roman"/>
          <w:i/>
          <w:sz w:val="24"/>
          <w:szCs w:val="24"/>
        </w:rPr>
        <w:t>a quo</w:t>
      </w:r>
      <w:r w:rsidR="00E56BA3">
        <w:rPr>
          <w:rFonts w:ascii="Times New Roman" w:hAnsi="Times New Roman" w:cs="Times New Roman"/>
          <w:sz w:val="24"/>
          <w:szCs w:val="24"/>
        </w:rPr>
        <w:t xml:space="preserve">, the respondent </w:t>
      </w:r>
      <w:r w:rsidR="009B5498">
        <w:rPr>
          <w:rFonts w:ascii="Times New Roman" w:hAnsi="Times New Roman" w:cs="Times New Roman"/>
          <w:sz w:val="24"/>
          <w:szCs w:val="24"/>
        </w:rPr>
        <w:t>merely sought to lead everyone along the garden path.</w:t>
      </w:r>
    </w:p>
    <w:p w14:paraId="679A57F9" w14:textId="7ABCED98" w:rsidR="009B5498" w:rsidRDefault="009B5498" w:rsidP="009105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 that the ruling which the respondent </w:t>
      </w:r>
      <w:r w:rsidR="00930563">
        <w:rPr>
          <w:rFonts w:ascii="Times New Roman" w:hAnsi="Times New Roman" w:cs="Times New Roman"/>
          <w:sz w:val="24"/>
          <w:szCs w:val="24"/>
        </w:rPr>
        <w:t>sought</w:t>
      </w:r>
      <w:r>
        <w:rPr>
          <w:rFonts w:ascii="Times New Roman" w:hAnsi="Times New Roman" w:cs="Times New Roman"/>
          <w:sz w:val="24"/>
          <w:szCs w:val="24"/>
        </w:rPr>
        <w:t xml:space="preserve"> to </w:t>
      </w:r>
      <w:r w:rsidR="00930563">
        <w:rPr>
          <w:rFonts w:ascii="Times New Roman" w:hAnsi="Times New Roman" w:cs="Times New Roman"/>
          <w:sz w:val="24"/>
          <w:szCs w:val="24"/>
        </w:rPr>
        <w:t>impu</w:t>
      </w:r>
      <w:r>
        <w:rPr>
          <w:rFonts w:ascii="Times New Roman" w:hAnsi="Times New Roman" w:cs="Times New Roman"/>
          <w:sz w:val="24"/>
          <w:szCs w:val="24"/>
        </w:rPr>
        <w:t xml:space="preserve">gn was merely evidential is further evidenced by the fact that </w:t>
      </w:r>
      <w:r w:rsidR="00930563">
        <w:rPr>
          <w:rFonts w:ascii="Times New Roman" w:hAnsi="Times New Roman" w:cs="Times New Roman"/>
          <w:sz w:val="24"/>
          <w:szCs w:val="24"/>
        </w:rPr>
        <w:t>same</w:t>
      </w:r>
      <w:r>
        <w:rPr>
          <w:rFonts w:ascii="Times New Roman" w:hAnsi="Times New Roman" w:cs="Times New Roman"/>
          <w:sz w:val="24"/>
          <w:szCs w:val="24"/>
        </w:rPr>
        <w:t xml:space="preserve"> pitted Appellant on the one hand and Taruvinga and </w:t>
      </w:r>
      <w:proofErr w:type="spellStart"/>
      <w:r>
        <w:rPr>
          <w:rFonts w:ascii="Times New Roman" w:hAnsi="Times New Roman" w:cs="Times New Roman"/>
          <w:sz w:val="24"/>
          <w:szCs w:val="24"/>
        </w:rPr>
        <w:t>Pf</w:t>
      </w:r>
      <w:r w:rsidR="00315666">
        <w:rPr>
          <w:rFonts w:ascii="Times New Roman" w:hAnsi="Times New Roman" w:cs="Times New Roman"/>
          <w:sz w:val="24"/>
          <w:szCs w:val="24"/>
        </w:rPr>
        <w:t>a</w:t>
      </w:r>
      <w:r>
        <w:rPr>
          <w:rFonts w:ascii="Times New Roman" w:hAnsi="Times New Roman" w:cs="Times New Roman"/>
          <w:sz w:val="24"/>
          <w:szCs w:val="24"/>
        </w:rPr>
        <w:t>nyangurai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Rupfiga</w:t>
      </w:r>
      <w:proofErr w:type="spellEnd"/>
      <w:r>
        <w:rPr>
          <w:rFonts w:ascii="Times New Roman" w:hAnsi="Times New Roman" w:cs="Times New Roman"/>
          <w:sz w:val="24"/>
          <w:szCs w:val="24"/>
        </w:rPr>
        <w:t xml:space="preserve"> other, yet </w:t>
      </w:r>
      <w:r w:rsidR="00930563">
        <w:rPr>
          <w:rFonts w:ascii="Times New Roman" w:hAnsi="Times New Roman" w:cs="Times New Roman"/>
          <w:sz w:val="24"/>
          <w:szCs w:val="24"/>
        </w:rPr>
        <w:t xml:space="preserve">in </w:t>
      </w:r>
      <w:r>
        <w:rPr>
          <w:rFonts w:ascii="Times New Roman" w:hAnsi="Times New Roman" w:cs="Times New Roman"/>
          <w:sz w:val="24"/>
          <w:szCs w:val="24"/>
        </w:rPr>
        <w:t xml:space="preserve">the proceedings </w:t>
      </w:r>
      <w:r w:rsidRPr="00FF7741">
        <w:rPr>
          <w:rFonts w:ascii="Times New Roman" w:hAnsi="Times New Roman" w:cs="Times New Roman"/>
          <w:i/>
          <w:sz w:val="24"/>
          <w:szCs w:val="24"/>
        </w:rPr>
        <w:t>a quo</w:t>
      </w:r>
      <w:r>
        <w:rPr>
          <w:rFonts w:ascii="Times New Roman" w:hAnsi="Times New Roman" w:cs="Times New Roman"/>
          <w:sz w:val="24"/>
          <w:szCs w:val="24"/>
        </w:rPr>
        <w:t xml:space="preserve"> the parties </w:t>
      </w:r>
      <w:r w:rsidR="00930563">
        <w:rPr>
          <w:rFonts w:ascii="Times New Roman" w:hAnsi="Times New Roman" w:cs="Times New Roman"/>
          <w:sz w:val="24"/>
          <w:szCs w:val="24"/>
        </w:rPr>
        <w:t>were</w:t>
      </w:r>
      <w:r>
        <w:rPr>
          <w:rFonts w:ascii="Times New Roman" w:hAnsi="Times New Roman" w:cs="Times New Roman"/>
          <w:sz w:val="24"/>
          <w:szCs w:val="24"/>
        </w:rPr>
        <w:t xml:space="preserve"> appellant and the Respondent.</w:t>
      </w:r>
    </w:p>
    <w:p w14:paraId="272DD08A" w14:textId="77777777" w:rsidR="00FF7741" w:rsidRDefault="00930563" w:rsidP="009105D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w</w:t>
      </w:r>
      <w:r w:rsidR="00FF7741">
        <w:rPr>
          <w:rFonts w:ascii="Times New Roman" w:hAnsi="Times New Roman" w:cs="Times New Roman"/>
          <w:sz w:val="24"/>
          <w:szCs w:val="24"/>
        </w:rPr>
        <w:t xml:space="preserve">e pointed out </w:t>
      </w:r>
      <w:r>
        <w:rPr>
          <w:rFonts w:ascii="Times New Roman" w:hAnsi="Times New Roman" w:cs="Times New Roman"/>
          <w:sz w:val="24"/>
          <w:szCs w:val="24"/>
        </w:rPr>
        <w:t>however</w:t>
      </w:r>
      <w:r w:rsidR="00FF7741">
        <w:rPr>
          <w:rFonts w:ascii="Times New Roman" w:hAnsi="Times New Roman" w:cs="Times New Roman"/>
          <w:sz w:val="24"/>
          <w:szCs w:val="24"/>
        </w:rPr>
        <w:t xml:space="preserve"> that traditional leaders </w:t>
      </w:r>
      <w:r>
        <w:rPr>
          <w:rFonts w:ascii="Times New Roman" w:hAnsi="Times New Roman" w:cs="Times New Roman"/>
          <w:sz w:val="24"/>
          <w:szCs w:val="24"/>
        </w:rPr>
        <w:t>in general</w:t>
      </w:r>
      <w:r w:rsidR="00FF7741">
        <w:rPr>
          <w:rFonts w:ascii="Times New Roman" w:hAnsi="Times New Roman" w:cs="Times New Roman"/>
          <w:sz w:val="24"/>
          <w:szCs w:val="24"/>
        </w:rPr>
        <w:t xml:space="preserve"> and chiefs in particular do enjoy jurisdiction to settle disputes over communal land.  This much is borne out by the constitution and the Traditional leaders Act referred to earlier.  By so doing, they will not be determining rights as such</w:t>
      </w:r>
      <w:r>
        <w:rPr>
          <w:rFonts w:ascii="Times New Roman" w:hAnsi="Times New Roman" w:cs="Times New Roman"/>
          <w:sz w:val="24"/>
          <w:szCs w:val="24"/>
        </w:rPr>
        <w:t xml:space="preserve"> but merely resolving disputes over the enjoyment of rights (which rights they might or might not already have) over the land in question.</w:t>
      </w:r>
    </w:p>
    <w:p w14:paraId="0342C289" w14:textId="1FF7FFB4" w:rsidR="00DE60C7" w:rsidRPr="00DE60C7" w:rsidRDefault="00DE60C7" w:rsidP="00D20680">
      <w:pPr>
        <w:spacing w:after="0" w:line="360" w:lineRule="auto"/>
        <w:ind w:firstLine="720"/>
        <w:jc w:val="both"/>
        <w:rPr>
          <w:rFonts w:ascii="Times New Roman" w:hAnsi="Times New Roman" w:cs="Times New Roman"/>
          <w:b/>
          <w:sz w:val="24"/>
          <w:szCs w:val="24"/>
        </w:rPr>
      </w:pPr>
      <w:r w:rsidRPr="00DE60C7">
        <w:rPr>
          <w:rFonts w:ascii="Times New Roman" w:hAnsi="Times New Roman" w:cs="Times New Roman"/>
          <w:b/>
          <w:sz w:val="24"/>
          <w:szCs w:val="24"/>
        </w:rPr>
        <w:lastRenderedPageBreak/>
        <w:t>The determination of rights versus adjudication over disputes dichotomy</w:t>
      </w:r>
    </w:p>
    <w:p w14:paraId="23A5F2E2" w14:textId="43B7F51A" w:rsidR="00D20680" w:rsidRDefault="00FF7741" w:rsidP="00D206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5(1) (n) of the Traditional Leaders Act should be interpreted in the context of Section 282 (2) of the Constitution of Zimbabwe which provides as follows</w:t>
      </w:r>
      <w:r w:rsidR="00930563">
        <w:rPr>
          <w:rFonts w:ascii="Times New Roman" w:hAnsi="Times New Roman" w:cs="Times New Roman"/>
          <w:sz w:val="24"/>
          <w:szCs w:val="24"/>
        </w:rPr>
        <w:t>:</w:t>
      </w:r>
    </w:p>
    <w:p w14:paraId="30639D25" w14:textId="77777777" w:rsidR="00FF7741" w:rsidRDefault="00FF7741" w:rsidP="009105DF">
      <w:pPr>
        <w:spacing w:after="0" w:line="360" w:lineRule="auto"/>
        <w:ind w:firstLine="720"/>
        <w:jc w:val="both"/>
        <w:rPr>
          <w:rFonts w:ascii="Times New Roman" w:hAnsi="Times New Roman" w:cs="Times New Roman"/>
          <w:sz w:val="24"/>
          <w:szCs w:val="24"/>
        </w:rPr>
      </w:pPr>
    </w:p>
    <w:p w14:paraId="7890747F" w14:textId="77777777" w:rsidR="00E57394" w:rsidRPr="00E54028" w:rsidRDefault="00FF7741" w:rsidP="00FF7741">
      <w:pPr>
        <w:spacing w:after="0" w:line="360" w:lineRule="auto"/>
        <w:ind w:firstLine="720"/>
        <w:jc w:val="both"/>
        <w:rPr>
          <w:rFonts w:ascii="Times New Roman" w:hAnsi="Times New Roman" w:cs="Times New Roman"/>
          <w:b/>
          <w:i/>
          <w:sz w:val="24"/>
          <w:szCs w:val="24"/>
          <w:u w:val="single"/>
        </w:rPr>
      </w:pPr>
      <w:r>
        <w:rPr>
          <w:rFonts w:ascii="Times New Roman" w:hAnsi="Times New Roman" w:cs="Times New Roman"/>
          <w:sz w:val="24"/>
          <w:szCs w:val="24"/>
        </w:rPr>
        <w:t>“</w:t>
      </w:r>
      <w:r w:rsidRPr="00E54028">
        <w:rPr>
          <w:rFonts w:ascii="Times New Roman" w:hAnsi="Times New Roman" w:cs="Times New Roman"/>
          <w:i/>
          <w:sz w:val="24"/>
          <w:szCs w:val="24"/>
        </w:rPr>
        <w:t>282</w:t>
      </w:r>
      <w:r w:rsidR="00930563">
        <w:rPr>
          <w:rFonts w:ascii="Times New Roman" w:hAnsi="Times New Roman" w:cs="Times New Roman"/>
          <w:i/>
          <w:sz w:val="24"/>
          <w:szCs w:val="24"/>
        </w:rPr>
        <w:t>.</w:t>
      </w:r>
      <w:r w:rsidRPr="00E54028">
        <w:rPr>
          <w:rFonts w:ascii="Times New Roman" w:hAnsi="Times New Roman" w:cs="Times New Roman"/>
          <w:i/>
          <w:sz w:val="24"/>
          <w:szCs w:val="24"/>
        </w:rPr>
        <w:t xml:space="preserve">  </w:t>
      </w:r>
      <w:r w:rsidRPr="00930563">
        <w:rPr>
          <w:rFonts w:ascii="Times New Roman" w:hAnsi="Times New Roman" w:cs="Times New Roman"/>
          <w:b/>
          <w:i/>
          <w:sz w:val="24"/>
          <w:szCs w:val="24"/>
        </w:rPr>
        <w:t>Fu</w:t>
      </w:r>
      <w:r w:rsidR="00930563">
        <w:rPr>
          <w:rFonts w:ascii="Times New Roman" w:hAnsi="Times New Roman" w:cs="Times New Roman"/>
          <w:b/>
          <w:i/>
          <w:sz w:val="24"/>
          <w:szCs w:val="24"/>
        </w:rPr>
        <w:t>n</w:t>
      </w:r>
      <w:r w:rsidRPr="00930563">
        <w:rPr>
          <w:rFonts w:ascii="Times New Roman" w:hAnsi="Times New Roman" w:cs="Times New Roman"/>
          <w:b/>
          <w:i/>
          <w:sz w:val="24"/>
          <w:szCs w:val="24"/>
        </w:rPr>
        <w:t>ctions of traditional leaders</w:t>
      </w:r>
    </w:p>
    <w:p w14:paraId="58D22718" w14:textId="77777777" w:rsidR="00FF7741" w:rsidRPr="00E54028" w:rsidRDefault="00FF7741" w:rsidP="00E57394">
      <w:pPr>
        <w:pStyle w:val="ListParagraph"/>
        <w:spacing w:after="0" w:line="360" w:lineRule="auto"/>
        <w:ind w:left="1080"/>
        <w:jc w:val="both"/>
        <w:rPr>
          <w:rFonts w:ascii="Times New Roman" w:hAnsi="Times New Roman" w:cs="Times New Roman"/>
          <w:i/>
          <w:sz w:val="24"/>
          <w:szCs w:val="24"/>
        </w:rPr>
      </w:pPr>
      <w:r w:rsidRPr="00E54028">
        <w:rPr>
          <w:rFonts w:ascii="Times New Roman" w:hAnsi="Times New Roman" w:cs="Times New Roman"/>
          <w:i/>
          <w:sz w:val="24"/>
          <w:szCs w:val="24"/>
        </w:rPr>
        <w:t>(1)..........................</w:t>
      </w:r>
    </w:p>
    <w:p w14:paraId="1132A069" w14:textId="77777777" w:rsidR="00FF7741" w:rsidRPr="004F370F" w:rsidRDefault="00FF7741" w:rsidP="00E57394">
      <w:pPr>
        <w:pStyle w:val="ListParagraph"/>
        <w:spacing w:after="0" w:line="360" w:lineRule="auto"/>
        <w:ind w:left="1080"/>
        <w:jc w:val="both"/>
        <w:rPr>
          <w:rFonts w:ascii="Times New Roman" w:hAnsi="Times New Roman" w:cs="Times New Roman"/>
          <w:sz w:val="24"/>
          <w:szCs w:val="24"/>
        </w:rPr>
      </w:pPr>
      <w:r w:rsidRPr="00E54028">
        <w:rPr>
          <w:rFonts w:ascii="Times New Roman" w:hAnsi="Times New Roman" w:cs="Times New Roman"/>
          <w:i/>
          <w:sz w:val="24"/>
          <w:szCs w:val="24"/>
        </w:rPr>
        <w:t xml:space="preserve">(2) Except as provided in an Act of parliament, traditional leaders have authority, </w:t>
      </w:r>
      <w:r w:rsidRPr="004F370F">
        <w:rPr>
          <w:rFonts w:ascii="Times New Roman" w:hAnsi="Times New Roman" w:cs="Times New Roman"/>
          <w:b/>
          <w:i/>
          <w:sz w:val="24"/>
          <w:szCs w:val="24"/>
        </w:rPr>
        <w:t>jurisdiction and control over the communal land</w:t>
      </w:r>
      <w:r w:rsidRPr="00E54028">
        <w:rPr>
          <w:rFonts w:ascii="Times New Roman" w:hAnsi="Times New Roman" w:cs="Times New Roman"/>
          <w:i/>
          <w:sz w:val="24"/>
          <w:szCs w:val="24"/>
        </w:rPr>
        <w:t xml:space="preserve"> or </w:t>
      </w:r>
      <w:r w:rsidR="00E54028" w:rsidRPr="00E54028">
        <w:rPr>
          <w:rFonts w:ascii="Times New Roman" w:hAnsi="Times New Roman" w:cs="Times New Roman"/>
          <w:i/>
          <w:sz w:val="24"/>
          <w:szCs w:val="24"/>
        </w:rPr>
        <w:t xml:space="preserve">other areas for which </w:t>
      </w:r>
      <w:r w:rsidR="00D20680">
        <w:rPr>
          <w:rFonts w:ascii="Times New Roman" w:hAnsi="Times New Roman" w:cs="Times New Roman"/>
          <w:i/>
          <w:sz w:val="24"/>
          <w:szCs w:val="24"/>
        </w:rPr>
        <w:t>they have been appointed, and o</w:t>
      </w:r>
      <w:r w:rsidR="00930563">
        <w:rPr>
          <w:rFonts w:ascii="Times New Roman" w:hAnsi="Times New Roman" w:cs="Times New Roman"/>
          <w:i/>
          <w:sz w:val="24"/>
          <w:szCs w:val="24"/>
        </w:rPr>
        <w:t>v</w:t>
      </w:r>
      <w:r w:rsidR="00E54028" w:rsidRPr="00E54028">
        <w:rPr>
          <w:rFonts w:ascii="Times New Roman" w:hAnsi="Times New Roman" w:cs="Times New Roman"/>
          <w:i/>
          <w:sz w:val="24"/>
          <w:szCs w:val="24"/>
        </w:rPr>
        <w:t>e</w:t>
      </w:r>
      <w:r w:rsidR="00930563">
        <w:rPr>
          <w:rFonts w:ascii="Times New Roman" w:hAnsi="Times New Roman" w:cs="Times New Roman"/>
          <w:i/>
          <w:sz w:val="24"/>
          <w:szCs w:val="24"/>
        </w:rPr>
        <w:t>r</w:t>
      </w:r>
      <w:r w:rsidR="00E54028" w:rsidRPr="00E54028">
        <w:rPr>
          <w:rFonts w:ascii="Times New Roman" w:hAnsi="Times New Roman" w:cs="Times New Roman"/>
          <w:i/>
          <w:sz w:val="24"/>
          <w:szCs w:val="24"/>
        </w:rPr>
        <w:t xml:space="preserve"> persons within those communal lands or areas.”</w:t>
      </w:r>
      <w:r w:rsidR="004F370F">
        <w:rPr>
          <w:rFonts w:ascii="Times New Roman" w:hAnsi="Times New Roman" w:cs="Times New Roman"/>
          <w:i/>
          <w:sz w:val="24"/>
          <w:szCs w:val="24"/>
        </w:rPr>
        <w:t xml:space="preserve"> </w:t>
      </w:r>
      <w:r w:rsidR="004F370F" w:rsidRPr="004F370F">
        <w:rPr>
          <w:rFonts w:ascii="Times New Roman" w:hAnsi="Times New Roman" w:cs="Times New Roman"/>
          <w:sz w:val="24"/>
          <w:szCs w:val="24"/>
        </w:rPr>
        <w:t>(emphasis added)</w:t>
      </w:r>
    </w:p>
    <w:p w14:paraId="5E4083B5" w14:textId="45B74F9B" w:rsidR="00D20680" w:rsidRDefault="00D20680" w:rsidP="004F370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our view the term ‘</w:t>
      </w:r>
      <w:r w:rsidRPr="004F370F">
        <w:rPr>
          <w:rFonts w:ascii="Times New Roman" w:hAnsi="Times New Roman" w:cs="Times New Roman"/>
          <w:i/>
          <w:sz w:val="24"/>
          <w:szCs w:val="24"/>
        </w:rPr>
        <w:t>j</w:t>
      </w:r>
      <w:r w:rsidRPr="00D20680">
        <w:rPr>
          <w:rFonts w:ascii="Times New Roman" w:hAnsi="Times New Roman" w:cs="Times New Roman"/>
          <w:i/>
          <w:sz w:val="24"/>
          <w:szCs w:val="24"/>
        </w:rPr>
        <w:t>urisdiction</w:t>
      </w:r>
      <w:r>
        <w:rPr>
          <w:rFonts w:ascii="Times New Roman" w:hAnsi="Times New Roman" w:cs="Times New Roman"/>
          <w:sz w:val="24"/>
          <w:szCs w:val="24"/>
        </w:rPr>
        <w:t>’in the context of the noun ‘</w:t>
      </w:r>
      <w:r w:rsidRPr="00653539">
        <w:rPr>
          <w:rFonts w:ascii="Times New Roman" w:hAnsi="Times New Roman" w:cs="Times New Roman"/>
          <w:i/>
          <w:sz w:val="24"/>
          <w:szCs w:val="24"/>
        </w:rPr>
        <w:t>land’</w:t>
      </w:r>
      <w:r>
        <w:rPr>
          <w:rFonts w:ascii="Times New Roman" w:hAnsi="Times New Roman" w:cs="Times New Roman"/>
          <w:sz w:val="24"/>
          <w:szCs w:val="24"/>
        </w:rPr>
        <w:t>appearing in the text of the provision refers</w:t>
      </w:r>
      <w:r w:rsidR="009F7DE1">
        <w:rPr>
          <w:rFonts w:ascii="Times New Roman" w:hAnsi="Times New Roman" w:cs="Times New Roman"/>
          <w:sz w:val="24"/>
          <w:szCs w:val="24"/>
        </w:rPr>
        <w:t xml:space="preserve"> </w:t>
      </w:r>
      <w:r w:rsidR="009F7DE1" w:rsidRPr="009F7DE1">
        <w:rPr>
          <w:rFonts w:ascii="Times New Roman" w:hAnsi="Times New Roman" w:cs="Times New Roman"/>
          <w:i/>
          <w:sz w:val="24"/>
          <w:szCs w:val="24"/>
        </w:rPr>
        <w:t>inter alia</w:t>
      </w:r>
      <w:r>
        <w:rPr>
          <w:rFonts w:ascii="Times New Roman" w:hAnsi="Times New Roman" w:cs="Times New Roman"/>
          <w:sz w:val="24"/>
          <w:szCs w:val="24"/>
        </w:rPr>
        <w:t xml:space="preserve"> to the authority given by the Constitution to adjudicate over land disputes in their respective geographical areas.</w:t>
      </w:r>
      <w:r w:rsidR="004F370F">
        <w:rPr>
          <w:rFonts w:ascii="Times New Roman" w:hAnsi="Times New Roman" w:cs="Times New Roman"/>
          <w:sz w:val="24"/>
          <w:szCs w:val="24"/>
        </w:rPr>
        <w:t xml:space="preserve"> The term “a</w:t>
      </w:r>
      <w:r>
        <w:rPr>
          <w:rFonts w:ascii="Times New Roman" w:hAnsi="Times New Roman" w:cs="Times New Roman"/>
          <w:sz w:val="24"/>
          <w:szCs w:val="24"/>
        </w:rPr>
        <w:t>uthority</w:t>
      </w:r>
      <w:r w:rsidR="004F370F">
        <w:rPr>
          <w:rFonts w:ascii="Times New Roman" w:hAnsi="Times New Roman" w:cs="Times New Roman"/>
          <w:sz w:val="24"/>
          <w:szCs w:val="24"/>
        </w:rPr>
        <w:t>”</w:t>
      </w:r>
      <w:r>
        <w:rPr>
          <w:rFonts w:ascii="Times New Roman" w:hAnsi="Times New Roman" w:cs="Times New Roman"/>
          <w:sz w:val="24"/>
          <w:szCs w:val="24"/>
        </w:rPr>
        <w:t xml:space="preserve"> on the other hand should be const</w:t>
      </w:r>
      <w:r w:rsidR="004F370F">
        <w:rPr>
          <w:rFonts w:ascii="Times New Roman" w:hAnsi="Times New Roman" w:cs="Times New Roman"/>
          <w:sz w:val="24"/>
          <w:szCs w:val="24"/>
        </w:rPr>
        <w:t>ru</w:t>
      </w:r>
      <w:r>
        <w:rPr>
          <w:rFonts w:ascii="Times New Roman" w:hAnsi="Times New Roman" w:cs="Times New Roman"/>
          <w:sz w:val="24"/>
          <w:szCs w:val="24"/>
        </w:rPr>
        <w:t xml:space="preserve">ed to refer to administrative authority and </w:t>
      </w:r>
      <w:r w:rsidR="004F370F">
        <w:rPr>
          <w:rFonts w:ascii="Times New Roman" w:hAnsi="Times New Roman" w:cs="Times New Roman"/>
          <w:sz w:val="24"/>
          <w:szCs w:val="24"/>
        </w:rPr>
        <w:t>finally the term “</w:t>
      </w:r>
      <w:r>
        <w:rPr>
          <w:rFonts w:ascii="Times New Roman" w:hAnsi="Times New Roman" w:cs="Times New Roman"/>
          <w:sz w:val="24"/>
          <w:szCs w:val="24"/>
        </w:rPr>
        <w:t>control</w:t>
      </w:r>
      <w:r w:rsidR="004F370F">
        <w:rPr>
          <w:rFonts w:ascii="Times New Roman" w:hAnsi="Times New Roman" w:cs="Times New Roman"/>
          <w:sz w:val="24"/>
          <w:szCs w:val="24"/>
        </w:rPr>
        <w:t>”</w:t>
      </w:r>
      <w:r>
        <w:rPr>
          <w:rFonts w:ascii="Times New Roman" w:hAnsi="Times New Roman" w:cs="Times New Roman"/>
          <w:sz w:val="24"/>
          <w:szCs w:val="24"/>
        </w:rPr>
        <w:t xml:space="preserve"> </w:t>
      </w:r>
      <w:r w:rsidR="004F370F">
        <w:rPr>
          <w:rFonts w:ascii="Times New Roman" w:hAnsi="Times New Roman" w:cs="Times New Roman"/>
          <w:sz w:val="24"/>
          <w:szCs w:val="24"/>
        </w:rPr>
        <w:t>logically refers</w:t>
      </w:r>
      <w:r>
        <w:rPr>
          <w:rFonts w:ascii="Times New Roman" w:hAnsi="Times New Roman" w:cs="Times New Roman"/>
          <w:sz w:val="24"/>
          <w:szCs w:val="24"/>
        </w:rPr>
        <w:t xml:space="preserve"> leadership </w:t>
      </w:r>
      <w:r w:rsidR="004F370F">
        <w:rPr>
          <w:rFonts w:ascii="Times New Roman" w:hAnsi="Times New Roman" w:cs="Times New Roman"/>
          <w:sz w:val="24"/>
          <w:szCs w:val="24"/>
        </w:rPr>
        <w:t>over their subjects</w:t>
      </w:r>
      <w:r>
        <w:rPr>
          <w:rFonts w:ascii="Times New Roman" w:hAnsi="Times New Roman" w:cs="Times New Roman"/>
          <w:sz w:val="24"/>
          <w:szCs w:val="24"/>
        </w:rPr>
        <w:t xml:space="preserve">.  </w:t>
      </w:r>
      <w:r w:rsidR="004F370F">
        <w:rPr>
          <w:rFonts w:ascii="Times New Roman" w:hAnsi="Times New Roman" w:cs="Times New Roman"/>
          <w:sz w:val="24"/>
          <w:szCs w:val="24"/>
        </w:rPr>
        <w:t>Therefore,</w:t>
      </w:r>
      <w:r>
        <w:rPr>
          <w:rFonts w:ascii="Times New Roman" w:hAnsi="Times New Roman" w:cs="Times New Roman"/>
          <w:sz w:val="24"/>
          <w:szCs w:val="24"/>
        </w:rPr>
        <w:t xml:space="preserve"> in that single sentence the Constitution bestowed administrative authority, judicial jurisdiction and leadership control over communal land and persons re</w:t>
      </w:r>
      <w:r w:rsidR="004F370F">
        <w:rPr>
          <w:rFonts w:ascii="Times New Roman" w:hAnsi="Times New Roman" w:cs="Times New Roman"/>
          <w:sz w:val="24"/>
          <w:szCs w:val="24"/>
        </w:rPr>
        <w:t>si</w:t>
      </w:r>
      <w:r>
        <w:rPr>
          <w:rFonts w:ascii="Times New Roman" w:hAnsi="Times New Roman" w:cs="Times New Roman"/>
          <w:sz w:val="24"/>
          <w:szCs w:val="24"/>
        </w:rPr>
        <w:t>dent in their defined areas.</w:t>
      </w:r>
      <w:r w:rsidR="004F370F">
        <w:rPr>
          <w:rFonts w:ascii="Times New Roman" w:hAnsi="Times New Roman" w:cs="Times New Roman"/>
          <w:sz w:val="24"/>
          <w:szCs w:val="24"/>
        </w:rPr>
        <w:t xml:space="preserve"> It is inconceivable in our view that the Constitution having bestowed such onerous responsibilities on traditional leaders as custodians of communal land, would divest them the right to adjudicate over even the most </w:t>
      </w:r>
      <w:r w:rsidR="001C0A9D">
        <w:rPr>
          <w:rFonts w:ascii="Times New Roman" w:hAnsi="Times New Roman" w:cs="Times New Roman"/>
          <w:sz w:val="24"/>
          <w:szCs w:val="24"/>
        </w:rPr>
        <w:t>mundane and trivial of all land disputes.</w:t>
      </w:r>
    </w:p>
    <w:p w14:paraId="250AAEC1" w14:textId="77777777" w:rsidR="002F6F2A" w:rsidRDefault="00B448C2" w:rsidP="00B448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 word of difference between the resolution of disputes over occupation of land and the conferment of rights over the land.  In our view Section 16 of customary law and local courts Act outs the jurisdiction of the Traditional leaders to determine the </w:t>
      </w:r>
      <w:r w:rsidRPr="009F7DE1">
        <w:rPr>
          <w:rFonts w:ascii="Times New Roman" w:hAnsi="Times New Roman" w:cs="Times New Roman"/>
          <w:sz w:val="24"/>
          <w:szCs w:val="24"/>
        </w:rPr>
        <w:t>Conferment</w:t>
      </w:r>
      <w:r w:rsidR="004F370F" w:rsidRPr="009F7DE1">
        <w:rPr>
          <w:rFonts w:ascii="Times New Roman" w:hAnsi="Times New Roman" w:cs="Times New Roman"/>
          <w:sz w:val="24"/>
          <w:szCs w:val="24"/>
        </w:rPr>
        <w:t>,</w:t>
      </w:r>
      <w:r>
        <w:rPr>
          <w:rFonts w:ascii="Times New Roman" w:hAnsi="Times New Roman" w:cs="Times New Roman"/>
          <w:sz w:val="24"/>
          <w:szCs w:val="24"/>
        </w:rPr>
        <w:t xml:space="preserve"> or </w:t>
      </w:r>
      <w:r w:rsidRPr="009F7DE1">
        <w:rPr>
          <w:rFonts w:ascii="Times New Roman" w:hAnsi="Times New Roman" w:cs="Times New Roman"/>
          <w:sz w:val="24"/>
          <w:szCs w:val="24"/>
        </w:rPr>
        <w:t>revocation</w:t>
      </w:r>
      <w:r w:rsidRPr="004F370F">
        <w:rPr>
          <w:rFonts w:ascii="Times New Roman" w:hAnsi="Times New Roman" w:cs="Times New Roman"/>
          <w:sz w:val="24"/>
          <w:szCs w:val="24"/>
        </w:rPr>
        <w:t xml:space="preserve"> </w:t>
      </w:r>
      <w:r>
        <w:rPr>
          <w:rFonts w:ascii="Times New Roman" w:hAnsi="Times New Roman" w:cs="Times New Roman"/>
          <w:sz w:val="24"/>
          <w:szCs w:val="24"/>
        </w:rPr>
        <w:t>or</w:t>
      </w:r>
      <w:r w:rsidRPr="009F7DE1">
        <w:rPr>
          <w:rFonts w:ascii="Times New Roman" w:hAnsi="Times New Roman" w:cs="Times New Roman"/>
          <w:sz w:val="24"/>
          <w:szCs w:val="24"/>
        </w:rPr>
        <w:t xml:space="preserve"> alienation</w:t>
      </w:r>
      <w:r>
        <w:rPr>
          <w:rFonts w:ascii="Times New Roman" w:hAnsi="Times New Roman" w:cs="Times New Roman"/>
          <w:sz w:val="24"/>
          <w:szCs w:val="24"/>
        </w:rPr>
        <w:t xml:space="preserve"> of rights over communal land.  </w:t>
      </w:r>
      <w:r w:rsidR="009F7DE1">
        <w:rPr>
          <w:rFonts w:ascii="Times New Roman" w:hAnsi="Times New Roman" w:cs="Times New Roman"/>
          <w:sz w:val="24"/>
          <w:szCs w:val="24"/>
        </w:rPr>
        <w:t xml:space="preserve">The legislature in employing </w:t>
      </w:r>
      <w:r w:rsidR="00162D60">
        <w:rPr>
          <w:rFonts w:ascii="Times New Roman" w:hAnsi="Times New Roman" w:cs="Times New Roman"/>
          <w:sz w:val="24"/>
          <w:szCs w:val="24"/>
        </w:rPr>
        <w:t>contrasting</w:t>
      </w:r>
      <w:r w:rsidR="009F7DE1">
        <w:rPr>
          <w:rFonts w:ascii="Times New Roman" w:hAnsi="Times New Roman" w:cs="Times New Roman"/>
          <w:sz w:val="24"/>
          <w:szCs w:val="24"/>
        </w:rPr>
        <w:t xml:space="preserve"> term</w:t>
      </w:r>
      <w:r w:rsidR="00162D60">
        <w:rPr>
          <w:rFonts w:ascii="Times New Roman" w:hAnsi="Times New Roman" w:cs="Times New Roman"/>
          <w:sz w:val="24"/>
          <w:szCs w:val="24"/>
        </w:rPr>
        <w:t xml:space="preserve">inology in the in the text of the two provisions sought to draw a distinction between them. In s16 of the Customary Law and Local Courts Act, Chapter </w:t>
      </w:r>
      <w:proofErr w:type="spellStart"/>
      <w:r w:rsidR="00162D60">
        <w:rPr>
          <w:rFonts w:ascii="Times New Roman" w:hAnsi="Times New Roman" w:cs="Times New Roman"/>
          <w:sz w:val="24"/>
          <w:szCs w:val="24"/>
        </w:rPr>
        <w:t>Chapter</w:t>
      </w:r>
      <w:proofErr w:type="spellEnd"/>
      <w:r w:rsidR="00162D60">
        <w:rPr>
          <w:rFonts w:ascii="Times New Roman" w:hAnsi="Times New Roman" w:cs="Times New Roman"/>
          <w:sz w:val="24"/>
          <w:szCs w:val="24"/>
        </w:rPr>
        <w:t xml:space="preserve"> 7:05 the phrase used is </w:t>
      </w:r>
      <w:r w:rsidR="00162D60" w:rsidRPr="00162D60">
        <w:rPr>
          <w:rFonts w:ascii="Times New Roman" w:hAnsi="Times New Roman" w:cs="Times New Roman"/>
          <w:sz w:val="24"/>
          <w:szCs w:val="24"/>
        </w:rPr>
        <w:t xml:space="preserve">“determine rights in respect of land” </w:t>
      </w:r>
      <w:r w:rsidR="00162D60">
        <w:rPr>
          <w:rFonts w:ascii="Times New Roman" w:hAnsi="Times New Roman" w:cs="Times New Roman"/>
          <w:sz w:val="24"/>
          <w:szCs w:val="24"/>
        </w:rPr>
        <w:t xml:space="preserve">and in section 5(1)(n) the phrase used is “adjudicate in and resolve disputes relating to land”. Determining rights would, by necessary implication, involve the granting of declaratory orders over land which is what the legislature sought </w:t>
      </w:r>
      <w:r w:rsidR="002F6F2A">
        <w:rPr>
          <w:rFonts w:ascii="Times New Roman" w:hAnsi="Times New Roman" w:cs="Times New Roman"/>
          <w:sz w:val="24"/>
          <w:szCs w:val="24"/>
        </w:rPr>
        <w:t>to oust from the overall jurisdiction of local courts.</w:t>
      </w:r>
    </w:p>
    <w:p w14:paraId="4572EF19" w14:textId="28066D4C" w:rsidR="00464144" w:rsidRDefault="002F6F2A" w:rsidP="00DE60C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Although</w:t>
      </w:r>
      <w:r w:rsidR="00162D60">
        <w:rPr>
          <w:rFonts w:ascii="Times New Roman" w:hAnsi="Times New Roman" w:cs="Times New Roman"/>
          <w:sz w:val="24"/>
          <w:szCs w:val="24"/>
        </w:rPr>
        <w:t xml:space="preserve"> </w:t>
      </w:r>
      <w:r>
        <w:rPr>
          <w:rFonts w:ascii="Times New Roman" w:hAnsi="Times New Roman" w:cs="Times New Roman"/>
          <w:sz w:val="24"/>
          <w:szCs w:val="24"/>
        </w:rPr>
        <w:t>in</w:t>
      </w:r>
      <w:r w:rsidR="00B448C2">
        <w:rPr>
          <w:rFonts w:ascii="Times New Roman" w:hAnsi="Times New Roman" w:cs="Times New Roman"/>
          <w:sz w:val="24"/>
          <w:szCs w:val="24"/>
        </w:rPr>
        <w:t xml:space="preserve"> </w:t>
      </w:r>
      <w:r w:rsidR="00B448C2" w:rsidRPr="00CA1835">
        <w:rPr>
          <w:rFonts w:ascii="Times New Roman" w:hAnsi="Times New Roman" w:cs="Times New Roman"/>
          <w:i/>
          <w:sz w:val="24"/>
          <w:szCs w:val="24"/>
        </w:rPr>
        <w:t xml:space="preserve">Chihoro v Murombo and Anor </w:t>
      </w:r>
      <w:r w:rsidR="00B448C2" w:rsidRPr="004F370F">
        <w:rPr>
          <w:rFonts w:ascii="Times New Roman" w:hAnsi="Times New Roman" w:cs="Times New Roman"/>
          <w:sz w:val="24"/>
          <w:szCs w:val="24"/>
        </w:rPr>
        <w:t xml:space="preserve">HH </w:t>
      </w:r>
      <w:r w:rsidR="00B448C2">
        <w:rPr>
          <w:rFonts w:ascii="Times New Roman" w:hAnsi="Times New Roman" w:cs="Times New Roman"/>
          <w:sz w:val="24"/>
          <w:szCs w:val="24"/>
        </w:rPr>
        <w:t xml:space="preserve">07/2011 </w:t>
      </w:r>
      <w:r>
        <w:rPr>
          <w:rFonts w:ascii="Times New Roman" w:hAnsi="Times New Roman" w:cs="Times New Roman"/>
          <w:sz w:val="24"/>
          <w:szCs w:val="24"/>
        </w:rPr>
        <w:t>the court</w:t>
      </w:r>
      <w:r w:rsidR="004F370F">
        <w:rPr>
          <w:rFonts w:ascii="Times New Roman" w:hAnsi="Times New Roman" w:cs="Times New Roman"/>
          <w:i/>
          <w:sz w:val="24"/>
          <w:szCs w:val="24"/>
        </w:rPr>
        <w:t xml:space="preserve"> </w:t>
      </w:r>
      <w:r>
        <w:rPr>
          <w:rFonts w:ascii="Times New Roman" w:hAnsi="Times New Roman" w:cs="Times New Roman"/>
          <w:sz w:val="24"/>
          <w:szCs w:val="24"/>
        </w:rPr>
        <w:t xml:space="preserve">grappled with </w:t>
      </w:r>
      <w:r w:rsidR="008167A7">
        <w:rPr>
          <w:rFonts w:ascii="Times New Roman" w:hAnsi="Times New Roman" w:cs="Times New Roman"/>
          <w:sz w:val="24"/>
          <w:szCs w:val="24"/>
        </w:rPr>
        <w:t>a different kind of dichotomy namely</w:t>
      </w:r>
      <w:r>
        <w:rPr>
          <w:rFonts w:ascii="Times New Roman" w:hAnsi="Times New Roman" w:cs="Times New Roman"/>
          <w:sz w:val="24"/>
          <w:szCs w:val="24"/>
        </w:rPr>
        <w:t xml:space="preserve"> “determination of rights” versus “allocation of land dichotomy”, the sentiments expressed therein are nonetheless </w:t>
      </w:r>
      <w:r w:rsidR="00DE60C7">
        <w:rPr>
          <w:rFonts w:ascii="Times New Roman" w:hAnsi="Times New Roman" w:cs="Times New Roman"/>
          <w:sz w:val="24"/>
          <w:szCs w:val="24"/>
        </w:rPr>
        <w:t>instructive, KWARI J said the following:</w:t>
      </w:r>
    </w:p>
    <w:p w14:paraId="654B719D" w14:textId="77777777" w:rsidR="00CA1835" w:rsidRDefault="00CA1835" w:rsidP="00B448C2">
      <w:pPr>
        <w:spacing w:after="0" w:line="360" w:lineRule="auto"/>
        <w:ind w:firstLine="720"/>
        <w:jc w:val="both"/>
        <w:rPr>
          <w:rFonts w:ascii="Times New Roman" w:hAnsi="Times New Roman" w:cs="Times New Roman"/>
          <w:i/>
          <w:sz w:val="24"/>
          <w:szCs w:val="24"/>
        </w:rPr>
      </w:pPr>
      <w:r>
        <w:rPr>
          <w:rFonts w:ascii="Times New Roman" w:hAnsi="Times New Roman" w:cs="Times New Roman"/>
          <w:sz w:val="24"/>
          <w:szCs w:val="24"/>
        </w:rPr>
        <w:t>“</w:t>
      </w:r>
      <w:r w:rsidRPr="0073379D">
        <w:rPr>
          <w:rFonts w:ascii="Times New Roman" w:hAnsi="Times New Roman" w:cs="Times New Roman"/>
          <w:i/>
          <w:sz w:val="24"/>
          <w:szCs w:val="24"/>
        </w:rPr>
        <w:t xml:space="preserve">It is my </w:t>
      </w:r>
      <w:r w:rsidR="00D2791C" w:rsidRPr="0073379D">
        <w:rPr>
          <w:rFonts w:ascii="Times New Roman" w:hAnsi="Times New Roman" w:cs="Times New Roman"/>
          <w:i/>
          <w:sz w:val="24"/>
          <w:szCs w:val="24"/>
        </w:rPr>
        <w:t>considered view that the Chief only entertained a dispute relating to land and did not allocate land</w:t>
      </w:r>
      <w:r w:rsidR="001C0A9D">
        <w:rPr>
          <w:rFonts w:ascii="Times New Roman" w:hAnsi="Times New Roman" w:cs="Times New Roman"/>
          <w:i/>
          <w:sz w:val="24"/>
          <w:szCs w:val="24"/>
        </w:rPr>
        <w:t xml:space="preserve"> </w:t>
      </w:r>
      <w:r w:rsidR="00D2791C" w:rsidRPr="0073379D">
        <w:rPr>
          <w:rFonts w:ascii="Times New Roman" w:hAnsi="Times New Roman" w:cs="Times New Roman"/>
          <w:i/>
          <w:sz w:val="24"/>
          <w:szCs w:val="24"/>
        </w:rPr>
        <w:t>... Allocation of land and resolving of a dispute are totally different things.  Allocation of land in my considered view involves the granting of rights, interest and title to land to an individual, whereas the resolving of a land dispute involves the entertainment of a dispute between or amongst individuals’ ore as already allocated piece of land.  The appellant brought a dispute before the chief for resolution not a request for allocation of land.</w:t>
      </w:r>
      <w:r w:rsidR="0073379D" w:rsidRPr="0073379D">
        <w:rPr>
          <w:rFonts w:ascii="Times New Roman" w:hAnsi="Times New Roman" w:cs="Times New Roman"/>
          <w:i/>
          <w:sz w:val="24"/>
          <w:szCs w:val="24"/>
        </w:rPr>
        <w:t>”</w:t>
      </w:r>
    </w:p>
    <w:p w14:paraId="1A528494" w14:textId="77777777" w:rsidR="0073379D" w:rsidRDefault="0073379D" w:rsidP="00B448C2">
      <w:pPr>
        <w:spacing w:after="0" w:line="360" w:lineRule="auto"/>
        <w:ind w:firstLine="720"/>
        <w:jc w:val="both"/>
        <w:rPr>
          <w:rFonts w:ascii="Times New Roman" w:hAnsi="Times New Roman" w:cs="Times New Roman"/>
          <w:i/>
          <w:sz w:val="24"/>
          <w:szCs w:val="24"/>
        </w:rPr>
      </w:pPr>
    </w:p>
    <w:p w14:paraId="6AB4F4DC" w14:textId="4AF91A73" w:rsidR="0073379D" w:rsidRDefault="008167A7" w:rsidP="00B448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remarks are pertinent to buttress the fact that traditional leaders have the jurisdiction to adjudicate over land disputes. In </w:t>
      </w:r>
      <w:proofErr w:type="spellStart"/>
      <w:r w:rsidRPr="008167A7">
        <w:rPr>
          <w:rFonts w:ascii="Times New Roman" w:hAnsi="Times New Roman" w:cs="Times New Roman"/>
          <w:i/>
          <w:sz w:val="24"/>
          <w:szCs w:val="24"/>
        </w:rPr>
        <w:t>casu</w:t>
      </w:r>
      <w:proofErr w:type="spellEnd"/>
      <w:r>
        <w:rPr>
          <w:rFonts w:ascii="Times New Roman" w:hAnsi="Times New Roman" w:cs="Times New Roman"/>
          <w:sz w:val="24"/>
          <w:szCs w:val="24"/>
        </w:rPr>
        <w:t xml:space="preserve"> it is self-evident t</w:t>
      </w:r>
      <w:r w:rsidR="0073379D">
        <w:rPr>
          <w:rFonts w:ascii="Times New Roman" w:hAnsi="Times New Roman" w:cs="Times New Roman"/>
          <w:sz w:val="24"/>
          <w:szCs w:val="24"/>
        </w:rPr>
        <w:t>hat what was before the Chief was a dispute over a piece of land</w:t>
      </w:r>
      <w:r>
        <w:rPr>
          <w:rFonts w:ascii="Times New Roman" w:hAnsi="Times New Roman" w:cs="Times New Roman"/>
          <w:sz w:val="24"/>
          <w:szCs w:val="24"/>
        </w:rPr>
        <w:t>.</w:t>
      </w:r>
      <w:r w:rsidR="0073379D">
        <w:rPr>
          <w:rFonts w:ascii="Times New Roman" w:hAnsi="Times New Roman" w:cs="Times New Roman"/>
          <w:sz w:val="24"/>
          <w:szCs w:val="24"/>
        </w:rPr>
        <w:t xml:space="preserve">  </w:t>
      </w:r>
      <w:r>
        <w:rPr>
          <w:rFonts w:ascii="Times New Roman" w:hAnsi="Times New Roman" w:cs="Times New Roman"/>
          <w:sz w:val="24"/>
          <w:szCs w:val="24"/>
        </w:rPr>
        <w:t xml:space="preserve">This much is clear from </w:t>
      </w:r>
      <w:r w:rsidR="0073379D">
        <w:rPr>
          <w:rFonts w:ascii="Times New Roman" w:hAnsi="Times New Roman" w:cs="Times New Roman"/>
          <w:sz w:val="24"/>
          <w:szCs w:val="24"/>
        </w:rPr>
        <w:t>the</w:t>
      </w:r>
      <w:r>
        <w:rPr>
          <w:rFonts w:ascii="Times New Roman" w:hAnsi="Times New Roman" w:cs="Times New Roman"/>
          <w:sz w:val="24"/>
          <w:szCs w:val="24"/>
        </w:rPr>
        <w:t xml:space="preserve"> nature of the</w:t>
      </w:r>
      <w:r w:rsidR="0073379D">
        <w:rPr>
          <w:rFonts w:ascii="Times New Roman" w:hAnsi="Times New Roman" w:cs="Times New Roman"/>
          <w:sz w:val="24"/>
          <w:szCs w:val="24"/>
        </w:rPr>
        <w:t xml:space="preserve"> dispute before him and the ruling thereafter rendered.  To conclude this segment, therefore, the chief did have jurisdiction to entertain the dispute between Appellant and the aforementioned parties.  It was on that basis that we found that the court </w:t>
      </w:r>
      <w:r w:rsidR="0073379D" w:rsidRPr="00653539">
        <w:rPr>
          <w:rFonts w:ascii="Times New Roman" w:hAnsi="Times New Roman" w:cs="Times New Roman"/>
          <w:i/>
          <w:sz w:val="24"/>
          <w:szCs w:val="24"/>
        </w:rPr>
        <w:t>a quo</w:t>
      </w:r>
      <w:r w:rsidR="0073379D">
        <w:rPr>
          <w:rFonts w:ascii="Times New Roman" w:hAnsi="Times New Roman" w:cs="Times New Roman"/>
          <w:sz w:val="24"/>
          <w:szCs w:val="24"/>
        </w:rPr>
        <w:t xml:space="preserve"> erred in disregarding</w:t>
      </w:r>
      <w:r w:rsidR="001C0A9D">
        <w:rPr>
          <w:rFonts w:ascii="Times New Roman" w:hAnsi="Times New Roman" w:cs="Times New Roman"/>
          <w:sz w:val="24"/>
          <w:szCs w:val="24"/>
        </w:rPr>
        <w:t xml:space="preserve"> (for its evidential value)</w:t>
      </w:r>
      <w:r w:rsidR="0073379D">
        <w:rPr>
          <w:rFonts w:ascii="Times New Roman" w:hAnsi="Times New Roman" w:cs="Times New Roman"/>
          <w:sz w:val="24"/>
          <w:szCs w:val="24"/>
        </w:rPr>
        <w:t xml:space="preserve"> Chief Nhema’s ruling</w:t>
      </w:r>
      <w:r w:rsidR="001C0A9D">
        <w:rPr>
          <w:rFonts w:ascii="Times New Roman" w:hAnsi="Times New Roman" w:cs="Times New Roman"/>
          <w:sz w:val="24"/>
          <w:szCs w:val="24"/>
        </w:rPr>
        <w:t xml:space="preserve"> of the 25</w:t>
      </w:r>
      <w:r w:rsidR="001C0A9D" w:rsidRPr="001C0A9D">
        <w:rPr>
          <w:rFonts w:ascii="Times New Roman" w:hAnsi="Times New Roman" w:cs="Times New Roman"/>
          <w:sz w:val="24"/>
          <w:szCs w:val="24"/>
          <w:vertAlign w:val="superscript"/>
        </w:rPr>
        <w:t>th</w:t>
      </w:r>
      <w:r w:rsidR="001C0A9D">
        <w:rPr>
          <w:rFonts w:ascii="Times New Roman" w:hAnsi="Times New Roman" w:cs="Times New Roman"/>
          <w:sz w:val="24"/>
          <w:szCs w:val="24"/>
        </w:rPr>
        <w:t xml:space="preserve"> of July 2020</w:t>
      </w:r>
      <w:r w:rsidR="0073379D">
        <w:rPr>
          <w:rFonts w:ascii="Times New Roman" w:hAnsi="Times New Roman" w:cs="Times New Roman"/>
          <w:sz w:val="24"/>
          <w:szCs w:val="24"/>
        </w:rPr>
        <w:t>.</w:t>
      </w:r>
      <w:r w:rsidR="001C0A9D">
        <w:rPr>
          <w:rFonts w:ascii="Times New Roman" w:hAnsi="Times New Roman" w:cs="Times New Roman"/>
          <w:sz w:val="24"/>
          <w:szCs w:val="24"/>
        </w:rPr>
        <w:t xml:space="preserve"> The loose translation of that ruling is as follows:</w:t>
      </w:r>
    </w:p>
    <w:p w14:paraId="3B22869F" w14:textId="77777777" w:rsidR="001C0A9D" w:rsidRPr="00F23E09" w:rsidRDefault="001C0A9D" w:rsidP="00F23E09">
      <w:pPr>
        <w:spacing w:after="0" w:line="360" w:lineRule="auto"/>
        <w:ind w:left="720" w:firstLine="720"/>
        <w:jc w:val="both"/>
        <w:rPr>
          <w:rFonts w:ascii="Times New Roman" w:hAnsi="Times New Roman" w:cs="Times New Roman"/>
          <w:i/>
          <w:sz w:val="24"/>
          <w:szCs w:val="24"/>
        </w:rPr>
      </w:pPr>
      <w:r w:rsidRPr="00F23E09">
        <w:rPr>
          <w:rFonts w:ascii="Times New Roman" w:hAnsi="Times New Roman" w:cs="Times New Roman"/>
          <w:i/>
          <w:sz w:val="24"/>
          <w:szCs w:val="24"/>
        </w:rPr>
        <w:t xml:space="preserve">“The Chief’s court after careful consideration finds that this person (referring to </w:t>
      </w:r>
      <w:proofErr w:type="spellStart"/>
      <w:r w:rsidRPr="00F23E09">
        <w:rPr>
          <w:rFonts w:ascii="Times New Roman" w:hAnsi="Times New Roman" w:cs="Times New Roman"/>
          <w:i/>
          <w:sz w:val="24"/>
          <w:szCs w:val="24"/>
        </w:rPr>
        <w:t>Hardlife</w:t>
      </w:r>
      <w:proofErr w:type="spellEnd"/>
      <w:r w:rsidRPr="00F23E09">
        <w:rPr>
          <w:rFonts w:ascii="Times New Roman" w:hAnsi="Times New Roman" w:cs="Times New Roman"/>
          <w:i/>
          <w:sz w:val="24"/>
          <w:szCs w:val="24"/>
        </w:rPr>
        <w:t xml:space="preserve">) </w:t>
      </w:r>
      <w:r w:rsidR="00F23E09" w:rsidRPr="00F23E09">
        <w:rPr>
          <w:rFonts w:ascii="Times New Roman" w:hAnsi="Times New Roman" w:cs="Times New Roman"/>
          <w:i/>
          <w:sz w:val="24"/>
          <w:szCs w:val="24"/>
        </w:rPr>
        <w:t>thoroughly ungrateful. He must vacate this place and I do not want to hear again that he is tilling this piece of land which belongs to Jamison”</w:t>
      </w:r>
    </w:p>
    <w:p w14:paraId="36934E6A" w14:textId="77777777" w:rsidR="00464144" w:rsidRDefault="00464144" w:rsidP="00B448C2">
      <w:pPr>
        <w:spacing w:after="0" w:line="360" w:lineRule="auto"/>
        <w:ind w:firstLine="720"/>
        <w:jc w:val="both"/>
        <w:rPr>
          <w:rFonts w:ascii="Times New Roman" w:hAnsi="Times New Roman" w:cs="Times New Roman"/>
          <w:sz w:val="24"/>
          <w:szCs w:val="24"/>
        </w:rPr>
      </w:pPr>
    </w:p>
    <w:p w14:paraId="4C340B61" w14:textId="77777777" w:rsidR="0073379D" w:rsidRPr="00F23E09" w:rsidRDefault="0073379D" w:rsidP="00B448C2">
      <w:pPr>
        <w:spacing w:after="0" w:line="360" w:lineRule="auto"/>
        <w:ind w:firstLine="720"/>
        <w:jc w:val="both"/>
        <w:rPr>
          <w:rFonts w:ascii="Times New Roman" w:hAnsi="Times New Roman" w:cs="Times New Roman"/>
          <w:b/>
          <w:sz w:val="24"/>
          <w:szCs w:val="24"/>
        </w:rPr>
      </w:pPr>
      <w:r w:rsidRPr="00F23E09">
        <w:rPr>
          <w:rFonts w:ascii="Times New Roman" w:hAnsi="Times New Roman" w:cs="Times New Roman"/>
          <w:b/>
          <w:sz w:val="24"/>
          <w:szCs w:val="24"/>
        </w:rPr>
        <w:t>The value of the letter from the District Administrators</w:t>
      </w:r>
    </w:p>
    <w:p w14:paraId="03A55E09" w14:textId="77777777" w:rsidR="0073379D" w:rsidRDefault="0073379D" w:rsidP="00B448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regard the court </w:t>
      </w:r>
      <w:r w:rsidRPr="00E60706">
        <w:rPr>
          <w:rFonts w:ascii="Times New Roman" w:hAnsi="Times New Roman" w:cs="Times New Roman"/>
          <w:i/>
          <w:sz w:val="24"/>
          <w:szCs w:val="24"/>
        </w:rPr>
        <w:t>a quo</w:t>
      </w:r>
      <w:r>
        <w:rPr>
          <w:rFonts w:ascii="Times New Roman" w:hAnsi="Times New Roman" w:cs="Times New Roman"/>
          <w:sz w:val="24"/>
          <w:szCs w:val="24"/>
        </w:rPr>
        <w:t xml:space="preserve"> ruled that the letter of the District Administrator was of no moment.  This was supposedly on the basis that the District administrator did not hold an independent inquiry into the matter </w:t>
      </w:r>
      <w:r w:rsidR="004B2DD6">
        <w:rPr>
          <w:rFonts w:ascii="Times New Roman" w:hAnsi="Times New Roman" w:cs="Times New Roman"/>
          <w:sz w:val="24"/>
          <w:szCs w:val="24"/>
        </w:rPr>
        <w:t>but included the chief who also happen</w:t>
      </w:r>
      <w:r w:rsidR="00F23E09">
        <w:rPr>
          <w:rFonts w:ascii="Times New Roman" w:hAnsi="Times New Roman" w:cs="Times New Roman"/>
          <w:sz w:val="24"/>
          <w:szCs w:val="24"/>
        </w:rPr>
        <w:t>ed</w:t>
      </w:r>
      <w:r w:rsidR="004B2DD6">
        <w:rPr>
          <w:rFonts w:ascii="Times New Roman" w:hAnsi="Times New Roman" w:cs="Times New Roman"/>
          <w:sz w:val="24"/>
          <w:szCs w:val="24"/>
        </w:rPr>
        <w:t xml:space="preserve"> to be member of the local court which according to him had no jurisdiction.</w:t>
      </w:r>
    </w:p>
    <w:p w14:paraId="7A1531EB" w14:textId="77777777" w:rsidR="004B2DD6" w:rsidRDefault="00F23E09" w:rsidP="006A0C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found t</w:t>
      </w:r>
      <w:r w:rsidR="004B2DD6">
        <w:rPr>
          <w:rFonts w:ascii="Times New Roman" w:hAnsi="Times New Roman" w:cs="Times New Roman"/>
          <w:sz w:val="24"/>
          <w:szCs w:val="24"/>
        </w:rPr>
        <w:t xml:space="preserve">he logic employed by the court </w:t>
      </w:r>
      <w:r w:rsidR="004B2DD6" w:rsidRPr="00E60706">
        <w:rPr>
          <w:rFonts w:ascii="Times New Roman" w:hAnsi="Times New Roman" w:cs="Times New Roman"/>
          <w:i/>
          <w:sz w:val="24"/>
          <w:szCs w:val="24"/>
        </w:rPr>
        <w:t>a quo</w:t>
      </w:r>
      <w:r w:rsidR="004B2DD6">
        <w:rPr>
          <w:rFonts w:ascii="Times New Roman" w:hAnsi="Times New Roman" w:cs="Times New Roman"/>
          <w:sz w:val="24"/>
          <w:szCs w:val="24"/>
        </w:rPr>
        <w:t xml:space="preserve"> hard to follow.  It</w:t>
      </w:r>
      <w:r>
        <w:rPr>
          <w:rFonts w:ascii="Times New Roman" w:hAnsi="Times New Roman" w:cs="Times New Roman"/>
          <w:sz w:val="24"/>
          <w:szCs w:val="24"/>
        </w:rPr>
        <w:t xml:space="preserve"> was</w:t>
      </w:r>
      <w:r w:rsidR="004B2DD6">
        <w:rPr>
          <w:rFonts w:ascii="Times New Roman" w:hAnsi="Times New Roman" w:cs="Times New Roman"/>
          <w:sz w:val="24"/>
          <w:szCs w:val="24"/>
        </w:rPr>
        <w:t xml:space="preserve"> not clear whether the evidence of</w:t>
      </w:r>
      <w:r w:rsidR="00B565DE">
        <w:rPr>
          <w:rFonts w:ascii="Times New Roman" w:hAnsi="Times New Roman" w:cs="Times New Roman"/>
          <w:sz w:val="24"/>
          <w:szCs w:val="24"/>
        </w:rPr>
        <w:t xml:space="preserve"> the</w:t>
      </w:r>
      <w:r w:rsidR="004B2DD6">
        <w:rPr>
          <w:rFonts w:ascii="Times New Roman" w:hAnsi="Times New Roman" w:cs="Times New Roman"/>
          <w:sz w:val="24"/>
          <w:szCs w:val="24"/>
        </w:rPr>
        <w:t xml:space="preserve"> letter by the District Administrator</w:t>
      </w:r>
      <w:r w:rsidR="006A0C27">
        <w:rPr>
          <w:rFonts w:ascii="Times New Roman" w:hAnsi="Times New Roman" w:cs="Times New Roman"/>
          <w:sz w:val="24"/>
          <w:szCs w:val="24"/>
        </w:rPr>
        <w:t xml:space="preserve"> dated 24 June 2017</w:t>
      </w:r>
      <w:r w:rsidR="004B2DD6">
        <w:rPr>
          <w:rFonts w:ascii="Times New Roman" w:hAnsi="Times New Roman" w:cs="Times New Roman"/>
          <w:sz w:val="24"/>
          <w:szCs w:val="24"/>
        </w:rPr>
        <w:t xml:space="preserve"> was disregarded </w:t>
      </w:r>
      <w:r w:rsidR="00B565DE">
        <w:rPr>
          <w:rFonts w:ascii="Times New Roman" w:hAnsi="Times New Roman" w:cs="Times New Roman"/>
          <w:sz w:val="24"/>
          <w:szCs w:val="24"/>
        </w:rPr>
        <w:t>on account of</w:t>
      </w:r>
      <w:r w:rsidR="004B2DD6">
        <w:rPr>
          <w:rFonts w:ascii="Times New Roman" w:hAnsi="Times New Roman" w:cs="Times New Roman"/>
          <w:sz w:val="24"/>
          <w:szCs w:val="24"/>
        </w:rPr>
        <w:t xml:space="preserve"> </w:t>
      </w:r>
      <w:r w:rsidR="00B565DE">
        <w:rPr>
          <w:rFonts w:ascii="Times New Roman" w:hAnsi="Times New Roman" w:cs="Times New Roman"/>
          <w:sz w:val="24"/>
          <w:szCs w:val="24"/>
        </w:rPr>
        <w:t>the latter’s</w:t>
      </w:r>
      <w:r w:rsidR="004B2DD6">
        <w:rPr>
          <w:rFonts w:ascii="Times New Roman" w:hAnsi="Times New Roman" w:cs="Times New Roman"/>
          <w:sz w:val="24"/>
          <w:szCs w:val="24"/>
        </w:rPr>
        <w:t xml:space="preserve"> </w:t>
      </w:r>
      <w:r w:rsidR="00B565DE">
        <w:rPr>
          <w:rFonts w:ascii="Times New Roman" w:hAnsi="Times New Roman" w:cs="Times New Roman"/>
          <w:sz w:val="24"/>
          <w:szCs w:val="24"/>
        </w:rPr>
        <w:t>failure</w:t>
      </w:r>
      <w:r w:rsidR="004B2DD6">
        <w:rPr>
          <w:rFonts w:ascii="Times New Roman" w:hAnsi="Times New Roman" w:cs="Times New Roman"/>
          <w:sz w:val="24"/>
          <w:szCs w:val="24"/>
        </w:rPr>
        <w:t xml:space="preserve"> hold an independent inquiry or that </w:t>
      </w:r>
      <w:r>
        <w:rPr>
          <w:rFonts w:ascii="Times New Roman" w:hAnsi="Times New Roman" w:cs="Times New Roman"/>
          <w:sz w:val="24"/>
          <w:szCs w:val="24"/>
        </w:rPr>
        <w:t>his determination</w:t>
      </w:r>
      <w:r w:rsidR="004B2DD6">
        <w:rPr>
          <w:rFonts w:ascii="Times New Roman" w:hAnsi="Times New Roman" w:cs="Times New Roman"/>
          <w:sz w:val="24"/>
          <w:szCs w:val="24"/>
        </w:rPr>
        <w:t xml:space="preserve"> involved the local chief or both.  If it was ostensibly on account of the absence of jurisdiction of the </w:t>
      </w:r>
      <w:r w:rsidR="00E60706">
        <w:rPr>
          <w:rFonts w:ascii="Times New Roman" w:hAnsi="Times New Roman" w:cs="Times New Roman"/>
          <w:sz w:val="24"/>
          <w:szCs w:val="24"/>
        </w:rPr>
        <w:t>chief, then</w:t>
      </w:r>
      <w:r w:rsidR="004B2DD6">
        <w:rPr>
          <w:rFonts w:ascii="Times New Roman" w:hAnsi="Times New Roman" w:cs="Times New Roman"/>
          <w:sz w:val="24"/>
          <w:szCs w:val="24"/>
        </w:rPr>
        <w:t xml:space="preserve"> </w:t>
      </w:r>
      <w:r w:rsidR="004B2DD6">
        <w:rPr>
          <w:rFonts w:ascii="Times New Roman" w:hAnsi="Times New Roman" w:cs="Times New Roman"/>
          <w:sz w:val="24"/>
          <w:szCs w:val="24"/>
        </w:rPr>
        <w:lastRenderedPageBreak/>
        <w:t>this amount</w:t>
      </w:r>
      <w:r w:rsidR="00B565DE">
        <w:rPr>
          <w:rFonts w:ascii="Times New Roman" w:hAnsi="Times New Roman" w:cs="Times New Roman"/>
          <w:sz w:val="24"/>
          <w:szCs w:val="24"/>
        </w:rPr>
        <w:t>ed</w:t>
      </w:r>
      <w:r w:rsidR="004B2DD6">
        <w:rPr>
          <w:rFonts w:ascii="Times New Roman" w:hAnsi="Times New Roman" w:cs="Times New Roman"/>
          <w:sz w:val="24"/>
          <w:szCs w:val="24"/>
        </w:rPr>
        <w:t xml:space="preserve"> to a </w:t>
      </w:r>
      <w:r w:rsidR="004B2DD6" w:rsidRPr="00F23E09">
        <w:rPr>
          <w:rFonts w:ascii="Times New Roman" w:hAnsi="Times New Roman" w:cs="Times New Roman"/>
          <w:i/>
          <w:sz w:val="24"/>
          <w:szCs w:val="24"/>
        </w:rPr>
        <w:t>non sequitur</w:t>
      </w:r>
      <w:r w:rsidR="004B2DD6">
        <w:rPr>
          <w:rFonts w:ascii="Times New Roman" w:hAnsi="Times New Roman" w:cs="Times New Roman"/>
          <w:sz w:val="24"/>
          <w:szCs w:val="24"/>
        </w:rPr>
        <w:t xml:space="preserve">.  The fact that </w:t>
      </w:r>
      <w:r w:rsidR="00B565DE">
        <w:rPr>
          <w:rFonts w:ascii="Times New Roman" w:hAnsi="Times New Roman" w:cs="Times New Roman"/>
          <w:sz w:val="24"/>
          <w:szCs w:val="24"/>
        </w:rPr>
        <w:t>the</w:t>
      </w:r>
      <w:r w:rsidR="004B2DD6">
        <w:rPr>
          <w:rFonts w:ascii="Times New Roman" w:hAnsi="Times New Roman" w:cs="Times New Roman"/>
          <w:sz w:val="24"/>
          <w:szCs w:val="24"/>
        </w:rPr>
        <w:t xml:space="preserve"> chief apparently lacked jurisdiction to </w:t>
      </w:r>
      <w:r w:rsidR="00B565DE">
        <w:rPr>
          <w:rFonts w:ascii="Times New Roman" w:hAnsi="Times New Roman" w:cs="Times New Roman"/>
          <w:sz w:val="24"/>
          <w:szCs w:val="24"/>
        </w:rPr>
        <w:t>adjudicate over communal land</w:t>
      </w:r>
      <w:r w:rsidR="004B2DD6">
        <w:rPr>
          <w:rFonts w:ascii="Times New Roman" w:hAnsi="Times New Roman" w:cs="Times New Roman"/>
          <w:sz w:val="24"/>
          <w:szCs w:val="24"/>
        </w:rPr>
        <w:t xml:space="preserve"> </w:t>
      </w:r>
      <w:r w:rsidR="00B565DE">
        <w:rPr>
          <w:rFonts w:ascii="Times New Roman" w:hAnsi="Times New Roman" w:cs="Times New Roman"/>
          <w:sz w:val="24"/>
          <w:szCs w:val="24"/>
        </w:rPr>
        <w:t>disputes</w:t>
      </w:r>
      <w:r w:rsidR="004B2DD6">
        <w:rPr>
          <w:rFonts w:ascii="Times New Roman" w:hAnsi="Times New Roman" w:cs="Times New Roman"/>
          <w:sz w:val="24"/>
          <w:szCs w:val="24"/>
        </w:rPr>
        <w:t xml:space="preserve"> (which position for reasons outlined above was undoubtedly wrong) </w:t>
      </w:r>
      <w:r>
        <w:rPr>
          <w:rFonts w:ascii="Times New Roman" w:hAnsi="Times New Roman" w:cs="Times New Roman"/>
          <w:sz w:val="24"/>
          <w:szCs w:val="24"/>
        </w:rPr>
        <w:t>c</w:t>
      </w:r>
      <w:r w:rsidR="004B2DD6">
        <w:rPr>
          <w:rFonts w:ascii="Times New Roman" w:hAnsi="Times New Roman" w:cs="Times New Roman"/>
          <w:sz w:val="24"/>
          <w:szCs w:val="24"/>
        </w:rPr>
        <w:t xml:space="preserve">ould not </w:t>
      </w:r>
      <w:r>
        <w:rPr>
          <w:rFonts w:ascii="Times New Roman" w:hAnsi="Times New Roman" w:cs="Times New Roman"/>
          <w:sz w:val="24"/>
          <w:szCs w:val="24"/>
        </w:rPr>
        <w:t xml:space="preserve">conceivably </w:t>
      </w:r>
      <w:r w:rsidR="004B2DD6">
        <w:rPr>
          <w:rFonts w:ascii="Times New Roman" w:hAnsi="Times New Roman" w:cs="Times New Roman"/>
          <w:sz w:val="24"/>
          <w:szCs w:val="24"/>
        </w:rPr>
        <w:t>have taken away all powers, including administrative powers over</w:t>
      </w:r>
      <w:r w:rsidR="00B565DE">
        <w:rPr>
          <w:rFonts w:ascii="Times New Roman" w:hAnsi="Times New Roman" w:cs="Times New Roman"/>
          <w:sz w:val="24"/>
          <w:szCs w:val="24"/>
        </w:rPr>
        <w:t xml:space="preserve"> communal land</w:t>
      </w:r>
      <w:r w:rsidR="004B2DD6">
        <w:rPr>
          <w:rFonts w:ascii="Times New Roman" w:hAnsi="Times New Roman" w:cs="Times New Roman"/>
          <w:sz w:val="24"/>
          <w:szCs w:val="24"/>
        </w:rPr>
        <w:t xml:space="preserve"> land.</w:t>
      </w:r>
      <w:r w:rsidR="006A0C27">
        <w:rPr>
          <w:rFonts w:ascii="Times New Roman" w:hAnsi="Times New Roman" w:cs="Times New Roman"/>
          <w:sz w:val="24"/>
          <w:szCs w:val="24"/>
        </w:rPr>
        <w:t xml:space="preserve"> More importantly however, the DA did not carry out any inquiry</w:t>
      </w:r>
      <w:r w:rsidR="00B565DE">
        <w:rPr>
          <w:rFonts w:ascii="Times New Roman" w:hAnsi="Times New Roman" w:cs="Times New Roman"/>
          <w:sz w:val="24"/>
          <w:szCs w:val="24"/>
        </w:rPr>
        <w:t xml:space="preserve"> over the issue</w:t>
      </w:r>
      <w:r w:rsidR="006A0C27">
        <w:rPr>
          <w:rFonts w:ascii="Times New Roman" w:hAnsi="Times New Roman" w:cs="Times New Roman"/>
          <w:sz w:val="24"/>
          <w:szCs w:val="24"/>
        </w:rPr>
        <w:t xml:space="preserve"> nor was he called up to do so. </w:t>
      </w:r>
      <w:r w:rsidR="004B2DD6">
        <w:rPr>
          <w:rFonts w:ascii="Times New Roman" w:hAnsi="Times New Roman" w:cs="Times New Roman"/>
          <w:sz w:val="24"/>
          <w:szCs w:val="24"/>
        </w:rPr>
        <w:t>A proper reading of the</w:t>
      </w:r>
      <w:r w:rsidR="00B565DE">
        <w:rPr>
          <w:rFonts w:ascii="Times New Roman" w:hAnsi="Times New Roman" w:cs="Times New Roman"/>
          <w:sz w:val="24"/>
          <w:szCs w:val="24"/>
        </w:rPr>
        <w:t xml:space="preserve"> letter in question</w:t>
      </w:r>
      <w:r w:rsidR="004B2DD6">
        <w:rPr>
          <w:rFonts w:ascii="Times New Roman" w:hAnsi="Times New Roman" w:cs="Times New Roman"/>
          <w:sz w:val="24"/>
          <w:szCs w:val="24"/>
        </w:rPr>
        <w:t xml:space="preserve"> simply shows that the said office chiefly deferred to the first Chief’s ruling which had resolved the dispute</w:t>
      </w:r>
      <w:r w:rsidR="003E3997">
        <w:rPr>
          <w:rFonts w:ascii="Times New Roman" w:hAnsi="Times New Roman" w:cs="Times New Roman"/>
          <w:sz w:val="24"/>
          <w:szCs w:val="24"/>
        </w:rPr>
        <w:t xml:space="preserve"> between appellant and </w:t>
      </w:r>
      <w:proofErr w:type="spellStart"/>
      <w:r w:rsidR="003E3997">
        <w:rPr>
          <w:rFonts w:ascii="Times New Roman" w:hAnsi="Times New Roman" w:cs="Times New Roman"/>
          <w:sz w:val="24"/>
          <w:szCs w:val="24"/>
        </w:rPr>
        <w:t>Hardlife</w:t>
      </w:r>
      <w:proofErr w:type="spellEnd"/>
      <w:r w:rsidR="00E35A05">
        <w:rPr>
          <w:rFonts w:ascii="Times New Roman" w:hAnsi="Times New Roman" w:cs="Times New Roman"/>
          <w:sz w:val="24"/>
          <w:szCs w:val="24"/>
        </w:rPr>
        <w:t xml:space="preserve"> in the f</w:t>
      </w:r>
      <w:r w:rsidR="00B565DE">
        <w:rPr>
          <w:rFonts w:ascii="Times New Roman" w:hAnsi="Times New Roman" w:cs="Times New Roman"/>
          <w:sz w:val="24"/>
          <w:szCs w:val="24"/>
        </w:rPr>
        <w:t>o</w:t>
      </w:r>
      <w:r w:rsidR="00E35A05">
        <w:rPr>
          <w:rFonts w:ascii="Times New Roman" w:hAnsi="Times New Roman" w:cs="Times New Roman"/>
          <w:sz w:val="24"/>
          <w:szCs w:val="24"/>
        </w:rPr>
        <w:t>rmer</w:t>
      </w:r>
      <w:r w:rsidR="00B565DE">
        <w:rPr>
          <w:rFonts w:ascii="Times New Roman" w:hAnsi="Times New Roman" w:cs="Times New Roman"/>
          <w:sz w:val="24"/>
          <w:szCs w:val="24"/>
        </w:rPr>
        <w:t>’</w:t>
      </w:r>
      <w:r w:rsidR="00E35A05">
        <w:rPr>
          <w:rFonts w:ascii="Times New Roman" w:hAnsi="Times New Roman" w:cs="Times New Roman"/>
          <w:sz w:val="24"/>
          <w:szCs w:val="24"/>
        </w:rPr>
        <w:t xml:space="preserve">s favour.  It was merely a letter </w:t>
      </w:r>
      <w:r w:rsidR="00B565DE">
        <w:rPr>
          <w:rFonts w:ascii="Times New Roman" w:hAnsi="Times New Roman" w:cs="Times New Roman"/>
          <w:sz w:val="24"/>
          <w:szCs w:val="24"/>
        </w:rPr>
        <w:t>di</w:t>
      </w:r>
      <w:r w:rsidR="00E35A05">
        <w:rPr>
          <w:rFonts w:ascii="Times New Roman" w:hAnsi="Times New Roman" w:cs="Times New Roman"/>
          <w:sz w:val="24"/>
          <w:szCs w:val="24"/>
        </w:rPr>
        <w:t xml:space="preserve">rected to the Zimbabwe Republic Police </w:t>
      </w:r>
      <w:r w:rsidR="00B565DE">
        <w:rPr>
          <w:rFonts w:ascii="Times New Roman" w:hAnsi="Times New Roman" w:cs="Times New Roman"/>
          <w:sz w:val="24"/>
          <w:szCs w:val="24"/>
        </w:rPr>
        <w:t xml:space="preserve">the latter </w:t>
      </w:r>
      <w:r w:rsidR="00E35A05">
        <w:rPr>
          <w:rFonts w:ascii="Times New Roman" w:hAnsi="Times New Roman" w:cs="Times New Roman"/>
          <w:sz w:val="24"/>
          <w:szCs w:val="24"/>
        </w:rPr>
        <w:t>which was evidently seized with a complaint most probably by appellant over the de</w:t>
      </w:r>
      <w:r w:rsidR="00B565DE">
        <w:rPr>
          <w:rFonts w:ascii="Times New Roman" w:hAnsi="Times New Roman" w:cs="Times New Roman"/>
          <w:sz w:val="24"/>
          <w:szCs w:val="24"/>
        </w:rPr>
        <w:t>ni</w:t>
      </w:r>
      <w:r w:rsidR="00E35A05">
        <w:rPr>
          <w:rFonts w:ascii="Times New Roman" w:hAnsi="Times New Roman" w:cs="Times New Roman"/>
          <w:sz w:val="24"/>
          <w:szCs w:val="24"/>
        </w:rPr>
        <w:t>al by Hardlife to access the piece of land despite him (i</w:t>
      </w:r>
      <w:r w:rsidR="00B565DE">
        <w:rPr>
          <w:rFonts w:ascii="Times New Roman" w:hAnsi="Times New Roman" w:cs="Times New Roman"/>
          <w:sz w:val="24"/>
          <w:szCs w:val="24"/>
        </w:rPr>
        <w:t>.</w:t>
      </w:r>
      <w:r w:rsidR="00E35A05">
        <w:rPr>
          <w:rFonts w:ascii="Times New Roman" w:hAnsi="Times New Roman" w:cs="Times New Roman"/>
          <w:sz w:val="24"/>
          <w:szCs w:val="24"/>
        </w:rPr>
        <w:t>e</w:t>
      </w:r>
      <w:r w:rsidR="00B565DE">
        <w:rPr>
          <w:rFonts w:ascii="Times New Roman" w:hAnsi="Times New Roman" w:cs="Times New Roman"/>
          <w:sz w:val="24"/>
          <w:szCs w:val="24"/>
        </w:rPr>
        <w:t>.,</w:t>
      </w:r>
      <w:r w:rsidR="00E35A05">
        <w:rPr>
          <w:rFonts w:ascii="Times New Roman" w:hAnsi="Times New Roman" w:cs="Times New Roman"/>
          <w:sz w:val="24"/>
          <w:szCs w:val="24"/>
        </w:rPr>
        <w:t xml:space="preserve"> appellant</w:t>
      </w:r>
      <w:r w:rsidR="00B565DE">
        <w:rPr>
          <w:rFonts w:ascii="Times New Roman" w:hAnsi="Times New Roman" w:cs="Times New Roman"/>
          <w:sz w:val="24"/>
          <w:szCs w:val="24"/>
        </w:rPr>
        <w:t>)</w:t>
      </w:r>
      <w:r w:rsidR="00E35A05">
        <w:rPr>
          <w:rFonts w:ascii="Times New Roman" w:hAnsi="Times New Roman" w:cs="Times New Roman"/>
          <w:sz w:val="24"/>
          <w:szCs w:val="24"/>
        </w:rPr>
        <w:t xml:space="preserve"> having at that stage obtain</w:t>
      </w:r>
      <w:r w:rsidR="00B565DE">
        <w:rPr>
          <w:rFonts w:ascii="Times New Roman" w:hAnsi="Times New Roman" w:cs="Times New Roman"/>
          <w:sz w:val="24"/>
          <w:szCs w:val="24"/>
        </w:rPr>
        <w:t>ed</w:t>
      </w:r>
      <w:r w:rsidR="00E35A05">
        <w:rPr>
          <w:rFonts w:ascii="Times New Roman" w:hAnsi="Times New Roman" w:cs="Times New Roman"/>
          <w:sz w:val="24"/>
          <w:szCs w:val="24"/>
        </w:rPr>
        <w:t xml:space="preserve"> judgment against </w:t>
      </w:r>
      <w:proofErr w:type="spellStart"/>
      <w:r w:rsidR="00E35A05">
        <w:rPr>
          <w:rFonts w:ascii="Times New Roman" w:hAnsi="Times New Roman" w:cs="Times New Roman"/>
          <w:sz w:val="24"/>
          <w:szCs w:val="24"/>
        </w:rPr>
        <w:t>Hardlife</w:t>
      </w:r>
      <w:proofErr w:type="spellEnd"/>
      <w:r w:rsidR="00E35A05">
        <w:rPr>
          <w:rFonts w:ascii="Times New Roman" w:hAnsi="Times New Roman" w:cs="Times New Roman"/>
          <w:sz w:val="24"/>
          <w:szCs w:val="24"/>
        </w:rPr>
        <w:t>.</w:t>
      </w:r>
      <w:r w:rsidR="00B565DE">
        <w:rPr>
          <w:rFonts w:ascii="Times New Roman" w:hAnsi="Times New Roman" w:cs="Times New Roman"/>
          <w:sz w:val="24"/>
          <w:szCs w:val="24"/>
        </w:rPr>
        <w:t xml:space="preserve"> </w:t>
      </w:r>
      <w:r w:rsidR="00FC0C21">
        <w:rPr>
          <w:rFonts w:ascii="Times New Roman" w:hAnsi="Times New Roman" w:cs="Times New Roman"/>
          <w:sz w:val="24"/>
          <w:szCs w:val="24"/>
        </w:rPr>
        <w:t xml:space="preserve">There is no indication that the DA was called upon to carry out a determination or render a determination. </w:t>
      </w:r>
    </w:p>
    <w:p w14:paraId="1A28FC7C" w14:textId="77777777" w:rsidR="00E35A05" w:rsidRDefault="00E35A05" w:rsidP="00B448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in that context that the court </w:t>
      </w:r>
      <w:r w:rsidRPr="0092513F">
        <w:rPr>
          <w:rFonts w:ascii="Times New Roman" w:hAnsi="Times New Roman" w:cs="Times New Roman"/>
          <w:i/>
          <w:sz w:val="24"/>
          <w:szCs w:val="24"/>
        </w:rPr>
        <w:t>a quo</w:t>
      </w:r>
      <w:r>
        <w:rPr>
          <w:rFonts w:ascii="Times New Roman" w:hAnsi="Times New Roman" w:cs="Times New Roman"/>
          <w:sz w:val="24"/>
          <w:szCs w:val="24"/>
        </w:rPr>
        <w:t xml:space="preserve"> </w:t>
      </w:r>
      <w:r w:rsidR="00FC0C21">
        <w:rPr>
          <w:rFonts w:ascii="Times New Roman" w:hAnsi="Times New Roman" w:cs="Times New Roman"/>
          <w:sz w:val="24"/>
          <w:szCs w:val="24"/>
        </w:rPr>
        <w:t xml:space="preserve">should </w:t>
      </w:r>
      <w:r>
        <w:rPr>
          <w:rFonts w:ascii="Times New Roman" w:hAnsi="Times New Roman" w:cs="Times New Roman"/>
          <w:sz w:val="24"/>
          <w:szCs w:val="24"/>
        </w:rPr>
        <w:t xml:space="preserve">have considered that letter and accorded </w:t>
      </w:r>
      <w:r w:rsidR="00FC0C21">
        <w:rPr>
          <w:rFonts w:ascii="Times New Roman" w:hAnsi="Times New Roman" w:cs="Times New Roman"/>
          <w:sz w:val="24"/>
          <w:szCs w:val="24"/>
        </w:rPr>
        <w:t>i</w:t>
      </w:r>
      <w:r>
        <w:rPr>
          <w:rFonts w:ascii="Times New Roman" w:hAnsi="Times New Roman" w:cs="Times New Roman"/>
          <w:sz w:val="24"/>
          <w:szCs w:val="24"/>
        </w:rPr>
        <w:t>t the probative weight due to it.  The court a quo clearly erred in outrightly disregarding it as it</w:t>
      </w:r>
      <w:r w:rsidR="00FC0C21">
        <w:rPr>
          <w:rFonts w:ascii="Times New Roman" w:hAnsi="Times New Roman" w:cs="Times New Roman"/>
          <w:sz w:val="24"/>
          <w:szCs w:val="24"/>
        </w:rPr>
        <w:t xml:space="preserve"> did</w:t>
      </w:r>
      <w:r>
        <w:rPr>
          <w:rFonts w:ascii="Times New Roman" w:hAnsi="Times New Roman" w:cs="Times New Roman"/>
          <w:sz w:val="24"/>
          <w:szCs w:val="24"/>
        </w:rPr>
        <w:t>.</w:t>
      </w:r>
    </w:p>
    <w:p w14:paraId="316ADB1E" w14:textId="77777777" w:rsidR="00E35A05" w:rsidRDefault="00E35A05" w:rsidP="00B448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third ground of appeal equally relate</w:t>
      </w:r>
      <w:r w:rsidR="00FC0C21">
        <w:rPr>
          <w:rFonts w:ascii="Times New Roman" w:hAnsi="Times New Roman" w:cs="Times New Roman"/>
          <w:sz w:val="24"/>
          <w:szCs w:val="24"/>
        </w:rPr>
        <w:t>d</w:t>
      </w:r>
      <w:r>
        <w:rPr>
          <w:rFonts w:ascii="Times New Roman" w:hAnsi="Times New Roman" w:cs="Times New Roman"/>
          <w:sz w:val="24"/>
          <w:szCs w:val="24"/>
        </w:rPr>
        <w:t xml:space="preserve"> to the probative value of the evidence of rate payment</w:t>
      </w:r>
      <w:r w:rsidR="00FC0C21">
        <w:rPr>
          <w:rFonts w:ascii="Times New Roman" w:hAnsi="Times New Roman" w:cs="Times New Roman"/>
          <w:sz w:val="24"/>
          <w:szCs w:val="24"/>
        </w:rPr>
        <w:t xml:space="preserve"> receipts by the appellant</w:t>
      </w:r>
      <w:r>
        <w:rPr>
          <w:rFonts w:ascii="Times New Roman" w:hAnsi="Times New Roman" w:cs="Times New Roman"/>
          <w:sz w:val="24"/>
          <w:szCs w:val="24"/>
        </w:rPr>
        <w:t xml:space="preserve"> to the local authority.  What was clear was that the appellant sought, by means of receipts of payment of rates and taxes to Zaka Rural District Council</w:t>
      </w:r>
      <w:r w:rsidR="00FC0C21">
        <w:rPr>
          <w:rFonts w:ascii="Times New Roman" w:hAnsi="Times New Roman" w:cs="Times New Roman"/>
          <w:sz w:val="24"/>
          <w:szCs w:val="24"/>
        </w:rPr>
        <w:t xml:space="preserve"> to show that he was the legitimate occupier of the piece of land in issue</w:t>
      </w:r>
      <w:r>
        <w:rPr>
          <w:rFonts w:ascii="Times New Roman" w:hAnsi="Times New Roman" w:cs="Times New Roman"/>
          <w:sz w:val="24"/>
          <w:szCs w:val="24"/>
        </w:rPr>
        <w:t>.  The respondent produced receipts of payments to Zaka Rural</w:t>
      </w:r>
      <w:r w:rsidR="000733EE">
        <w:rPr>
          <w:rFonts w:ascii="Times New Roman" w:hAnsi="Times New Roman" w:cs="Times New Roman"/>
          <w:sz w:val="24"/>
          <w:szCs w:val="24"/>
        </w:rPr>
        <w:t xml:space="preserve"> District Council</w:t>
      </w:r>
      <w:r w:rsidR="00FC0C21">
        <w:rPr>
          <w:rFonts w:ascii="Times New Roman" w:hAnsi="Times New Roman" w:cs="Times New Roman"/>
          <w:sz w:val="24"/>
          <w:szCs w:val="24"/>
        </w:rPr>
        <w:t>. T</w:t>
      </w:r>
      <w:r w:rsidR="000733EE">
        <w:rPr>
          <w:rFonts w:ascii="Times New Roman" w:hAnsi="Times New Roman" w:cs="Times New Roman"/>
          <w:sz w:val="24"/>
          <w:szCs w:val="24"/>
        </w:rPr>
        <w:t xml:space="preserve">he point of departure </w:t>
      </w:r>
      <w:r w:rsidR="00FC0C21">
        <w:rPr>
          <w:rFonts w:ascii="Times New Roman" w:hAnsi="Times New Roman" w:cs="Times New Roman"/>
          <w:sz w:val="24"/>
          <w:szCs w:val="24"/>
        </w:rPr>
        <w:t>was</w:t>
      </w:r>
      <w:r w:rsidR="000733EE">
        <w:rPr>
          <w:rFonts w:ascii="Times New Roman" w:hAnsi="Times New Roman" w:cs="Times New Roman"/>
          <w:sz w:val="24"/>
          <w:szCs w:val="24"/>
        </w:rPr>
        <w:t xml:space="preserve"> of course that whereas the appellant</w:t>
      </w:r>
      <w:r w:rsidR="00FC0C21">
        <w:rPr>
          <w:rFonts w:ascii="Times New Roman" w:hAnsi="Times New Roman" w:cs="Times New Roman"/>
          <w:sz w:val="24"/>
          <w:szCs w:val="24"/>
        </w:rPr>
        <w:t>’s</w:t>
      </w:r>
      <w:r w:rsidR="000733EE">
        <w:rPr>
          <w:rFonts w:ascii="Times New Roman" w:hAnsi="Times New Roman" w:cs="Times New Roman"/>
          <w:sz w:val="24"/>
          <w:szCs w:val="24"/>
        </w:rPr>
        <w:t xml:space="preserve"> receipts were in respect of village Muzenda, (see Annexure B) </w:t>
      </w:r>
      <w:r w:rsidR="00FC0C21">
        <w:rPr>
          <w:rFonts w:ascii="Times New Roman" w:hAnsi="Times New Roman" w:cs="Times New Roman"/>
          <w:sz w:val="24"/>
          <w:szCs w:val="24"/>
        </w:rPr>
        <w:t xml:space="preserve">yet </w:t>
      </w:r>
      <w:r w:rsidR="000733EE">
        <w:rPr>
          <w:rFonts w:ascii="Times New Roman" w:hAnsi="Times New Roman" w:cs="Times New Roman"/>
          <w:sz w:val="24"/>
          <w:szCs w:val="24"/>
        </w:rPr>
        <w:t>those of the respondent related to Rupfidza village (see Annexure K).</w:t>
      </w:r>
    </w:p>
    <w:p w14:paraId="6B64DEF8" w14:textId="77777777" w:rsidR="000733EE" w:rsidRDefault="000733EE" w:rsidP="00B448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therefore brought into sharp focus the overarching question which the court </w:t>
      </w:r>
      <w:r w:rsidRPr="0092513F">
        <w:rPr>
          <w:rFonts w:ascii="Times New Roman" w:hAnsi="Times New Roman" w:cs="Times New Roman"/>
          <w:i/>
          <w:sz w:val="24"/>
          <w:szCs w:val="24"/>
        </w:rPr>
        <w:t>a quo</w:t>
      </w:r>
      <w:r>
        <w:rPr>
          <w:rFonts w:ascii="Times New Roman" w:hAnsi="Times New Roman" w:cs="Times New Roman"/>
          <w:sz w:val="24"/>
          <w:szCs w:val="24"/>
        </w:rPr>
        <w:t xml:space="preserve"> needed to determine namely whether the piece of land f</w:t>
      </w:r>
      <w:r w:rsidR="00FC0C21">
        <w:rPr>
          <w:rFonts w:ascii="Times New Roman" w:hAnsi="Times New Roman" w:cs="Times New Roman"/>
          <w:sz w:val="24"/>
          <w:szCs w:val="24"/>
        </w:rPr>
        <w:t>a</w:t>
      </w:r>
      <w:r>
        <w:rPr>
          <w:rFonts w:ascii="Times New Roman" w:hAnsi="Times New Roman" w:cs="Times New Roman"/>
          <w:sz w:val="24"/>
          <w:szCs w:val="24"/>
        </w:rPr>
        <w:t>ll</w:t>
      </w:r>
      <w:r w:rsidR="00FC0C21">
        <w:rPr>
          <w:rFonts w:ascii="Times New Roman" w:hAnsi="Times New Roman" w:cs="Times New Roman"/>
          <w:sz w:val="24"/>
          <w:szCs w:val="24"/>
        </w:rPr>
        <w:t>s</w:t>
      </w:r>
      <w:r>
        <w:rPr>
          <w:rFonts w:ascii="Times New Roman" w:hAnsi="Times New Roman" w:cs="Times New Roman"/>
          <w:sz w:val="24"/>
          <w:szCs w:val="24"/>
        </w:rPr>
        <w:t xml:space="preserve"> under village Muzenda (as conten</w:t>
      </w:r>
      <w:r w:rsidR="00FC0C21">
        <w:rPr>
          <w:rFonts w:ascii="Times New Roman" w:hAnsi="Times New Roman" w:cs="Times New Roman"/>
          <w:sz w:val="24"/>
          <w:szCs w:val="24"/>
        </w:rPr>
        <w:t>d</w:t>
      </w:r>
      <w:r>
        <w:rPr>
          <w:rFonts w:ascii="Times New Roman" w:hAnsi="Times New Roman" w:cs="Times New Roman"/>
          <w:sz w:val="24"/>
          <w:szCs w:val="24"/>
        </w:rPr>
        <w:t>ed by appellant)</w:t>
      </w:r>
      <w:r w:rsidR="0092513F">
        <w:rPr>
          <w:rFonts w:ascii="Times New Roman" w:hAnsi="Times New Roman" w:cs="Times New Roman"/>
          <w:sz w:val="24"/>
          <w:szCs w:val="24"/>
        </w:rPr>
        <w:t xml:space="preserve"> or it f</w:t>
      </w:r>
      <w:r w:rsidR="00FC0C21">
        <w:rPr>
          <w:rFonts w:ascii="Times New Roman" w:hAnsi="Times New Roman" w:cs="Times New Roman"/>
          <w:sz w:val="24"/>
          <w:szCs w:val="24"/>
        </w:rPr>
        <w:t>a</w:t>
      </w:r>
      <w:r w:rsidR="0092513F">
        <w:rPr>
          <w:rFonts w:ascii="Times New Roman" w:hAnsi="Times New Roman" w:cs="Times New Roman"/>
          <w:sz w:val="24"/>
          <w:szCs w:val="24"/>
        </w:rPr>
        <w:t>ll</w:t>
      </w:r>
      <w:r w:rsidR="00FC0C21">
        <w:rPr>
          <w:rFonts w:ascii="Times New Roman" w:hAnsi="Times New Roman" w:cs="Times New Roman"/>
          <w:sz w:val="24"/>
          <w:szCs w:val="24"/>
        </w:rPr>
        <w:t>s</w:t>
      </w:r>
      <w:r w:rsidR="0092513F">
        <w:rPr>
          <w:rFonts w:ascii="Times New Roman" w:hAnsi="Times New Roman" w:cs="Times New Roman"/>
          <w:sz w:val="24"/>
          <w:szCs w:val="24"/>
        </w:rPr>
        <w:t xml:space="preserve"> under village </w:t>
      </w:r>
      <w:proofErr w:type="spellStart"/>
      <w:r w:rsidR="0092513F">
        <w:rPr>
          <w:rFonts w:ascii="Times New Roman" w:hAnsi="Times New Roman" w:cs="Times New Roman"/>
          <w:sz w:val="24"/>
          <w:szCs w:val="24"/>
        </w:rPr>
        <w:t>Rupfidza</w:t>
      </w:r>
      <w:proofErr w:type="spellEnd"/>
      <w:r w:rsidR="00FC0C21">
        <w:rPr>
          <w:rFonts w:ascii="Times New Roman" w:hAnsi="Times New Roman" w:cs="Times New Roman"/>
          <w:sz w:val="24"/>
          <w:szCs w:val="24"/>
        </w:rPr>
        <w:t xml:space="preserve"> </w:t>
      </w:r>
      <w:r w:rsidR="0092513F">
        <w:rPr>
          <w:rFonts w:ascii="Times New Roman" w:hAnsi="Times New Roman" w:cs="Times New Roman"/>
          <w:sz w:val="24"/>
          <w:szCs w:val="24"/>
        </w:rPr>
        <w:t xml:space="preserve">(as </w:t>
      </w:r>
      <w:r w:rsidR="00FC0C21">
        <w:rPr>
          <w:rFonts w:ascii="Times New Roman" w:hAnsi="Times New Roman" w:cs="Times New Roman"/>
          <w:sz w:val="24"/>
          <w:szCs w:val="24"/>
        </w:rPr>
        <w:t>argued</w:t>
      </w:r>
      <w:r w:rsidR="0092513F">
        <w:rPr>
          <w:rFonts w:ascii="Times New Roman" w:hAnsi="Times New Roman" w:cs="Times New Roman"/>
          <w:sz w:val="24"/>
          <w:szCs w:val="24"/>
        </w:rPr>
        <w:t xml:space="preserve"> by respondent)</w:t>
      </w:r>
    </w:p>
    <w:p w14:paraId="17CABE77" w14:textId="77777777" w:rsidR="0092513F" w:rsidRDefault="0092513F" w:rsidP="00B448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the court </w:t>
      </w:r>
      <w:r w:rsidRPr="00653539">
        <w:rPr>
          <w:rFonts w:ascii="Times New Roman" w:hAnsi="Times New Roman" w:cs="Times New Roman"/>
          <w:i/>
          <w:sz w:val="24"/>
          <w:szCs w:val="24"/>
        </w:rPr>
        <w:t>a quo</w:t>
      </w:r>
      <w:r>
        <w:rPr>
          <w:rFonts w:ascii="Times New Roman" w:hAnsi="Times New Roman" w:cs="Times New Roman"/>
          <w:sz w:val="24"/>
          <w:szCs w:val="24"/>
        </w:rPr>
        <w:t xml:space="preserve"> had properly applied its mind to the evidence by all the witnesses including the documentary evidence availed to it as well as to the standard of proof in a civil suit, it would no doubt have arrived at a different conclusion.</w:t>
      </w:r>
    </w:p>
    <w:p w14:paraId="57F9A422" w14:textId="77777777" w:rsidR="000E35D4" w:rsidRDefault="0092513F" w:rsidP="00BE00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 version that the piece of land in dispute</w:t>
      </w:r>
      <w:r w:rsidR="00FC0C21">
        <w:rPr>
          <w:rFonts w:ascii="Times New Roman" w:hAnsi="Times New Roman" w:cs="Times New Roman"/>
          <w:sz w:val="24"/>
          <w:szCs w:val="24"/>
        </w:rPr>
        <w:t xml:space="preserve"> falls under village Muzenda</w:t>
      </w:r>
      <w:r>
        <w:rPr>
          <w:rFonts w:ascii="Times New Roman" w:hAnsi="Times New Roman" w:cs="Times New Roman"/>
          <w:sz w:val="24"/>
          <w:szCs w:val="24"/>
        </w:rPr>
        <w:t xml:space="preserve"> was ably corroborated by the evidence of persons closely connected to the dispute.  Headman </w:t>
      </w:r>
      <w:proofErr w:type="spellStart"/>
      <w:r>
        <w:rPr>
          <w:rFonts w:ascii="Times New Roman" w:hAnsi="Times New Roman" w:cs="Times New Roman"/>
          <w:sz w:val="24"/>
          <w:szCs w:val="24"/>
        </w:rPr>
        <w:t>Zibwowa</w:t>
      </w:r>
      <w:proofErr w:type="spellEnd"/>
      <w:r>
        <w:rPr>
          <w:rFonts w:ascii="Times New Roman" w:hAnsi="Times New Roman" w:cs="Times New Roman"/>
          <w:sz w:val="24"/>
          <w:szCs w:val="24"/>
        </w:rPr>
        <w:t xml:space="preserve">, village head Muzenda and Headman </w:t>
      </w:r>
      <w:proofErr w:type="spellStart"/>
      <w:r>
        <w:rPr>
          <w:rFonts w:ascii="Times New Roman" w:hAnsi="Times New Roman" w:cs="Times New Roman"/>
          <w:sz w:val="24"/>
          <w:szCs w:val="24"/>
        </w:rPr>
        <w:t>Zibwowa’s</w:t>
      </w:r>
      <w:proofErr w:type="spellEnd"/>
      <w:r>
        <w:rPr>
          <w:rFonts w:ascii="Times New Roman" w:hAnsi="Times New Roman" w:cs="Times New Roman"/>
          <w:sz w:val="24"/>
          <w:szCs w:val="24"/>
        </w:rPr>
        <w:t xml:space="preserve"> aide Vengesai </w:t>
      </w:r>
      <w:proofErr w:type="spellStart"/>
      <w:r>
        <w:rPr>
          <w:rFonts w:ascii="Times New Roman" w:hAnsi="Times New Roman" w:cs="Times New Roman"/>
          <w:sz w:val="24"/>
          <w:szCs w:val="24"/>
        </w:rPr>
        <w:t>Matuba</w:t>
      </w:r>
      <w:proofErr w:type="spellEnd"/>
      <w:r w:rsidR="00FC0C21">
        <w:rPr>
          <w:rFonts w:ascii="Times New Roman" w:hAnsi="Times New Roman" w:cs="Times New Roman"/>
          <w:sz w:val="24"/>
          <w:szCs w:val="24"/>
        </w:rPr>
        <w:t xml:space="preserve"> </w:t>
      </w:r>
      <w:r>
        <w:rPr>
          <w:rFonts w:ascii="Times New Roman" w:hAnsi="Times New Roman" w:cs="Times New Roman"/>
          <w:sz w:val="24"/>
          <w:szCs w:val="24"/>
        </w:rPr>
        <w:t xml:space="preserve">all testified not </w:t>
      </w:r>
      <w:r>
        <w:rPr>
          <w:rFonts w:ascii="Times New Roman" w:hAnsi="Times New Roman" w:cs="Times New Roman"/>
          <w:sz w:val="24"/>
          <w:szCs w:val="24"/>
        </w:rPr>
        <w:lastRenderedPageBreak/>
        <w:t>only that the piece of land which is the subject matter of the dispute falls under village Muzenda</w:t>
      </w:r>
      <w:r w:rsidR="00FC0C21">
        <w:rPr>
          <w:rFonts w:ascii="Times New Roman" w:hAnsi="Times New Roman" w:cs="Times New Roman"/>
          <w:sz w:val="24"/>
          <w:szCs w:val="24"/>
        </w:rPr>
        <w:t>,</w:t>
      </w:r>
      <w:r>
        <w:rPr>
          <w:rFonts w:ascii="Times New Roman" w:hAnsi="Times New Roman" w:cs="Times New Roman"/>
          <w:sz w:val="24"/>
          <w:szCs w:val="24"/>
        </w:rPr>
        <w:t xml:space="preserve"> but also that it “</w:t>
      </w:r>
      <w:r w:rsidR="00AF6AE3" w:rsidRPr="0092513F">
        <w:rPr>
          <w:rFonts w:ascii="Times New Roman" w:hAnsi="Times New Roman" w:cs="Times New Roman"/>
          <w:i/>
          <w:sz w:val="24"/>
          <w:szCs w:val="24"/>
        </w:rPr>
        <w:t>belongs</w:t>
      </w:r>
      <w:r w:rsidR="00AF6AE3">
        <w:rPr>
          <w:rFonts w:ascii="Times New Roman" w:hAnsi="Times New Roman" w:cs="Times New Roman"/>
          <w:sz w:val="24"/>
          <w:szCs w:val="24"/>
        </w:rPr>
        <w:t>” to</w:t>
      </w:r>
      <w:r>
        <w:rPr>
          <w:rFonts w:ascii="Times New Roman" w:hAnsi="Times New Roman" w:cs="Times New Roman"/>
          <w:sz w:val="24"/>
          <w:szCs w:val="24"/>
        </w:rPr>
        <w:t xml:space="preserve"> the appellant.</w:t>
      </w:r>
      <w:r w:rsidR="00BE0032">
        <w:rPr>
          <w:rFonts w:ascii="Times New Roman" w:hAnsi="Times New Roman" w:cs="Times New Roman"/>
          <w:sz w:val="24"/>
          <w:szCs w:val="24"/>
        </w:rPr>
        <w:t xml:space="preserve"> </w:t>
      </w:r>
      <w:r w:rsidR="000E35D4">
        <w:rPr>
          <w:rFonts w:ascii="Times New Roman" w:hAnsi="Times New Roman" w:cs="Times New Roman"/>
          <w:sz w:val="24"/>
          <w:szCs w:val="24"/>
        </w:rPr>
        <w:t>I use the word ‘</w:t>
      </w:r>
      <w:r w:rsidR="000E35D4" w:rsidRPr="000E35D4">
        <w:rPr>
          <w:rFonts w:ascii="Times New Roman" w:hAnsi="Times New Roman" w:cs="Times New Roman"/>
          <w:i/>
          <w:sz w:val="24"/>
          <w:szCs w:val="24"/>
        </w:rPr>
        <w:t>belong</w:t>
      </w:r>
      <w:r w:rsidR="000E35D4">
        <w:rPr>
          <w:rFonts w:ascii="Times New Roman" w:hAnsi="Times New Roman" w:cs="Times New Roman"/>
          <w:sz w:val="24"/>
          <w:szCs w:val="24"/>
        </w:rPr>
        <w:t>’</w:t>
      </w:r>
      <w:r w:rsidR="00C97974">
        <w:rPr>
          <w:rFonts w:ascii="Times New Roman" w:hAnsi="Times New Roman" w:cs="Times New Roman"/>
          <w:sz w:val="24"/>
          <w:szCs w:val="24"/>
        </w:rPr>
        <w:t xml:space="preserve"> loosely to denote the fact that he enjoys rights over the same as envisaged </w:t>
      </w:r>
      <w:r w:rsidR="00BE0032">
        <w:rPr>
          <w:rFonts w:ascii="Times New Roman" w:hAnsi="Times New Roman" w:cs="Times New Roman"/>
          <w:sz w:val="24"/>
          <w:szCs w:val="24"/>
        </w:rPr>
        <w:t>under section 8</w:t>
      </w:r>
      <w:r w:rsidR="00C97974">
        <w:rPr>
          <w:rFonts w:ascii="Times New Roman" w:hAnsi="Times New Roman" w:cs="Times New Roman"/>
          <w:sz w:val="24"/>
          <w:szCs w:val="24"/>
        </w:rPr>
        <w:t xml:space="preserve"> the Communal Land Act</w:t>
      </w:r>
      <w:r w:rsidR="00BE0032">
        <w:rPr>
          <w:rFonts w:ascii="Times New Roman" w:hAnsi="Times New Roman" w:cs="Times New Roman"/>
          <w:sz w:val="24"/>
          <w:szCs w:val="24"/>
        </w:rPr>
        <w:t>, Chapter 20:04</w:t>
      </w:r>
      <w:r w:rsidR="00C97974">
        <w:rPr>
          <w:rFonts w:ascii="Times New Roman" w:hAnsi="Times New Roman" w:cs="Times New Roman"/>
          <w:sz w:val="24"/>
          <w:szCs w:val="24"/>
        </w:rPr>
        <w:t>.</w:t>
      </w:r>
    </w:p>
    <w:p w14:paraId="1F1AA271" w14:textId="77777777" w:rsidR="00C97974" w:rsidRDefault="00C97974" w:rsidP="00BE00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the documentary evidence in the form </w:t>
      </w:r>
      <w:r w:rsidRPr="00BE0032">
        <w:rPr>
          <w:rFonts w:ascii="Times New Roman" w:hAnsi="Times New Roman" w:cs="Times New Roman"/>
          <w:i/>
          <w:sz w:val="24"/>
          <w:szCs w:val="24"/>
        </w:rPr>
        <w:t>inter alia</w:t>
      </w:r>
      <w:r>
        <w:rPr>
          <w:rFonts w:ascii="Times New Roman" w:hAnsi="Times New Roman" w:cs="Times New Roman"/>
          <w:sz w:val="24"/>
          <w:szCs w:val="24"/>
        </w:rPr>
        <w:t xml:space="preserve"> of </w:t>
      </w:r>
      <w:r w:rsidR="006075ED">
        <w:rPr>
          <w:rFonts w:ascii="Times New Roman" w:hAnsi="Times New Roman" w:cs="Times New Roman"/>
          <w:sz w:val="24"/>
          <w:szCs w:val="24"/>
        </w:rPr>
        <w:t>Chief</w:t>
      </w:r>
      <w:r w:rsidR="00BE0032">
        <w:rPr>
          <w:rFonts w:ascii="Times New Roman" w:hAnsi="Times New Roman" w:cs="Times New Roman"/>
          <w:sz w:val="24"/>
          <w:szCs w:val="24"/>
        </w:rPr>
        <w:t xml:space="preserve"> Nhema’s</w:t>
      </w:r>
      <w:r w:rsidR="006075ED">
        <w:rPr>
          <w:rFonts w:ascii="Times New Roman" w:hAnsi="Times New Roman" w:cs="Times New Roman"/>
          <w:sz w:val="24"/>
          <w:szCs w:val="24"/>
        </w:rPr>
        <w:t xml:space="preserve"> determination</w:t>
      </w:r>
      <w:r w:rsidR="00BE0032">
        <w:rPr>
          <w:rFonts w:ascii="Times New Roman" w:hAnsi="Times New Roman" w:cs="Times New Roman"/>
          <w:sz w:val="24"/>
          <w:szCs w:val="24"/>
        </w:rPr>
        <w:t xml:space="preserve"> of the 25</w:t>
      </w:r>
      <w:r w:rsidR="00BE0032" w:rsidRPr="00BE0032">
        <w:rPr>
          <w:rFonts w:ascii="Times New Roman" w:hAnsi="Times New Roman" w:cs="Times New Roman"/>
          <w:sz w:val="24"/>
          <w:szCs w:val="24"/>
          <w:vertAlign w:val="superscript"/>
        </w:rPr>
        <w:t>th</w:t>
      </w:r>
      <w:r w:rsidR="00BE0032">
        <w:rPr>
          <w:rFonts w:ascii="Times New Roman" w:hAnsi="Times New Roman" w:cs="Times New Roman"/>
          <w:sz w:val="24"/>
          <w:szCs w:val="24"/>
        </w:rPr>
        <w:t xml:space="preserve"> of July 2020</w:t>
      </w:r>
      <w:r>
        <w:rPr>
          <w:rFonts w:ascii="Times New Roman" w:hAnsi="Times New Roman" w:cs="Times New Roman"/>
          <w:sz w:val="24"/>
          <w:szCs w:val="24"/>
        </w:rPr>
        <w:t>, the receipts from Rural district Council and to a lesser extent the letter addressed to the police by the District Administrator</w:t>
      </w:r>
      <w:r w:rsidR="00BE0032">
        <w:rPr>
          <w:rFonts w:ascii="Times New Roman" w:hAnsi="Times New Roman" w:cs="Times New Roman"/>
          <w:sz w:val="24"/>
          <w:szCs w:val="24"/>
        </w:rPr>
        <w:t>’</w:t>
      </w:r>
      <w:r>
        <w:rPr>
          <w:rFonts w:ascii="Times New Roman" w:hAnsi="Times New Roman" w:cs="Times New Roman"/>
          <w:sz w:val="24"/>
          <w:szCs w:val="24"/>
        </w:rPr>
        <w:t>s office all point to the appellant being the holder of rights over that piece of land.  Who better than the village Head, Headman, Chief and the Local authority to inform anyone as to the true holder of rights in respect of communal Land?</w:t>
      </w:r>
    </w:p>
    <w:p w14:paraId="292B9DC4" w14:textId="0A7F0FAF" w:rsidR="00315666" w:rsidRPr="00315666" w:rsidRDefault="00C97974" w:rsidP="0031566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corresponding contention by the Respondent that the piece of land was incapable of exact identification could not be sustained.  Throughout the proceedings </w:t>
      </w:r>
      <w:r w:rsidRPr="00BE0032">
        <w:rPr>
          <w:rFonts w:ascii="Times New Roman" w:hAnsi="Times New Roman" w:cs="Times New Roman"/>
          <w:i/>
          <w:sz w:val="24"/>
          <w:szCs w:val="24"/>
        </w:rPr>
        <w:t>a quo</w:t>
      </w:r>
      <w:r>
        <w:rPr>
          <w:rFonts w:ascii="Times New Roman" w:hAnsi="Times New Roman" w:cs="Times New Roman"/>
          <w:sz w:val="24"/>
          <w:szCs w:val="24"/>
        </w:rPr>
        <w:t xml:space="preserve"> and the history of litigation and </w:t>
      </w:r>
      <w:r w:rsidR="006075ED">
        <w:rPr>
          <w:rFonts w:ascii="Times New Roman" w:hAnsi="Times New Roman" w:cs="Times New Roman"/>
          <w:sz w:val="24"/>
          <w:szCs w:val="24"/>
        </w:rPr>
        <w:t>c</w:t>
      </w:r>
      <w:r w:rsidR="00BE0032">
        <w:rPr>
          <w:rFonts w:ascii="Times New Roman" w:hAnsi="Times New Roman" w:cs="Times New Roman"/>
          <w:sz w:val="24"/>
          <w:szCs w:val="24"/>
        </w:rPr>
        <w:t>o</w:t>
      </w:r>
      <w:r w:rsidR="006075ED">
        <w:rPr>
          <w:rFonts w:ascii="Times New Roman" w:hAnsi="Times New Roman" w:cs="Times New Roman"/>
          <w:sz w:val="24"/>
          <w:szCs w:val="24"/>
        </w:rPr>
        <w:t>nc</w:t>
      </w:r>
      <w:r w:rsidR="00BE0032">
        <w:rPr>
          <w:rFonts w:ascii="Times New Roman" w:hAnsi="Times New Roman" w:cs="Times New Roman"/>
          <w:sz w:val="24"/>
          <w:szCs w:val="24"/>
        </w:rPr>
        <w:t>i</w:t>
      </w:r>
      <w:r w:rsidR="006075ED">
        <w:rPr>
          <w:rFonts w:ascii="Times New Roman" w:hAnsi="Times New Roman" w:cs="Times New Roman"/>
          <w:sz w:val="24"/>
          <w:szCs w:val="24"/>
        </w:rPr>
        <w:t>l</w:t>
      </w:r>
      <w:r w:rsidR="00BE0032">
        <w:rPr>
          <w:rFonts w:ascii="Times New Roman" w:hAnsi="Times New Roman" w:cs="Times New Roman"/>
          <w:sz w:val="24"/>
          <w:szCs w:val="24"/>
        </w:rPr>
        <w:t>i</w:t>
      </w:r>
      <w:r w:rsidR="006075ED">
        <w:rPr>
          <w:rFonts w:ascii="Times New Roman" w:hAnsi="Times New Roman" w:cs="Times New Roman"/>
          <w:sz w:val="24"/>
          <w:szCs w:val="24"/>
        </w:rPr>
        <w:t>ation</w:t>
      </w:r>
      <w:r>
        <w:rPr>
          <w:rFonts w:ascii="Times New Roman" w:hAnsi="Times New Roman" w:cs="Times New Roman"/>
          <w:sz w:val="24"/>
          <w:szCs w:val="24"/>
        </w:rPr>
        <w:t xml:space="preserve"> efforts p</w:t>
      </w:r>
      <w:r w:rsidR="00BE0032">
        <w:rPr>
          <w:rFonts w:ascii="Times New Roman" w:hAnsi="Times New Roman" w:cs="Times New Roman"/>
          <w:sz w:val="24"/>
          <w:szCs w:val="24"/>
        </w:rPr>
        <w:t>i</w:t>
      </w:r>
      <w:r>
        <w:rPr>
          <w:rFonts w:ascii="Times New Roman" w:hAnsi="Times New Roman" w:cs="Times New Roman"/>
          <w:sz w:val="24"/>
          <w:szCs w:val="24"/>
        </w:rPr>
        <w:t xml:space="preserve">tting the appellant and </w:t>
      </w:r>
      <w:proofErr w:type="spellStart"/>
      <w:r>
        <w:rPr>
          <w:rFonts w:ascii="Times New Roman" w:hAnsi="Times New Roman" w:cs="Times New Roman"/>
          <w:sz w:val="24"/>
          <w:szCs w:val="24"/>
        </w:rPr>
        <w:t>Hardlife</w:t>
      </w:r>
      <w:proofErr w:type="spellEnd"/>
      <w:r w:rsidR="00BE0032">
        <w:rPr>
          <w:rFonts w:ascii="Times New Roman" w:hAnsi="Times New Roman" w:cs="Times New Roman"/>
          <w:sz w:val="24"/>
          <w:szCs w:val="24"/>
        </w:rPr>
        <w:t xml:space="preserve"> as the main protagonists</w:t>
      </w:r>
      <w:r>
        <w:rPr>
          <w:rFonts w:ascii="Times New Roman" w:hAnsi="Times New Roman" w:cs="Times New Roman"/>
          <w:sz w:val="24"/>
          <w:szCs w:val="24"/>
        </w:rPr>
        <w:t xml:space="preserve"> there was never an issue of the identity of the piece of land</w:t>
      </w:r>
      <w:r w:rsidR="006075ED">
        <w:rPr>
          <w:rFonts w:ascii="Times New Roman" w:hAnsi="Times New Roman" w:cs="Times New Roman"/>
          <w:sz w:val="24"/>
          <w:szCs w:val="24"/>
        </w:rPr>
        <w:t xml:space="preserve"> in question.  The parties have always been in </w:t>
      </w:r>
      <w:r w:rsidR="006075ED" w:rsidRPr="006075ED">
        <w:rPr>
          <w:rFonts w:ascii="Times New Roman" w:hAnsi="Times New Roman" w:cs="Times New Roman"/>
          <w:i/>
          <w:sz w:val="24"/>
          <w:szCs w:val="24"/>
        </w:rPr>
        <w:t>ad i</w:t>
      </w:r>
      <w:r w:rsidR="00BE0032">
        <w:rPr>
          <w:rFonts w:ascii="Times New Roman" w:hAnsi="Times New Roman" w:cs="Times New Roman"/>
          <w:i/>
          <w:sz w:val="24"/>
          <w:szCs w:val="24"/>
        </w:rPr>
        <w:t>d</w:t>
      </w:r>
      <w:r w:rsidR="006075ED" w:rsidRPr="006075ED">
        <w:rPr>
          <w:rFonts w:ascii="Times New Roman" w:hAnsi="Times New Roman" w:cs="Times New Roman"/>
          <w:i/>
          <w:sz w:val="24"/>
          <w:szCs w:val="24"/>
        </w:rPr>
        <w:t>em</w:t>
      </w:r>
      <w:r w:rsidR="006075ED">
        <w:rPr>
          <w:rFonts w:ascii="Times New Roman" w:hAnsi="Times New Roman" w:cs="Times New Roman"/>
          <w:sz w:val="24"/>
          <w:szCs w:val="24"/>
        </w:rPr>
        <w:t xml:space="preserve"> as to</w:t>
      </w:r>
      <w:r w:rsidR="00BE0032">
        <w:rPr>
          <w:rFonts w:ascii="Times New Roman" w:hAnsi="Times New Roman" w:cs="Times New Roman"/>
          <w:sz w:val="24"/>
          <w:szCs w:val="24"/>
        </w:rPr>
        <w:t xml:space="preserve"> the location and identity of</w:t>
      </w:r>
      <w:r w:rsidR="006075ED">
        <w:rPr>
          <w:rFonts w:ascii="Times New Roman" w:hAnsi="Times New Roman" w:cs="Times New Roman"/>
          <w:sz w:val="24"/>
          <w:szCs w:val="24"/>
        </w:rPr>
        <w:t xml:space="preserve"> that piece of land, they </w:t>
      </w:r>
      <w:r w:rsidR="00BE0032">
        <w:rPr>
          <w:rFonts w:ascii="Times New Roman" w:hAnsi="Times New Roman" w:cs="Times New Roman"/>
          <w:sz w:val="24"/>
          <w:szCs w:val="24"/>
        </w:rPr>
        <w:t>only</w:t>
      </w:r>
      <w:r w:rsidR="006075ED">
        <w:rPr>
          <w:rFonts w:ascii="Times New Roman" w:hAnsi="Times New Roman" w:cs="Times New Roman"/>
          <w:sz w:val="24"/>
          <w:szCs w:val="24"/>
        </w:rPr>
        <w:t xml:space="preserve"> p</w:t>
      </w:r>
      <w:r w:rsidR="00BE0032">
        <w:rPr>
          <w:rFonts w:ascii="Times New Roman" w:hAnsi="Times New Roman" w:cs="Times New Roman"/>
          <w:sz w:val="24"/>
          <w:szCs w:val="24"/>
        </w:rPr>
        <w:t>art</w:t>
      </w:r>
      <w:r w:rsidR="006075ED">
        <w:rPr>
          <w:rFonts w:ascii="Times New Roman" w:hAnsi="Times New Roman" w:cs="Times New Roman"/>
          <w:sz w:val="24"/>
          <w:szCs w:val="24"/>
        </w:rPr>
        <w:t>ed ways when it came to who had rights over it.</w:t>
      </w:r>
      <w:r w:rsidR="00315666">
        <w:rPr>
          <w:rFonts w:ascii="Times New Roman" w:hAnsi="Times New Roman" w:cs="Times New Roman"/>
          <w:sz w:val="24"/>
          <w:szCs w:val="24"/>
        </w:rPr>
        <w:t xml:space="preserve"> </w:t>
      </w:r>
      <w:r w:rsidR="00315666" w:rsidRPr="00315666">
        <w:rPr>
          <w:rFonts w:ascii="Times New Roman" w:hAnsi="Times New Roman" w:cs="Times New Roman"/>
          <w:sz w:val="24"/>
          <w:szCs w:val="24"/>
        </w:rPr>
        <w:t>The latter’s claim over the property rested</w:t>
      </w:r>
      <w:r w:rsidR="00315666">
        <w:rPr>
          <w:rFonts w:ascii="Times New Roman" w:hAnsi="Times New Roman" w:cs="Times New Roman"/>
          <w:sz w:val="24"/>
          <w:szCs w:val="24"/>
        </w:rPr>
        <w:t xml:space="preserve"> almost entirely</w:t>
      </w:r>
      <w:r w:rsidR="00315666" w:rsidRPr="00315666">
        <w:rPr>
          <w:rFonts w:ascii="Times New Roman" w:hAnsi="Times New Roman" w:cs="Times New Roman"/>
          <w:sz w:val="24"/>
          <w:szCs w:val="24"/>
        </w:rPr>
        <w:t xml:space="preserve"> on her professed marriage to </w:t>
      </w:r>
      <w:proofErr w:type="spellStart"/>
      <w:r w:rsidR="00315666" w:rsidRPr="00315666">
        <w:rPr>
          <w:rFonts w:ascii="Times New Roman" w:hAnsi="Times New Roman" w:cs="Times New Roman"/>
          <w:sz w:val="24"/>
          <w:szCs w:val="24"/>
        </w:rPr>
        <w:t>Hardlife</w:t>
      </w:r>
      <w:proofErr w:type="spellEnd"/>
      <w:r w:rsidR="00315666">
        <w:rPr>
          <w:rFonts w:ascii="Times New Roman" w:hAnsi="Times New Roman" w:cs="Times New Roman"/>
          <w:sz w:val="24"/>
          <w:szCs w:val="24"/>
        </w:rPr>
        <w:t>,</w:t>
      </w:r>
      <w:r w:rsidR="00315666" w:rsidRPr="00315666">
        <w:rPr>
          <w:rFonts w:ascii="Times New Roman" w:hAnsi="Times New Roman" w:cs="Times New Roman"/>
          <w:sz w:val="24"/>
          <w:szCs w:val="24"/>
        </w:rPr>
        <w:t xml:space="preserve"> yet she was unable to secure the evidence of the said </w:t>
      </w:r>
      <w:proofErr w:type="spellStart"/>
      <w:r w:rsidR="00315666" w:rsidRPr="00315666">
        <w:rPr>
          <w:rFonts w:ascii="Times New Roman" w:hAnsi="Times New Roman" w:cs="Times New Roman"/>
          <w:sz w:val="24"/>
          <w:szCs w:val="24"/>
        </w:rPr>
        <w:t>Hardlife</w:t>
      </w:r>
      <w:proofErr w:type="spellEnd"/>
      <w:r w:rsidR="00315666" w:rsidRPr="00315666">
        <w:rPr>
          <w:rFonts w:ascii="Times New Roman" w:hAnsi="Times New Roman" w:cs="Times New Roman"/>
          <w:sz w:val="24"/>
          <w:szCs w:val="24"/>
        </w:rPr>
        <w:t>.</w:t>
      </w:r>
      <w:r w:rsidR="00315666">
        <w:rPr>
          <w:rFonts w:ascii="Times New Roman" w:hAnsi="Times New Roman" w:cs="Times New Roman"/>
          <w:sz w:val="24"/>
          <w:szCs w:val="24"/>
        </w:rPr>
        <w:t xml:space="preserve"> Tellingly, she was unable to secure the evidence of village head </w:t>
      </w:r>
      <w:proofErr w:type="spellStart"/>
      <w:r w:rsidR="00CC22B1">
        <w:rPr>
          <w:rFonts w:ascii="Times New Roman" w:hAnsi="Times New Roman" w:cs="Times New Roman"/>
          <w:sz w:val="24"/>
          <w:szCs w:val="24"/>
        </w:rPr>
        <w:t>Rupfidza</w:t>
      </w:r>
      <w:proofErr w:type="spellEnd"/>
      <w:r w:rsidR="00CC22B1">
        <w:rPr>
          <w:rFonts w:ascii="Times New Roman" w:hAnsi="Times New Roman" w:cs="Times New Roman"/>
          <w:sz w:val="24"/>
          <w:szCs w:val="24"/>
        </w:rPr>
        <w:t xml:space="preserve"> under whose village she claimed the disputed piece of land falls. Further, Headman </w:t>
      </w:r>
      <w:proofErr w:type="spellStart"/>
      <w:r w:rsidR="00CC22B1">
        <w:rPr>
          <w:rFonts w:ascii="Times New Roman" w:hAnsi="Times New Roman" w:cs="Times New Roman"/>
          <w:sz w:val="24"/>
          <w:szCs w:val="24"/>
        </w:rPr>
        <w:t>Zibwowa</w:t>
      </w:r>
      <w:proofErr w:type="spellEnd"/>
      <w:r w:rsidR="00CC22B1">
        <w:rPr>
          <w:rFonts w:ascii="Times New Roman" w:hAnsi="Times New Roman" w:cs="Times New Roman"/>
          <w:sz w:val="24"/>
          <w:szCs w:val="24"/>
        </w:rPr>
        <w:t xml:space="preserve"> whom the respondent claimed to have ordered an equitable sharing of the disputed piece of land as between appellant and </w:t>
      </w:r>
      <w:proofErr w:type="spellStart"/>
      <w:r w:rsidR="00CC22B1">
        <w:rPr>
          <w:rFonts w:ascii="Times New Roman" w:hAnsi="Times New Roman" w:cs="Times New Roman"/>
          <w:sz w:val="24"/>
          <w:szCs w:val="24"/>
        </w:rPr>
        <w:t>Hardlife</w:t>
      </w:r>
      <w:proofErr w:type="spellEnd"/>
      <w:r w:rsidR="00CC22B1">
        <w:rPr>
          <w:rFonts w:ascii="Times New Roman" w:hAnsi="Times New Roman" w:cs="Times New Roman"/>
          <w:sz w:val="24"/>
          <w:szCs w:val="24"/>
        </w:rPr>
        <w:t xml:space="preserve"> was categorical that the land falls under Village Muzenda and belongs to the appellant.  </w:t>
      </w:r>
    </w:p>
    <w:p w14:paraId="4FFB0720" w14:textId="1113F6C2" w:rsidR="00142B5C" w:rsidRDefault="00CC22B1" w:rsidP="00CC22B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Ultimately, we found that </w:t>
      </w:r>
      <w:r w:rsidR="00142B5C">
        <w:rPr>
          <w:rFonts w:ascii="Times New Roman" w:hAnsi="Times New Roman" w:cs="Times New Roman"/>
          <w:sz w:val="24"/>
          <w:szCs w:val="24"/>
        </w:rPr>
        <w:t>the weight of evidence</w:t>
      </w:r>
      <w:r>
        <w:rPr>
          <w:rFonts w:ascii="Times New Roman" w:hAnsi="Times New Roman" w:cs="Times New Roman"/>
          <w:sz w:val="24"/>
          <w:szCs w:val="24"/>
        </w:rPr>
        <w:t>,</w:t>
      </w:r>
      <w:r w:rsidR="00142B5C">
        <w:rPr>
          <w:rFonts w:ascii="Times New Roman" w:hAnsi="Times New Roman" w:cs="Times New Roman"/>
          <w:sz w:val="24"/>
          <w:szCs w:val="24"/>
        </w:rPr>
        <w:t xml:space="preserve"> as summarised earlier</w:t>
      </w:r>
      <w:r>
        <w:rPr>
          <w:rFonts w:ascii="Times New Roman" w:hAnsi="Times New Roman" w:cs="Times New Roman"/>
          <w:sz w:val="24"/>
          <w:szCs w:val="24"/>
        </w:rPr>
        <w:t xml:space="preserve">, overwhelmingly tilted in favour of the appellant and showed </w:t>
      </w:r>
      <w:r w:rsidR="00142B5C">
        <w:rPr>
          <w:rFonts w:ascii="Times New Roman" w:hAnsi="Times New Roman" w:cs="Times New Roman"/>
          <w:sz w:val="24"/>
          <w:szCs w:val="24"/>
        </w:rPr>
        <w:t xml:space="preserve">that the piece of land belongs to the appellant.  He therefore had the right to seek the eviction of the respondent therefrom.  </w:t>
      </w:r>
    </w:p>
    <w:p w14:paraId="6C4D3EFF" w14:textId="77777777" w:rsidR="00AF6AE3" w:rsidRDefault="00AF6AE3" w:rsidP="00B448C2">
      <w:pPr>
        <w:spacing w:after="0" w:line="360" w:lineRule="auto"/>
        <w:ind w:firstLine="720"/>
        <w:jc w:val="both"/>
        <w:rPr>
          <w:rFonts w:ascii="Times New Roman" w:hAnsi="Times New Roman" w:cs="Times New Roman"/>
          <w:sz w:val="24"/>
          <w:szCs w:val="24"/>
        </w:rPr>
      </w:pPr>
    </w:p>
    <w:p w14:paraId="6A76BDD0" w14:textId="30827EDA" w:rsidR="00142B5C" w:rsidRDefault="00142B5C" w:rsidP="00B448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from the foregoing that we upheld the appeal and gave the following order</w:t>
      </w:r>
      <w:r w:rsidR="00CC22B1">
        <w:rPr>
          <w:rFonts w:ascii="Times New Roman" w:hAnsi="Times New Roman" w:cs="Times New Roman"/>
          <w:sz w:val="24"/>
          <w:szCs w:val="24"/>
        </w:rPr>
        <w:t>.</w:t>
      </w:r>
    </w:p>
    <w:p w14:paraId="685CB418" w14:textId="77777777" w:rsidR="00142B5C" w:rsidRDefault="00142B5C" w:rsidP="00B448C2">
      <w:pPr>
        <w:spacing w:after="0" w:line="360" w:lineRule="auto"/>
        <w:ind w:firstLine="720"/>
        <w:jc w:val="both"/>
        <w:rPr>
          <w:rFonts w:ascii="Times New Roman" w:hAnsi="Times New Roman" w:cs="Times New Roman"/>
          <w:sz w:val="24"/>
          <w:szCs w:val="24"/>
        </w:rPr>
      </w:pPr>
    </w:p>
    <w:p w14:paraId="3E4A11D5" w14:textId="45EE3650" w:rsidR="00AF6AE3" w:rsidRPr="00AF6AE3" w:rsidRDefault="00142B5C" w:rsidP="00AF6AE3">
      <w:pPr>
        <w:spacing w:after="0" w:line="360" w:lineRule="auto"/>
        <w:ind w:firstLine="720"/>
        <w:jc w:val="both"/>
        <w:rPr>
          <w:rFonts w:ascii="Times New Roman" w:hAnsi="Times New Roman" w:cs="Times New Roman"/>
          <w:b/>
          <w:sz w:val="24"/>
          <w:szCs w:val="24"/>
        </w:rPr>
      </w:pPr>
      <w:r w:rsidRPr="00AF6AE3">
        <w:rPr>
          <w:rFonts w:ascii="Times New Roman" w:hAnsi="Times New Roman" w:cs="Times New Roman"/>
          <w:b/>
          <w:sz w:val="24"/>
          <w:szCs w:val="24"/>
        </w:rPr>
        <w:t>IT IS HEREBY ORDERED THAT</w:t>
      </w:r>
      <w:r w:rsidR="00CC22B1">
        <w:rPr>
          <w:rFonts w:ascii="Times New Roman" w:hAnsi="Times New Roman" w:cs="Times New Roman"/>
          <w:b/>
          <w:sz w:val="24"/>
          <w:szCs w:val="24"/>
        </w:rPr>
        <w:t>:</w:t>
      </w:r>
    </w:p>
    <w:p w14:paraId="3A9AEB40" w14:textId="77777777" w:rsidR="00AF6AE3" w:rsidRDefault="00AF6AE3" w:rsidP="00AF6AE3">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appeal be and is hereby upheld and the decision of the Court </w:t>
      </w:r>
      <w:r w:rsidRPr="00AF6AE3">
        <w:rPr>
          <w:rFonts w:ascii="Times New Roman" w:hAnsi="Times New Roman" w:cs="Times New Roman"/>
          <w:i/>
          <w:sz w:val="24"/>
          <w:szCs w:val="24"/>
        </w:rPr>
        <w:t>a quo</w:t>
      </w:r>
      <w:r>
        <w:rPr>
          <w:rFonts w:ascii="Times New Roman" w:hAnsi="Times New Roman" w:cs="Times New Roman"/>
          <w:sz w:val="24"/>
          <w:szCs w:val="24"/>
        </w:rPr>
        <w:t xml:space="preserve"> is set aside and substituted with the following;</w:t>
      </w:r>
    </w:p>
    <w:p w14:paraId="643FCC0A" w14:textId="77777777" w:rsidR="00AF6AE3" w:rsidRDefault="00AF6AE3" w:rsidP="00AF6AE3">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plaintiff’s (i.e. appellant herein) claim hereby succeeds and the defendant (respondent herein) and all those claiming occupation through her be and are hereby ordered to vacate the land in question situate in Muzenda, village Zaka.</w:t>
      </w:r>
    </w:p>
    <w:p w14:paraId="7E839B02" w14:textId="77777777" w:rsidR="00AF6AE3" w:rsidRDefault="00AF6AE3" w:rsidP="00AF6AE3">
      <w:pPr>
        <w:pStyle w:val="ListParagraph"/>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shall be no order as to costs for this appeal.</w:t>
      </w:r>
    </w:p>
    <w:p w14:paraId="19DE93D7" w14:textId="77777777" w:rsidR="00AF6AE3" w:rsidRPr="00AF6AE3" w:rsidRDefault="00AF6AE3" w:rsidP="00AF6AE3">
      <w:pPr>
        <w:spacing w:after="0" w:line="360" w:lineRule="auto"/>
        <w:jc w:val="both"/>
        <w:rPr>
          <w:rFonts w:ascii="Times New Roman" w:hAnsi="Times New Roman" w:cs="Times New Roman"/>
          <w:sz w:val="24"/>
          <w:szCs w:val="24"/>
        </w:rPr>
      </w:pPr>
    </w:p>
    <w:p w14:paraId="0ADA592E" w14:textId="77777777" w:rsidR="00AF6AE3" w:rsidRPr="00AF6AE3" w:rsidRDefault="00AF6AE3" w:rsidP="00AF6AE3">
      <w:pPr>
        <w:pStyle w:val="ListParagraph"/>
        <w:spacing w:after="0" w:line="360" w:lineRule="auto"/>
        <w:ind w:left="1470"/>
        <w:jc w:val="both"/>
        <w:rPr>
          <w:rFonts w:ascii="Times New Roman" w:hAnsi="Times New Roman" w:cs="Times New Roman"/>
          <w:sz w:val="24"/>
          <w:szCs w:val="24"/>
        </w:rPr>
      </w:pPr>
    </w:p>
    <w:p w14:paraId="759BE46B" w14:textId="77777777" w:rsidR="00653539" w:rsidRDefault="00653539" w:rsidP="00AF6AE3">
      <w:pPr>
        <w:spacing w:after="0" w:line="360" w:lineRule="auto"/>
        <w:ind w:firstLine="720"/>
        <w:jc w:val="both"/>
        <w:rPr>
          <w:rFonts w:ascii="Times New Roman" w:hAnsi="Times New Roman" w:cs="Times New Roman"/>
          <w:b/>
          <w:sz w:val="24"/>
          <w:szCs w:val="24"/>
        </w:rPr>
      </w:pPr>
    </w:p>
    <w:p w14:paraId="7896CB3D" w14:textId="77777777" w:rsidR="00653539" w:rsidRDefault="00653539" w:rsidP="00AF6AE3">
      <w:pPr>
        <w:spacing w:after="0" w:line="360" w:lineRule="auto"/>
        <w:ind w:firstLine="720"/>
        <w:jc w:val="both"/>
        <w:rPr>
          <w:rFonts w:ascii="Times New Roman" w:hAnsi="Times New Roman" w:cs="Times New Roman"/>
          <w:b/>
          <w:sz w:val="24"/>
          <w:szCs w:val="24"/>
        </w:rPr>
      </w:pPr>
    </w:p>
    <w:p w14:paraId="4BFFD26E" w14:textId="77777777" w:rsidR="00AF6AE3" w:rsidRDefault="00AF6AE3" w:rsidP="00AF6AE3">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ZISENGWE J.........................................................</w:t>
      </w:r>
    </w:p>
    <w:p w14:paraId="303895C3" w14:textId="77777777" w:rsidR="00AF6AE3" w:rsidRDefault="00AF6AE3" w:rsidP="00AF6AE3">
      <w:pPr>
        <w:spacing w:after="0" w:line="360" w:lineRule="auto"/>
        <w:ind w:firstLine="720"/>
        <w:jc w:val="both"/>
        <w:rPr>
          <w:rFonts w:ascii="Times New Roman" w:hAnsi="Times New Roman" w:cs="Times New Roman"/>
          <w:b/>
          <w:sz w:val="24"/>
          <w:szCs w:val="24"/>
        </w:rPr>
      </w:pPr>
    </w:p>
    <w:p w14:paraId="05D61E7A" w14:textId="77777777" w:rsidR="00653539" w:rsidRDefault="00653539" w:rsidP="00AF6AE3">
      <w:pPr>
        <w:spacing w:after="0" w:line="360" w:lineRule="auto"/>
        <w:ind w:firstLine="720"/>
        <w:jc w:val="both"/>
        <w:rPr>
          <w:rFonts w:ascii="Times New Roman" w:hAnsi="Times New Roman" w:cs="Times New Roman"/>
          <w:b/>
          <w:sz w:val="24"/>
          <w:szCs w:val="24"/>
        </w:rPr>
      </w:pPr>
    </w:p>
    <w:p w14:paraId="025BF07C" w14:textId="77777777" w:rsidR="00AF6AE3" w:rsidRPr="00AF6AE3" w:rsidRDefault="00AF6AE3" w:rsidP="00AF6AE3">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MAWADZE J agreed............................................</w:t>
      </w:r>
    </w:p>
    <w:p w14:paraId="634CFCE1" w14:textId="77777777" w:rsidR="00653539" w:rsidRDefault="00653539" w:rsidP="0054366E">
      <w:pPr>
        <w:spacing w:after="0" w:line="360" w:lineRule="auto"/>
        <w:jc w:val="both"/>
        <w:rPr>
          <w:rFonts w:ascii="Times New Roman" w:hAnsi="Times New Roman" w:cs="Times New Roman"/>
          <w:i/>
          <w:sz w:val="24"/>
          <w:szCs w:val="24"/>
        </w:rPr>
      </w:pPr>
    </w:p>
    <w:p w14:paraId="1B8E2A65" w14:textId="77777777" w:rsidR="00653539" w:rsidRDefault="00653539" w:rsidP="0054366E">
      <w:pPr>
        <w:spacing w:after="0" w:line="360" w:lineRule="auto"/>
        <w:jc w:val="both"/>
        <w:rPr>
          <w:rFonts w:ascii="Times New Roman" w:hAnsi="Times New Roman" w:cs="Times New Roman"/>
          <w:i/>
          <w:sz w:val="24"/>
          <w:szCs w:val="24"/>
        </w:rPr>
      </w:pPr>
    </w:p>
    <w:p w14:paraId="37FD2954" w14:textId="77777777" w:rsidR="00A53E70" w:rsidRDefault="00D336FF" w:rsidP="0054366E">
      <w:pPr>
        <w:spacing w:after="0" w:line="360" w:lineRule="auto"/>
        <w:jc w:val="both"/>
        <w:rPr>
          <w:rFonts w:ascii="Times New Roman" w:hAnsi="Times New Roman" w:cs="Times New Roman"/>
          <w:i/>
          <w:sz w:val="24"/>
          <w:szCs w:val="24"/>
        </w:rPr>
      </w:pPr>
      <w:r w:rsidRPr="00D336FF">
        <w:rPr>
          <w:rFonts w:ascii="Times New Roman" w:hAnsi="Times New Roman" w:cs="Times New Roman"/>
          <w:i/>
          <w:sz w:val="24"/>
          <w:szCs w:val="24"/>
        </w:rPr>
        <w:t>Muzenda</w:t>
      </w:r>
      <w:r>
        <w:rPr>
          <w:rFonts w:ascii="Times New Roman" w:hAnsi="Times New Roman" w:cs="Times New Roman"/>
          <w:i/>
          <w:sz w:val="24"/>
          <w:szCs w:val="24"/>
        </w:rPr>
        <w:t xml:space="preserve"> and </w:t>
      </w:r>
      <w:proofErr w:type="spellStart"/>
      <w:r>
        <w:rPr>
          <w:rFonts w:ascii="Times New Roman" w:hAnsi="Times New Roman" w:cs="Times New Roman"/>
          <w:i/>
          <w:sz w:val="24"/>
          <w:szCs w:val="24"/>
        </w:rPr>
        <w:t>C</w:t>
      </w:r>
      <w:r w:rsidR="005B00EF">
        <w:rPr>
          <w:rFonts w:ascii="Times New Roman" w:hAnsi="Times New Roman" w:cs="Times New Roman"/>
          <w:i/>
          <w:sz w:val="24"/>
          <w:szCs w:val="24"/>
        </w:rPr>
        <w:t>hitsama</w:t>
      </w:r>
      <w:proofErr w:type="spellEnd"/>
      <w:r>
        <w:rPr>
          <w:rFonts w:ascii="Times New Roman" w:hAnsi="Times New Roman" w:cs="Times New Roman"/>
          <w:i/>
          <w:sz w:val="24"/>
          <w:szCs w:val="24"/>
        </w:rPr>
        <w:t xml:space="preserve"> Attorneys; Appellants Legal Practitioners</w:t>
      </w:r>
    </w:p>
    <w:p w14:paraId="06273DAE" w14:textId="77777777" w:rsidR="00D336FF" w:rsidRPr="00D336FF" w:rsidRDefault="00D336FF" w:rsidP="0054366E">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Ndlovu &amp; </w:t>
      </w:r>
      <w:proofErr w:type="spellStart"/>
      <w:r>
        <w:rPr>
          <w:rFonts w:ascii="Times New Roman" w:hAnsi="Times New Roman" w:cs="Times New Roman"/>
          <w:i/>
          <w:sz w:val="24"/>
          <w:szCs w:val="24"/>
        </w:rPr>
        <w:t>Hwacha</w:t>
      </w:r>
      <w:proofErr w:type="spellEnd"/>
      <w:r>
        <w:rPr>
          <w:rFonts w:ascii="Times New Roman" w:hAnsi="Times New Roman" w:cs="Times New Roman"/>
          <w:i/>
          <w:sz w:val="24"/>
          <w:szCs w:val="24"/>
        </w:rPr>
        <w:t>; Respondents Legal Practitioners.</w:t>
      </w:r>
    </w:p>
    <w:sectPr w:rsidR="00D336FF" w:rsidRPr="00D336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D587" w14:textId="77777777" w:rsidR="00785F92" w:rsidRDefault="00785F92" w:rsidP="00005491">
      <w:pPr>
        <w:spacing w:after="0" w:line="240" w:lineRule="auto"/>
      </w:pPr>
      <w:r>
        <w:separator/>
      </w:r>
    </w:p>
  </w:endnote>
  <w:endnote w:type="continuationSeparator" w:id="0">
    <w:p w14:paraId="7AB68AE5" w14:textId="77777777" w:rsidR="00785F92" w:rsidRDefault="00785F92" w:rsidP="0000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6B8EC" w14:textId="77777777" w:rsidR="00785F92" w:rsidRDefault="00785F92" w:rsidP="00005491">
      <w:pPr>
        <w:spacing w:after="0" w:line="240" w:lineRule="auto"/>
      </w:pPr>
      <w:r>
        <w:separator/>
      </w:r>
    </w:p>
  </w:footnote>
  <w:footnote w:type="continuationSeparator" w:id="0">
    <w:p w14:paraId="61FF5239" w14:textId="77777777" w:rsidR="00785F92" w:rsidRDefault="00785F92" w:rsidP="000054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288056"/>
      <w:docPartObj>
        <w:docPartGallery w:val="Page Numbers (Top of Page)"/>
        <w:docPartUnique/>
      </w:docPartObj>
    </w:sdtPr>
    <w:sdtEndPr>
      <w:rPr>
        <w:noProof/>
      </w:rPr>
    </w:sdtEndPr>
    <w:sdtContent>
      <w:p w14:paraId="38D9A3E1" w14:textId="77777777" w:rsidR="00FF7741" w:rsidRDefault="00FF7741">
        <w:pPr>
          <w:pStyle w:val="Header"/>
          <w:jc w:val="right"/>
          <w:rPr>
            <w:noProof/>
          </w:rPr>
        </w:pPr>
        <w:r>
          <w:fldChar w:fldCharType="begin"/>
        </w:r>
        <w:r>
          <w:instrText xml:space="preserve"> PAGE   \* MERGEFORMAT </w:instrText>
        </w:r>
        <w:r>
          <w:fldChar w:fldCharType="separate"/>
        </w:r>
        <w:r w:rsidR="00464144">
          <w:rPr>
            <w:noProof/>
          </w:rPr>
          <w:t>14</w:t>
        </w:r>
        <w:r>
          <w:rPr>
            <w:noProof/>
          </w:rPr>
          <w:fldChar w:fldCharType="end"/>
        </w:r>
      </w:p>
      <w:p w14:paraId="1070D039" w14:textId="77777777" w:rsidR="00FF7741" w:rsidRDefault="00FF7741">
        <w:pPr>
          <w:pStyle w:val="Header"/>
          <w:jc w:val="right"/>
          <w:rPr>
            <w:noProof/>
          </w:rPr>
        </w:pPr>
        <w:r>
          <w:rPr>
            <w:noProof/>
          </w:rPr>
          <w:t>HMA 44-23</w:t>
        </w:r>
      </w:p>
      <w:p w14:paraId="52F0DA3F" w14:textId="77777777" w:rsidR="00FF7741" w:rsidRDefault="00FF7741">
        <w:pPr>
          <w:pStyle w:val="Header"/>
          <w:jc w:val="right"/>
          <w:rPr>
            <w:noProof/>
          </w:rPr>
        </w:pPr>
        <w:r>
          <w:rPr>
            <w:noProof/>
          </w:rPr>
          <w:t>CIV ‘A’10-23</w:t>
        </w:r>
      </w:p>
      <w:p w14:paraId="7CF17DEC" w14:textId="77777777" w:rsidR="00FF7741" w:rsidRDefault="00FF7741">
        <w:pPr>
          <w:pStyle w:val="Header"/>
          <w:jc w:val="right"/>
        </w:pPr>
        <w:r>
          <w:rPr>
            <w:noProof/>
          </w:rPr>
          <w:t>Ref: GL 17/21</w:t>
        </w:r>
      </w:p>
    </w:sdtContent>
  </w:sdt>
  <w:p w14:paraId="5778BB2C" w14:textId="77777777" w:rsidR="00FF7741" w:rsidRDefault="00FF7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BFE"/>
    <w:multiLevelType w:val="hybridMultilevel"/>
    <w:tmpl w:val="46768978"/>
    <w:lvl w:ilvl="0" w:tplc="E25A4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FF799C"/>
    <w:multiLevelType w:val="hybridMultilevel"/>
    <w:tmpl w:val="587ADB4C"/>
    <w:lvl w:ilvl="0" w:tplc="D556F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F657F0"/>
    <w:multiLevelType w:val="hybridMultilevel"/>
    <w:tmpl w:val="0986A490"/>
    <w:lvl w:ilvl="0" w:tplc="D2E2BBD0">
      <w:start w:val="1"/>
      <w:numFmt w:val="decimal"/>
      <w:lvlText w:val="(%1)"/>
      <w:lvlJc w:val="left"/>
      <w:pPr>
        <w:ind w:left="1530" w:hanging="360"/>
      </w:pPr>
      <w:rPr>
        <w:rFonts w:hint="default"/>
        <w:b w:val="0"/>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366D3496"/>
    <w:multiLevelType w:val="hybridMultilevel"/>
    <w:tmpl w:val="5B2C34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A5476B"/>
    <w:multiLevelType w:val="hybridMultilevel"/>
    <w:tmpl w:val="7C400C14"/>
    <w:lvl w:ilvl="0" w:tplc="E2AEA90A">
      <w:start w:val="1"/>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8511096"/>
    <w:multiLevelType w:val="hybridMultilevel"/>
    <w:tmpl w:val="C21C5F0C"/>
    <w:lvl w:ilvl="0" w:tplc="3AD2E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A8015A"/>
    <w:multiLevelType w:val="hybridMultilevel"/>
    <w:tmpl w:val="87BCC21C"/>
    <w:lvl w:ilvl="0" w:tplc="9EA0F21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4FA81509"/>
    <w:multiLevelType w:val="hybridMultilevel"/>
    <w:tmpl w:val="CCE4C010"/>
    <w:lvl w:ilvl="0" w:tplc="DA50B964">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50534AE7"/>
    <w:multiLevelType w:val="hybridMultilevel"/>
    <w:tmpl w:val="ACBC1580"/>
    <w:lvl w:ilvl="0" w:tplc="18D4D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964EA8"/>
    <w:multiLevelType w:val="hybridMultilevel"/>
    <w:tmpl w:val="94C4C578"/>
    <w:lvl w:ilvl="0" w:tplc="A8229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B43ED8"/>
    <w:multiLevelType w:val="hybridMultilevel"/>
    <w:tmpl w:val="8FE2761C"/>
    <w:lvl w:ilvl="0" w:tplc="778256AC">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B0F11B7"/>
    <w:multiLevelType w:val="hybridMultilevel"/>
    <w:tmpl w:val="D4C66262"/>
    <w:lvl w:ilvl="0" w:tplc="F01AD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14C653A"/>
    <w:multiLevelType w:val="hybridMultilevel"/>
    <w:tmpl w:val="0540DE2E"/>
    <w:lvl w:ilvl="0" w:tplc="67EAE2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9855DF"/>
    <w:multiLevelType w:val="hybridMultilevel"/>
    <w:tmpl w:val="F7003F14"/>
    <w:lvl w:ilvl="0" w:tplc="AD529A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6E7027"/>
    <w:multiLevelType w:val="hybridMultilevel"/>
    <w:tmpl w:val="CA8AC084"/>
    <w:lvl w:ilvl="0" w:tplc="35B01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2C4504D"/>
    <w:multiLevelType w:val="hybridMultilevel"/>
    <w:tmpl w:val="AB740E54"/>
    <w:lvl w:ilvl="0" w:tplc="CB842D2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6F4AAF"/>
    <w:multiLevelType w:val="hybridMultilevel"/>
    <w:tmpl w:val="568E1C20"/>
    <w:lvl w:ilvl="0" w:tplc="C4CEB7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6906D3"/>
    <w:multiLevelType w:val="hybridMultilevel"/>
    <w:tmpl w:val="B7966800"/>
    <w:lvl w:ilvl="0" w:tplc="2E9EF362">
      <w:start w:val="1"/>
      <w:numFmt w:val="lowerRoman"/>
      <w:lvlText w:val="(%1)"/>
      <w:lvlJc w:val="left"/>
      <w:pPr>
        <w:ind w:left="1440" w:hanging="72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B5E0AF2"/>
    <w:multiLevelType w:val="hybridMultilevel"/>
    <w:tmpl w:val="D9CE3668"/>
    <w:lvl w:ilvl="0" w:tplc="B54C9D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021715"/>
    <w:multiLevelType w:val="hybridMultilevel"/>
    <w:tmpl w:val="A81CBFF4"/>
    <w:lvl w:ilvl="0" w:tplc="F4B6A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F539F4"/>
    <w:multiLevelType w:val="hybridMultilevel"/>
    <w:tmpl w:val="1CAC6F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90337943">
    <w:abstractNumId w:val="17"/>
  </w:num>
  <w:num w:numId="2" w16cid:durableId="225072835">
    <w:abstractNumId w:val="12"/>
  </w:num>
  <w:num w:numId="3" w16cid:durableId="1814177320">
    <w:abstractNumId w:val="14"/>
  </w:num>
  <w:num w:numId="4" w16cid:durableId="1515265270">
    <w:abstractNumId w:val="1"/>
  </w:num>
  <w:num w:numId="5" w16cid:durableId="2057193908">
    <w:abstractNumId w:val="8"/>
  </w:num>
  <w:num w:numId="6" w16cid:durableId="1132603076">
    <w:abstractNumId w:val="7"/>
  </w:num>
  <w:num w:numId="7" w16cid:durableId="1114178740">
    <w:abstractNumId w:val="18"/>
  </w:num>
  <w:num w:numId="8" w16cid:durableId="1670711401">
    <w:abstractNumId w:val="20"/>
  </w:num>
  <w:num w:numId="9" w16cid:durableId="1216308404">
    <w:abstractNumId w:val="19"/>
  </w:num>
  <w:num w:numId="10" w16cid:durableId="447355015">
    <w:abstractNumId w:val="3"/>
  </w:num>
  <w:num w:numId="11" w16cid:durableId="1620070782">
    <w:abstractNumId w:val="9"/>
  </w:num>
  <w:num w:numId="12" w16cid:durableId="632755635">
    <w:abstractNumId w:val="16"/>
  </w:num>
  <w:num w:numId="13" w16cid:durableId="664287095">
    <w:abstractNumId w:val="0"/>
  </w:num>
  <w:num w:numId="14" w16cid:durableId="831411385">
    <w:abstractNumId w:val="15"/>
  </w:num>
  <w:num w:numId="15" w16cid:durableId="2143888715">
    <w:abstractNumId w:val="10"/>
  </w:num>
  <w:num w:numId="16" w16cid:durableId="1715541369">
    <w:abstractNumId w:val="2"/>
  </w:num>
  <w:num w:numId="17" w16cid:durableId="261036068">
    <w:abstractNumId w:val="6"/>
  </w:num>
  <w:num w:numId="18" w16cid:durableId="935329810">
    <w:abstractNumId w:val="11"/>
  </w:num>
  <w:num w:numId="19" w16cid:durableId="1886065126">
    <w:abstractNumId w:val="13"/>
  </w:num>
  <w:num w:numId="20" w16cid:durableId="1859000762">
    <w:abstractNumId w:val="5"/>
  </w:num>
  <w:num w:numId="21" w16cid:durableId="1149593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91"/>
    <w:rsid w:val="00005491"/>
    <w:rsid w:val="00007447"/>
    <w:rsid w:val="000152AD"/>
    <w:rsid w:val="00015F37"/>
    <w:rsid w:val="00030BBA"/>
    <w:rsid w:val="0004454D"/>
    <w:rsid w:val="00054AF0"/>
    <w:rsid w:val="000700BC"/>
    <w:rsid w:val="00072895"/>
    <w:rsid w:val="000731D7"/>
    <w:rsid w:val="000731E9"/>
    <w:rsid w:val="000733EE"/>
    <w:rsid w:val="00076CF2"/>
    <w:rsid w:val="0007749A"/>
    <w:rsid w:val="000805B4"/>
    <w:rsid w:val="00085C98"/>
    <w:rsid w:val="00086D96"/>
    <w:rsid w:val="00090EF9"/>
    <w:rsid w:val="000A7888"/>
    <w:rsid w:val="000B00D0"/>
    <w:rsid w:val="000B2EA0"/>
    <w:rsid w:val="000C134C"/>
    <w:rsid w:val="000C2AEA"/>
    <w:rsid w:val="000C7A10"/>
    <w:rsid w:val="000D13E1"/>
    <w:rsid w:val="000E35D4"/>
    <w:rsid w:val="000E42E6"/>
    <w:rsid w:val="000E726E"/>
    <w:rsid w:val="000F1D99"/>
    <w:rsid w:val="000F3589"/>
    <w:rsid w:val="00100A01"/>
    <w:rsid w:val="00102236"/>
    <w:rsid w:val="00110CB8"/>
    <w:rsid w:val="001176A0"/>
    <w:rsid w:val="00124317"/>
    <w:rsid w:val="001271F7"/>
    <w:rsid w:val="00127614"/>
    <w:rsid w:val="001405E1"/>
    <w:rsid w:val="00142B5C"/>
    <w:rsid w:val="00142B85"/>
    <w:rsid w:val="001527A7"/>
    <w:rsid w:val="00153D1B"/>
    <w:rsid w:val="00154B77"/>
    <w:rsid w:val="00162D60"/>
    <w:rsid w:val="001642BD"/>
    <w:rsid w:val="00186828"/>
    <w:rsid w:val="00187600"/>
    <w:rsid w:val="0019656B"/>
    <w:rsid w:val="001B0ACB"/>
    <w:rsid w:val="001B6AED"/>
    <w:rsid w:val="001C0A9D"/>
    <w:rsid w:val="001C1F68"/>
    <w:rsid w:val="001C2082"/>
    <w:rsid w:val="001D6F4B"/>
    <w:rsid w:val="001D76D3"/>
    <w:rsid w:val="001E1C50"/>
    <w:rsid w:val="001F0127"/>
    <w:rsid w:val="001F772B"/>
    <w:rsid w:val="00200407"/>
    <w:rsid w:val="00206804"/>
    <w:rsid w:val="00206C4F"/>
    <w:rsid w:val="00211115"/>
    <w:rsid w:val="00212F1C"/>
    <w:rsid w:val="002267F4"/>
    <w:rsid w:val="002319A1"/>
    <w:rsid w:val="00231A0D"/>
    <w:rsid w:val="002358B6"/>
    <w:rsid w:val="00244949"/>
    <w:rsid w:val="00244AE7"/>
    <w:rsid w:val="0024647F"/>
    <w:rsid w:val="00247522"/>
    <w:rsid w:val="00260260"/>
    <w:rsid w:val="002862A2"/>
    <w:rsid w:val="0029330F"/>
    <w:rsid w:val="002A36BC"/>
    <w:rsid w:val="002B4458"/>
    <w:rsid w:val="002B6A87"/>
    <w:rsid w:val="002C441A"/>
    <w:rsid w:val="002D139B"/>
    <w:rsid w:val="002D15E5"/>
    <w:rsid w:val="002D1792"/>
    <w:rsid w:val="002D2864"/>
    <w:rsid w:val="002D3759"/>
    <w:rsid w:val="002D41E3"/>
    <w:rsid w:val="002D48A7"/>
    <w:rsid w:val="002E03F3"/>
    <w:rsid w:val="002E1338"/>
    <w:rsid w:val="002F1072"/>
    <w:rsid w:val="002F6F2A"/>
    <w:rsid w:val="002F71BB"/>
    <w:rsid w:val="003007DA"/>
    <w:rsid w:val="00304ADF"/>
    <w:rsid w:val="00315666"/>
    <w:rsid w:val="00315CEF"/>
    <w:rsid w:val="00317051"/>
    <w:rsid w:val="00340A26"/>
    <w:rsid w:val="00356CA2"/>
    <w:rsid w:val="0035739D"/>
    <w:rsid w:val="00360B04"/>
    <w:rsid w:val="003635A6"/>
    <w:rsid w:val="00363ED6"/>
    <w:rsid w:val="00371625"/>
    <w:rsid w:val="003758D5"/>
    <w:rsid w:val="00377C66"/>
    <w:rsid w:val="00377DCC"/>
    <w:rsid w:val="00380C98"/>
    <w:rsid w:val="00384FD2"/>
    <w:rsid w:val="003851F6"/>
    <w:rsid w:val="003909D0"/>
    <w:rsid w:val="00395A8B"/>
    <w:rsid w:val="003A0722"/>
    <w:rsid w:val="003A22CC"/>
    <w:rsid w:val="003A4BA7"/>
    <w:rsid w:val="003B73F1"/>
    <w:rsid w:val="003C6368"/>
    <w:rsid w:val="003C63C2"/>
    <w:rsid w:val="003D2089"/>
    <w:rsid w:val="003E3346"/>
    <w:rsid w:val="003E3997"/>
    <w:rsid w:val="003E65DF"/>
    <w:rsid w:val="003F2B4C"/>
    <w:rsid w:val="004030BE"/>
    <w:rsid w:val="00404C83"/>
    <w:rsid w:val="004247E4"/>
    <w:rsid w:val="00437705"/>
    <w:rsid w:val="0044017A"/>
    <w:rsid w:val="00440572"/>
    <w:rsid w:val="00445C81"/>
    <w:rsid w:val="00447335"/>
    <w:rsid w:val="00453C89"/>
    <w:rsid w:val="00461183"/>
    <w:rsid w:val="00462E53"/>
    <w:rsid w:val="00464144"/>
    <w:rsid w:val="004652C3"/>
    <w:rsid w:val="00470323"/>
    <w:rsid w:val="004740A6"/>
    <w:rsid w:val="004750D2"/>
    <w:rsid w:val="00475BF0"/>
    <w:rsid w:val="00487F2B"/>
    <w:rsid w:val="00493BE4"/>
    <w:rsid w:val="00496366"/>
    <w:rsid w:val="004A4C2D"/>
    <w:rsid w:val="004A5EDA"/>
    <w:rsid w:val="004A62E1"/>
    <w:rsid w:val="004B069F"/>
    <w:rsid w:val="004B2399"/>
    <w:rsid w:val="004B2DD6"/>
    <w:rsid w:val="004B346F"/>
    <w:rsid w:val="004B7F47"/>
    <w:rsid w:val="004D04CA"/>
    <w:rsid w:val="004D0A66"/>
    <w:rsid w:val="004E07F4"/>
    <w:rsid w:val="004E0FF5"/>
    <w:rsid w:val="004E5BD1"/>
    <w:rsid w:val="004F300A"/>
    <w:rsid w:val="004F370F"/>
    <w:rsid w:val="004F7989"/>
    <w:rsid w:val="00501BAA"/>
    <w:rsid w:val="0050674E"/>
    <w:rsid w:val="00506919"/>
    <w:rsid w:val="005109FD"/>
    <w:rsid w:val="00513B30"/>
    <w:rsid w:val="00526269"/>
    <w:rsid w:val="0054366E"/>
    <w:rsid w:val="00546040"/>
    <w:rsid w:val="00546B40"/>
    <w:rsid w:val="005474B0"/>
    <w:rsid w:val="00552343"/>
    <w:rsid w:val="00566EF1"/>
    <w:rsid w:val="0057005F"/>
    <w:rsid w:val="00570FF0"/>
    <w:rsid w:val="00571406"/>
    <w:rsid w:val="0058261D"/>
    <w:rsid w:val="00584C1B"/>
    <w:rsid w:val="005879AD"/>
    <w:rsid w:val="00592825"/>
    <w:rsid w:val="00595033"/>
    <w:rsid w:val="005971A4"/>
    <w:rsid w:val="005B00EF"/>
    <w:rsid w:val="005B11D0"/>
    <w:rsid w:val="005B16A9"/>
    <w:rsid w:val="005B39D3"/>
    <w:rsid w:val="005C0F68"/>
    <w:rsid w:val="005C434F"/>
    <w:rsid w:val="005D4DD7"/>
    <w:rsid w:val="005E5FA5"/>
    <w:rsid w:val="005F1E29"/>
    <w:rsid w:val="005F4436"/>
    <w:rsid w:val="005F4E1E"/>
    <w:rsid w:val="006043DB"/>
    <w:rsid w:val="006075ED"/>
    <w:rsid w:val="0061313A"/>
    <w:rsid w:val="0061371D"/>
    <w:rsid w:val="006137B0"/>
    <w:rsid w:val="00617AEF"/>
    <w:rsid w:val="006230B0"/>
    <w:rsid w:val="00633B9C"/>
    <w:rsid w:val="00635E5A"/>
    <w:rsid w:val="006435FC"/>
    <w:rsid w:val="0064660D"/>
    <w:rsid w:val="00653539"/>
    <w:rsid w:val="00667D5C"/>
    <w:rsid w:val="0067176C"/>
    <w:rsid w:val="00690FB0"/>
    <w:rsid w:val="006A0C27"/>
    <w:rsid w:val="006A5FD3"/>
    <w:rsid w:val="006B2267"/>
    <w:rsid w:val="006B2385"/>
    <w:rsid w:val="006C02AA"/>
    <w:rsid w:val="006C0B1F"/>
    <w:rsid w:val="006C1D1B"/>
    <w:rsid w:val="006D5790"/>
    <w:rsid w:val="006E2F36"/>
    <w:rsid w:val="006E481E"/>
    <w:rsid w:val="006E7819"/>
    <w:rsid w:val="006E79D6"/>
    <w:rsid w:val="006F14BE"/>
    <w:rsid w:val="006F347E"/>
    <w:rsid w:val="006F3EE4"/>
    <w:rsid w:val="00701507"/>
    <w:rsid w:val="00701D70"/>
    <w:rsid w:val="007060CD"/>
    <w:rsid w:val="0070694C"/>
    <w:rsid w:val="00710356"/>
    <w:rsid w:val="007332D7"/>
    <w:rsid w:val="0073379D"/>
    <w:rsid w:val="00733FAD"/>
    <w:rsid w:val="0073567C"/>
    <w:rsid w:val="007367AD"/>
    <w:rsid w:val="00740AF5"/>
    <w:rsid w:val="00744EA0"/>
    <w:rsid w:val="00744FAA"/>
    <w:rsid w:val="00751922"/>
    <w:rsid w:val="00751B11"/>
    <w:rsid w:val="0075418A"/>
    <w:rsid w:val="00755B7D"/>
    <w:rsid w:val="00762C14"/>
    <w:rsid w:val="00765CEE"/>
    <w:rsid w:val="007701E5"/>
    <w:rsid w:val="00777ADB"/>
    <w:rsid w:val="007851E2"/>
    <w:rsid w:val="00785F92"/>
    <w:rsid w:val="00790ACF"/>
    <w:rsid w:val="00790DA9"/>
    <w:rsid w:val="007A27A1"/>
    <w:rsid w:val="007A517C"/>
    <w:rsid w:val="007B01D0"/>
    <w:rsid w:val="007B1A8F"/>
    <w:rsid w:val="007B31A1"/>
    <w:rsid w:val="007B4B4C"/>
    <w:rsid w:val="007B6F4B"/>
    <w:rsid w:val="007C5C30"/>
    <w:rsid w:val="007C6403"/>
    <w:rsid w:val="007D0C1D"/>
    <w:rsid w:val="007D3920"/>
    <w:rsid w:val="007D55AE"/>
    <w:rsid w:val="007D6452"/>
    <w:rsid w:val="007D7C08"/>
    <w:rsid w:val="007E2740"/>
    <w:rsid w:val="007E4F01"/>
    <w:rsid w:val="007F1A20"/>
    <w:rsid w:val="007F61A8"/>
    <w:rsid w:val="00811ACC"/>
    <w:rsid w:val="008122B7"/>
    <w:rsid w:val="008167A7"/>
    <w:rsid w:val="0082558F"/>
    <w:rsid w:val="00842E98"/>
    <w:rsid w:val="008447C0"/>
    <w:rsid w:val="008471DC"/>
    <w:rsid w:val="008535C6"/>
    <w:rsid w:val="008629EB"/>
    <w:rsid w:val="00867955"/>
    <w:rsid w:val="0088069C"/>
    <w:rsid w:val="008852B8"/>
    <w:rsid w:val="0089130D"/>
    <w:rsid w:val="00892EC3"/>
    <w:rsid w:val="00893C8E"/>
    <w:rsid w:val="00896315"/>
    <w:rsid w:val="008A1543"/>
    <w:rsid w:val="008A3461"/>
    <w:rsid w:val="008B0700"/>
    <w:rsid w:val="008B5B5D"/>
    <w:rsid w:val="008C1303"/>
    <w:rsid w:val="008D16BD"/>
    <w:rsid w:val="008D22FD"/>
    <w:rsid w:val="008D39D7"/>
    <w:rsid w:val="008E0753"/>
    <w:rsid w:val="008E22A9"/>
    <w:rsid w:val="008E386F"/>
    <w:rsid w:val="008E3D0C"/>
    <w:rsid w:val="008E7E61"/>
    <w:rsid w:val="00902DC5"/>
    <w:rsid w:val="00905AF0"/>
    <w:rsid w:val="009105DF"/>
    <w:rsid w:val="00911EDF"/>
    <w:rsid w:val="00913273"/>
    <w:rsid w:val="00913D58"/>
    <w:rsid w:val="00917DA8"/>
    <w:rsid w:val="0092513F"/>
    <w:rsid w:val="00930563"/>
    <w:rsid w:val="00946E4B"/>
    <w:rsid w:val="00962815"/>
    <w:rsid w:val="00980C35"/>
    <w:rsid w:val="00984AEB"/>
    <w:rsid w:val="00985856"/>
    <w:rsid w:val="0099040F"/>
    <w:rsid w:val="00994AE2"/>
    <w:rsid w:val="009A5ED6"/>
    <w:rsid w:val="009A665B"/>
    <w:rsid w:val="009B42F4"/>
    <w:rsid w:val="009B52DA"/>
    <w:rsid w:val="009B5498"/>
    <w:rsid w:val="009B58E5"/>
    <w:rsid w:val="009B5B53"/>
    <w:rsid w:val="009C3ACB"/>
    <w:rsid w:val="009D27B6"/>
    <w:rsid w:val="009D3998"/>
    <w:rsid w:val="009E35E1"/>
    <w:rsid w:val="009F3670"/>
    <w:rsid w:val="009F7DE1"/>
    <w:rsid w:val="00A1385C"/>
    <w:rsid w:val="00A23802"/>
    <w:rsid w:val="00A24C6A"/>
    <w:rsid w:val="00A2543B"/>
    <w:rsid w:val="00A338DF"/>
    <w:rsid w:val="00A348F3"/>
    <w:rsid w:val="00A40D9A"/>
    <w:rsid w:val="00A53E70"/>
    <w:rsid w:val="00A770D4"/>
    <w:rsid w:val="00A835E5"/>
    <w:rsid w:val="00A84EAE"/>
    <w:rsid w:val="00A85AA7"/>
    <w:rsid w:val="00A957A7"/>
    <w:rsid w:val="00AA141C"/>
    <w:rsid w:val="00AA29B8"/>
    <w:rsid w:val="00AA6895"/>
    <w:rsid w:val="00AB5169"/>
    <w:rsid w:val="00AC07FE"/>
    <w:rsid w:val="00AC2D64"/>
    <w:rsid w:val="00AD117D"/>
    <w:rsid w:val="00AD1F4C"/>
    <w:rsid w:val="00AD222D"/>
    <w:rsid w:val="00AE7E45"/>
    <w:rsid w:val="00AF53A6"/>
    <w:rsid w:val="00AF6AE3"/>
    <w:rsid w:val="00B129BA"/>
    <w:rsid w:val="00B17131"/>
    <w:rsid w:val="00B17156"/>
    <w:rsid w:val="00B34023"/>
    <w:rsid w:val="00B3632A"/>
    <w:rsid w:val="00B367E9"/>
    <w:rsid w:val="00B36D2D"/>
    <w:rsid w:val="00B448C2"/>
    <w:rsid w:val="00B465EA"/>
    <w:rsid w:val="00B47801"/>
    <w:rsid w:val="00B53476"/>
    <w:rsid w:val="00B565DE"/>
    <w:rsid w:val="00B573A0"/>
    <w:rsid w:val="00B6390A"/>
    <w:rsid w:val="00B63CC2"/>
    <w:rsid w:val="00B642E5"/>
    <w:rsid w:val="00B70F3E"/>
    <w:rsid w:val="00B729E9"/>
    <w:rsid w:val="00B73A89"/>
    <w:rsid w:val="00B77221"/>
    <w:rsid w:val="00B85016"/>
    <w:rsid w:val="00B86373"/>
    <w:rsid w:val="00B863FE"/>
    <w:rsid w:val="00B904B3"/>
    <w:rsid w:val="00B92FE3"/>
    <w:rsid w:val="00B93FC7"/>
    <w:rsid w:val="00B960C1"/>
    <w:rsid w:val="00BA0215"/>
    <w:rsid w:val="00BA3ED7"/>
    <w:rsid w:val="00BB0F53"/>
    <w:rsid w:val="00BB4B4D"/>
    <w:rsid w:val="00BC6EE5"/>
    <w:rsid w:val="00BC762E"/>
    <w:rsid w:val="00BD2167"/>
    <w:rsid w:val="00BD2FDD"/>
    <w:rsid w:val="00BD3548"/>
    <w:rsid w:val="00BD5584"/>
    <w:rsid w:val="00BE0032"/>
    <w:rsid w:val="00BE0171"/>
    <w:rsid w:val="00BE0DA0"/>
    <w:rsid w:val="00BE31E6"/>
    <w:rsid w:val="00BE4CCE"/>
    <w:rsid w:val="00C10B1A"/>
    <w:rsid w:val="00C10C39"/>
    <w:rsid w:val="00C13089"/>
    <w:rsid w:val="00C27D9D"/>
    <w:rsid w:val="00C34E87"/>
    <w:rsid w:val="00C4700E"/>
    <w:rsid w:val="00C63E65"/>
    <w:rsid w:val="00C65B6C"/>
    <w:rsid w:val="00C75667"/>
    <w:rsid w:val="00C81A08"/>
    <w:rsid w:val="00C87C60"/>
    <w:rsid w:val="00C91B29"/>
    <w:rsid w:val="00C91BEF"/>
    <w:rsid w:val="00C95E4B"/>
    <w:rsid w:val="00C95F2E"/>
    <w:rsid w:val="00C97974"/>
    <w:rsid w:val="00CA1835"/>
    <w:rsid w:val="00CA4237"/>
    <w:rsid w:val="00CB0ADF"/>
    <w:rsid w:val="00CB36E7"/>
    <w:rsid w:val="00CC22B1"/>
    <w:rsid w:val="00CD4094"/>
    <w:rsid w:val="00CD57BB"/>
    <w:rsid w:val="00CD7B7F"/>
    <w:rsid w:val="00CE037B"/>
    <w:rsid w:val="00CF653E"/>
    <w:rsid w:val="00CF6D31"/>
    <w:rsid w:val="00D055D7"/>
    <w:rsid w:val="00D10192"/>
    <w:rsid w:val="00D20680"/>
    <w:rsid w:val="00D25622"/>
    <w:rsid w:val="00D2791C"/>
    <w:rsid w:val="00D336FF"/>
    <w:rsid w:val="00D3511B"/>
    <w:rsid w:val="00D3524F"/>
    <w:rsid w:val="00D433B9"/>
    <w:rsid w:val="00D4423F"/>
    <w:rsid w:val="00D52BD3"/>
    <w:rsid w:val="00D6006B"/>
    <w:rsid w:val="00D679A3"/>
    <w:rsid w:val="00D7043D"/>
    <w:rsid w:val="00D70EFD"/>
    <w:rsid w:val="00D728B4"/>
    <w:rsid w:val="00D74343"/>
    <w:rsid w:val="00D82FE1"/>
    <w:rsid w:val="00D83ED3"/>
    <w:rsid w:val="00D90D43"/>
    <w:rsid w:val="00D94C32"/>
    <w:rsid w:val="00DA2029"/>
    <w:rsid w:val="00DA20E9"/>
    <w:rsid w:val="00DA33D3"/>
    <w:rsid w:val="00DA5589"/>
    <w:rsid w:val="00DB3E40"/>
    <w:rsid w:val="00DB6E65"/>
    <w:rsid w:val="00DC0918"/>
    <w:rsid w:val="00DC158B"/>
    <w:rsid w:val="00DC45C4"/>
    <w:rsid w:val="00DC6F62"/>
    <w:rsid w:val="00DD2FFB"/>
    <w:rsid w:val="00DD34B8"/>
    <w:rsid w:val="00DD4B40"/>
    <w:rsid w:val="00DD5E66"/>
    <w:rsid w:val="00DD7865"/>
    <w:rsid w:val="00DE60C7"/>
    <w:rsid w:val="00DE6B98"/>
    <w:rsid w:val="00DF1009"/>
    <w:rsid w:val="00DF495F"/>
    <w:rsid w:val="00E06E5F"/>
    <w:rsid w:val="00E10472"/>
    <w:rsid w:val="00E104A1"/>
    <w:rsid w:val="00E107E5"/>
    <w:rsid w:val="00E121FB"/>
    <w:rsid w:val="00E13F8D"/>
    <w:rsid w:val="00E15253"/>
    <w:rsid w:val="00E25E23"/>
    <w:rsid w:val="00E27EA4"/>
    <w:rsid w:val="00E348EF"/>
    <w:rsid w:val="00E34E65"/>
    <w:rsid w:val="00E35A05"/>
    <w:rsid w:val="00E412D9"/>
    <w:rsid w:val="00E47EA9"/>
    <w:rsid w:val="00E526B6"/>
    <w:rsid w:val="00E52842"/>
    <w:rsid w:val="00E54028"/>
    <w:rsid w:val="00E56BA3"/>
    <w:rsid w:val="00E57394"/>
    <w:rsid w:val="00E60706"/>
    <w:rsid w:val="00E61884"/>
    <w:rsid w:val="00E6472F"/>
    <w:rsid w:val="00E6595F"/>
    <w:rsid w:val="00E72898"/>
    <w:rsid w:val="00E841CB"/>
    <w:rsid w:val="00E84B14"/>
    <w:rsid w:val="00E855A9"/>
    <w:rsid w:val="00E85628"/>
    <w:rsid w:val="00E934F4"/>
    <w:rsid w:val="00E944E3"/>
    <w:rsid w:val="00E94763"/>
    <w:rsid w:val="00EA199C"/>
    <w:rsid w:val="00EA286C"/>
    <w:rsid w:val="00EA3B4A"/>
    <w:rsid w:val="00EB254A"/>
    <w:rsid w:val="00EC0FB9"/>
    <w:rsid w:val="00EC1C18"/>
    <w:rsid w:val="00ED00DB"/>
    <w:rsid w:val="00EE7DBE"/>
    <w:rsid w:val="00EF1DBB"/>
    <w:rsid w:val="00EF589E"/>
    <w:rsid w:val="00F151CE"/>
    <w:rsid w:val="00F17201"/>
    <w:rsid w:val="00F20335"/>
    <w:rsid w:val="00F23E09"/>
    <w:rsid w:val="00F24AAB"/>
    <w:rsid w:val="00F30327"/>
    <w:rsid w:val="00F32253"/>
    <w:rsid w:val="00F37E20"/>
    <w:rsid w:val="00F417E6"/>
    <w:rsid w:val="00F4355A"/>
    <w:rsid w:val="00F44D1D"/>
    <w:rsid w:val="00F517E9"/>
    <w:rsid w:val="00F53312"/>
    <w:rsid w:val="00F53F81"/>
    <w:rsid w:val="00F5406F"/>
    <w:rsid w:val="00F57E4F"/>
    <w:rsid w:val="00F60AB5"/>
    <w:rsid w:val="00F67224"/>
    <w:rsid w:val="00F76A91"/>
    <w:rsid w:val="00F8289D"/>
    <w:rsid w:val="00F84120"/>
    <w:rsid w:val="00F912DB"/>
    <w:rsid w:val="00FB38EA"/>
    <w:rsid w:val="00FC0C21"/>
    <w:rsid w:val="00FC5C55"/>
    <w:rsid w:val="00FD688E"/>
    <w:rsid w:val="00FE2DA1"/>
    <w:rsid w:val="00FE7B9D"/>
    <w:rsid w:val="00FF2521"/>
    <w:rsid w:val="00FF7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D41B"/>
  <w15:chartTrackingRefBased/>
  <w15:docId w15:val="{EC9B35C6-1DFA-4BEC-A4D5-06DA6FD1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49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4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491"/>
    <w:rPr>
      <w:lang w:val="en-ZW"/>
    </w:rPr>
  </w:style>
  <w:style w:type="paragraph" w:styleId="Footer">
    <w:name w:val="footer"/>
    <w:basedOn w:val="Normal"/>
    <w:link w:val="FooterChar"/>
    <w:uiPriority w:val="99"/>
    <w:unhideWhenUsed/>
    <w:rsid w:val="000054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491"/>
    <w:rPr>
      <w:lang w:val="en-ZW"/>
    </w:rPr>
  </w:style>
  <w:style w:type="paragraph" w:styleId="ListParagraph">
    <w:name w:val="List Paragraph"/>
    <w:basedOn w:val="Normal"/>
    <w:uiPriority w:val="34"/>
    <w:qFormat/>
    <w:rsid w:val="00ED00DB"/>
    <w:pPr>
      <w:ind w:left="720"/>
      <w:contextualSpacing/>
    </w:pPr>
  </w:style>
  <w:style w:type="paragraph" w:styleId="EndnoteText">
    <w:name w:val="endnote text"/>
    <w:basedOn w:val="Normal"/>
    <w:link w:val="EndnoteTextChar"/>
    <w:uiPriority w:val="99"/>
    <w:semiHidden/>
    <w:unhideWhenUsed/>
    <w:rsid w:val="00EE7D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7DBE"/>
    <w:rPr>
      <w:sz w:val="20"/>
      <w:szCs w:val="20"/>
      <w:lang w:val="en-ZW"/>
    </w:rPr>
  </w:style>
  <w:style w:type="character" w:styleId="EndnoteReference">
    <w:name w:val="endnote reference"/>
    <w:basedOn w:val="DefaultParagraphFont"/>
    <w:uiPriority w:val="99"/>
    <w:semiHidden/>
    <w:unhideWhenUsed/>
    <w:rsid w:val="00EE7DBE"/>
    <w:rPr>
      <w:vertAlign w:val="superscript"/>
    </w:rPr>
  </w:style>
  <w:style w:type="paragraph" w:styleId="FootnoteText">
    <w:name w:val="footnote text"/>
    <w:basedOn w:val="Normal"/>
    <w:link w:val="FootnoteTextChar"/>
    <w:uiPriority w:val="99"/>
    <w:semiHidden/>
    <w:unhideWhenUsed/>
    <w:rsid w:val="00196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56B"/>
    <w:rPr>
      <w:sz w:val="20"/>
      <w:szCs w:val="20"/>
      <w:lang w:val="en-ZW"/>
    </w:rPr>
  </w:style>
  <w:style w:type="character" w:styleId="FootnoteReference">
    <w:name w:val="footnote reference"/>
    <w:basedOn w:val="DefaultParagraphFont"/>
    <w:uiPriority w:val="99"/>
    <w:semiHidden/>
    <w:unhideWhenUsed/>
    <w:rsid w:val="0019656B"/>
    <w:rPr>
      <w:vertAlign w:val="superscript"/>
    </w:rPr>
  </w:style>
  <w:style w:type="paragraph" w:styleId="BalloonText">
    <w:name w:val="Balloon Text"/>
    <w:basedOn w:val="Normal"/>
    <w:link w:val="BalloonTextChar"/>
    <w:uiPriority w:val="99"/>
    <w:semiHidden/>
    <w:unhideWhenUsed/>
    <w:rsid w:val="007B4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4C"/>
    <w:rPr>
      <w:rFonts w:ascii="Segoe UI" w:hAnsi="Segoe UI" w:cs="Segoe UI"/>
      <w:sz w:val="18"/>
      <w:szCs w:val="18"/>
      <w:lang w:val="en-ZW"/>
    </w:rPr>
  </w:style>
  <w:style w:type="paragraph" w:styleId="NoSpacing">
    <w:name w:val="No Spacing"/>
    <w:uiPriority w:val="1"/>
    <w:qFormat/>
    <w:rsid w:val="00506919"/>
    <w:pPr>
      <w:spacing w:after="0" w:line="240" w:lineRule="auto"/>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49CC7-EF5F-43D5-8729-FD53FE2B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4956</Words>
  <Characters>28250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Barbra</cp:lastModifiedBy>
  <cp:revision>2</cp:revision>
  <cp:lastPrinted>2023-11-21T07:44:00Z</cp:lastPrinted>
  <dcterms:created xsi:type="dcterms:W3CDTF">2023-11-21T07:44:00Z</dcterms:created>
  <dcterms:modified xsi:type="dcterms:W3CDTF">2023-11-21T07:44:00Z</dcterms:modified>
</cp:coreProperties>
</file>