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1E" w:rsidRPr="00EB46B4" w:rsidRDefault="00C0081E" w:rsidP="00EB46B4">
      <w:pPr>
        <w:spacing w:after="0" w:line="240" w:lineRule="auto"/>
        <w:jc w:val="both"/>
        <w:rPr>
          <w:rFonts w:ascii="Times New Roman" w:hAnsi="Times New Roman" w:cs="Times New Roman"/>
          <w:sz w:val="24"/>
          <w:szCs w:val="24"/>
        </w:rPr>
      </w:pPr>
      <w:bookmarkStart w:id="0" w:name="_GoBack"/>
      <w:bookmarkEnd w:id="0"/>
      <w:r w:rsidRPr="00EB46B4">
        <w:rPr>
          <w:rFonts w:ascii="Times New Roman" w:hAnsi="Times New Roman" w:cs="Times New Roman"/>
          <w:sz w:val="24"/>
          <w:szCs w:val="24"/>
        </w:rPr>
        <w:t>THE STATE</w:t>
      </w:r>
    </w:p>
    <w:p w:rsidR="00C0081E" w:rsidRDefault="00C0081E" w:rsidP="00EB4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0081E" w:rsidRDefault="00D06190" w:rsidP="00EB4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ISAAC CHINODA</w:t>
      </w:r>
    </w:p>
    <w:p w:rsidR="00C0081E" w:rsidRDefault="00C0081E" w:rsidP="00C0081E">
      <w:pPr>
        <w:spacing w:after="0" w:line="240" w:lineRule="auto"/>
        <w:jc w:val="both"/>
        <w:rPr>
          <w:rFonts w:ascii="Times New Roman" w:hAnsi="Times New Roman" w:cs="Times New Roman"/>
          <w:sz w:val="24"/>
          <w:szCs w:val="24"/>
        </w:rPr>
      </w:pPr>
    </w:p>
    <w:p w:rsidR="00C0081E" w:rsidRDefault="00C0081E" w:rsidP="00C0081E">
      <w:pPr>
        <w:spacing w:after="0" w:line="240" w:lineRule="auto"/>
        <w:jc w:val="both"/>
        <w:rPr>
          <w:rFonts w:ascii="Times New Roman" w:hAnsi="Times New Roman" w:cs="Times New Roman"/>
          <w:sz w:val="24"/>
          <w:szCs w:val="24"/>
        </w:rPr>
      </w:pPr>
    </w:p>
    <w:p w:rsidR="00C0081E" w:rsidRDefault="00C0081E" w:rsidP="00C0081E">
      <w:pPr>
        <w:spacing w:after="0" w:line="240" w:lineRule="auto"/>
        <w:jc w:val="both"/>
        <w:rPr>
          <w:rFonts w:ascii="Times New Roman" w:hAnsi="Times New Roman" w:cs="Times New Roman"/>
          <w:sz w:val="24"/>
          <w:szCs w:val="24"/>
        </w:rPr>
      </w:pPr>
    </w:p>
    <w:p w:rsidR="00C0081E" w:rsidRDefault="00C0081E" w:rsidP="00C0081E">
      <w:pPr>
        <w:spacing w:after="0" w:line="240" w:lineRule="auto"/>
        <w:jc w:val="both"/>
        <w:rPr>
          <w:rFonts w:ascii="Times New Roman" w:hAnsi="Times New Roman" w:cs="Times New Roman"/>
          <w:sz w:val="24"/>
          <w:szCs w:val="24"/>
        </w:rPr>
      </w:pPr>
    </w:p>
    <w:p w:rsidR="00C0081E" w:rsidRDefault="00C0081E" w:rsidP="00C00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0081E" w:rsidRDefault="00C0081E" w:rsidP="00C00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C0081E" w:rsidRDefault="00DD0FC4" w:rsidP="00C00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28 July, 2023</w:t>
      </w:r>
    </w:p>
    <w:p w:rsidR="00C0081E" w:rsidRDefault="00C0081E" w:rsidP="00C0081E">
      <w:pPr>
        <w:spacing w:after="0" w:line="240" w:lineRule="auto"/>
        <w:jc w:val="both"/>
        <w:rPr>
          <w:rFonts w:ascii="Times New Roman" w:hAnsi="Times New Roman" w:cs="Times New Roman"/>
          <w:sz w:val="24"/>
          <w:szCs w:val="24"/>
        </w:rPr>
      </w:pPr>
    </w:p>
    <w:p w:rsidR="00C0081E" w:rsidRDefault="00C0081E" w:rsidP="00C0081E">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C0081E" w:rsidRDefault="00C0081E" w:rsidP="00C0081E">
      <w:pPr>
        <w:tabs>
          <w:tab w:val="left" w:pos="3879"/>
        </w:tabs>
        <w:spacing w:after="0" w:line="240" w:lineRule="auto"/>
        <w:jc w:val="both"/>
        <w:rPr>
          <w:rFonts w:ascii="Times New Roman" w:hAnsi="Times New Roman" w:cs="Times New Roman"/>
          <w:sz w:val="24"/>
          <w:szCs w:val="24"/>
        </w:rPr>
      </w:pPr>
    </w:p>
    <w:p w:rsidR="00C0081E" w:rsidRDefault="00C0081E" w:rsidP="00C008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C0081E" w:rsidRDefault="00C0081E" w:rsidP="00C0081E">
      <w:pPr>
        <w:spacing w:after="0" w:line="360" w:lineRule="auto"/>
        <w:jc w:val="both"/>
        <w:rPr>
          <w:rFonts w:ascii="Times New Roman" w:hAnsi="Times New Roman" w:cs="Times New Roman"/>
          <w:b/>
          <w:sz w:val="24"/>
          <w:szCs w:val="24"/>
        </w:rPr>
      </w:pPr>
    </w:p>
    <w:p w:rsidR="00C0081E" w:rsidRDefault="00C0081E" w:rsidP="00C0081E">
      <w:pPr>
        <w:spacing w:after="0" w:line="240" w:lineRule="auto"/>
        <w:jc w:val="both"/>
        <w:rPr>
          <w:rFonts w:ascii="Times New Roman" w:hAnsi="Times New Roman" w:cs="Times New Roman"/>
          <w:b/>
          <w:sz w:val="24"/>
          <w:szCs w:val="24"/>
        </w:rPr>
      </w:pPr>
    </w:p>
    <w:p w:rsidR="00C0081E" w:rsidRPr="004D55A9" w:rsidRDefault="00C0081E" w:rsidP="00C0081E">
      <w:pPr>
        <w:spacing w:after="0" w:line="240" w:lineRule="auto"/>
        <w:jc w:val="both"/>
        <w:rPr>
          <w:rFonts w:ascii="Times New Roman" w:hAnsi="Times New Roman" w:cs="Times New Roman"/>
          <w:b/>
          <w:sz w:val="24"/>
          <w:szCs w:val="24"/>
        </w:rPr>
      </w:pPr>
    </w:p>
    <w:p w:rsidR="00C0081E" w:rsidRDefault="00C0081E" w:rsidP="00C0081E">
      <w:pPr>
        <w:spacing w:after="0" w:line="240" w:lineRule="auto"/>
        <w:jc w:val="both"/>
        <w:rPr>
          <w:rFonts w:ascii="Times New Roman" w:hAnsi="Times New Roman" w:cs="Times New Roman"/>
          <w:sz w:val="24"/>
          <w:szCs w:val="24"/>
        </w:rPr>
      </w:pPr>
    </w:p>
    <w:p w:rsidR="00C0081E" w:rsidRDefault="00C0081E" w:rsidP="00DD0FC4">
      <w:pPr>
        <w:spacing w:after="0" w:line="360" w:lineRule="auto"/>
        <w:ind w:firstLine="720"/>
        <w:jc w:val="both"/>
        <w:rPr>
          <w:rFonts w:ascii="Times New Roman" w:eastAsia="Calibri" w:hAnsi="Times New Roman" w:cs="Times New Roman"/>
          <w:sz w:val="24"/>
          <w:szCs w:val="24"/>
        </w:rPr>
      </w:pPr>
      <w:r w:rsidRPr="00222019">
        <w:rPr>
          <w:rFonts w:ascii="Times New Roman" w:hAnsi="Times New Roman" w:cs="Times New Roman"/>
          <w:sz w:val="24"/>
          <w:szCs w:val="24"/>
        </w:rPr>
        <w:t xml:space="preserve">MAWADZE J:  </w:t>
      </w:r>
      <w:r w:rsidRPr="00222019">
        <w:rPr>
          <w:rFonts w:ascii="Times New Roman" w:hAnsi="Times New Roman" w:cs="Times New Roman"/>
          <w:sz w:val="24"/>
          <w:szCs w:val="24"/>
        </w:rPr>
        <w:tab/>
      </w:r>
      <w:r w:rsidR="00883C75">
        <w:rPr>
          <w:rFonts w:ascii="Times New Roman" w:eastAsia="Calibri" w:hAnsi="Times New Roman" w:cs="Times New Roman"/>
          <w:sz w:val="24"/>
          <w:szCs w:val="24"/>
        </w:rPr>
        <w:t>The penalty provisions in some statutes like the Road Traffic Act [</w:t>
      </w:r>
      <w:r w:rsidR="00883C75" w:rsidRPr="00883C75">
        <w:rPr>
          <w:rFonts w:ascii="Times New Roman" w:eastAsia="Calibri" w:hAnsi="Times New Roman" w:cs="Times New Roman"/>
          <w:i/>
          <w:sz w:val="24"/>
          <w:szCs w:val="24"/>
        </w:rPr>
        <w:t>Chapter13:11</w:t>
      </w:r>
      <w:r w:rsidR="00883C75">
        <w:rPr>
          <w:rFonts w:ascii="Times New Roman" w:eastAsia="Calibri" w:hAnsi="Times New Roman" w:cs="Times New Roman"/>
          <w:sz w:val="24"/>
          <w:szCs w:val="24"/>
        </w:rPr>
        <w:t>] have created immense challenges to some judicial officers.  This relates to the additional sanctions so provided in the related provisions of the Road Traffic Act [</w:t>
      </w:r>
      <w:r w:rsidR="00883C75" w:rsidRPr="00883C75">
        <w:rPr>
          <w:rFonts w:ascii="Times New Roman" w:eastAsia="Calibri" w:hAnsi="Times New Roman" w:cs="Times New Roman"/>
          <w:i/>
          <w:sz w:val="24"/>
          <w:szCs w:val="24"/>
        </w:rPr>
        <w:t>Chapter 13:11</w:t>
      </w:r>
      <w:r w:rsidR="00883C75">
        <w:rPr>
          <w:rFonts w:ascii="Times New Roman" w:eastAsia="Calibri" w:hAnsi="Times New Roman" w:cs="Times New Roman"/>
          <w:sz w:val="24"/>
          <w:szCs w:val="24"/>
        </w:rPr>
        <w:t>].</w:t>
      </w:r>
    </w:p>
    <w:p w:rsidR="00DE30DF" w:rsidRDefault="00DE30DF" w:rsidP="00DD0FC4">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exhortation is that Magistrate</w:t>
      </w:r>
      <w:r w:rsidR="00DD141B">
        <w:rPr>
          <w:rFonts w:ascii="Times New Roman" w:eastAsia="Calibri" w:hAnsi="Times New Roman" w:cs="Times New Roman"/>
          <w:sz w:val="24"/>
          <w:szCs w:val="24"/>
        </w:rPr>
        <w:t>s</w:t>
      </w:r>
      <w:r>
        <w:rPr>
          <w:rFonts w:ascii="Times New Roman" w:eastAsia="Calibri" w:hAnsi="Times New Roman" w:cs="Times New Roman"/>
          <w:sz w:val="24"/>
          <w:szCs w:val="24"/>
        </w:rPr>
        <w:t xml:space="preserve"> should endeavour to carefully read these provisions in the said Road Traffic Act [</w:t>
      </w:r>
      <w:r w:rsidRPr="00E90A4E">
        <w:rPr>
          <w:rFonts w:ascii="Times New Roman" w:eastAsia="Calibri" w:hAnsi="Times New Roman" w:cs="Times New Roman"/>
          <w:i/>
          <w:sz w:val="24"/>
          <w:szCs w:val="24"/>
        </w:rPr>
        <w:t>Chapter 13:11</w:t>
      </w:r>
      <w:r>
        <w:rPr>
          <w:rFonts w:ascii="Times New Roman" w:eastAsia="Calibri" w:hAnsi="Times New Roman" w:cs="Times New Roman"/>
          <w:sz w:val="24"/>
          <w:szCs w:val="24"/>
        </w:rPr>
        <w:t>[the Act] under which an accused is being charged before plunging in to the dark as it were.</w:t>
      </w:r>
    </w:p>
    <w:p w:rsidR="00DE30DF" w:rsidRDefault="00DE30DF" w:rsidP="00DD0FC4">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also mention in passing that where </w:t>
      </w:r>
      <w:r w:rsidR="00A76CD9">
        <w:rPr>
          <w:rFonts w:ascii="Times New Roman" w:eastAsia="Calibri" w:hAnsi="Times New Roman" w:cs="Times New Roman"/>
          <w:sz w:val="24"/>
          <w:szCs w:val="24"/>
        </w:rPr>
        <w:t>queries</w:t>
      </w:r>
      <w:r>
        <w:rPr>
          <w:rFonts w:ascii="Times New Roman" w:eastAsia="Calibri" w:hAnsi="Times New Roman" w:cs="Times New Roman"/>
          <w:sz w:val="24"/>
          <w:szCs w:val="24"/>
        </w:rPr>
        <w:t xml:space="preserve"> are raised on review it is prudent</w:t>
      </w:r>
      <w:r w:rsidR="00A76CD9">
        <w:rPr>
          <w:rFonts w:ascii="Times New Roman" w:eastAsia="Calibri" w:hAnsi="Times New Roman" w:cs="Times New Roman"/>
          <w:sz w:val="24"/>
          <w:szCs w:val="24"/>
        </w:rPr>
        <w:t xml:space="preserve"> to apply one’s </w:t>
      </w:r>
      <w:r w:rsidR="00E90A4E">
        <w:rPr>
          <w:rFonts w:ascii="Times New Roman" w:eastAsia="Calibri" w:hAnsi="Times New Roman" w:cs="Times New Roman"/>
          <w:sz w:val="24"/>
          <w:szCs w:val="24"/>
        </w:rPr>
        <w:t>mind to such queries before making a perfunctory response.  This would prevent an unnecessary flurry of correspondence between the reviewing Judge and the trial Magistrate which is time consuming and unnecessary.  It can be rather discouraging for a judge to write minute after minute on the same issue.</w:t>
      </w:r>
    </w:p>
    <w:p w:rsidR="008E7229" w:rsidRDefault="00E90A4E" w:rsidP="00DD0FC4">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w:t>
      </w:r>
      <w:r w:rsidR="008E7229">
        <w:rPr>
          <w:rFonts w:ascii="Times New Roman" w:eastAsia="Calibri" w:hAnsi="Times New Roman" w:cs="Times New Roman"/>
          <w:sz w:val="24"/>
          <w:szCs w:val="24"/>
        </w:rPr>
        <w:t>now turn to this matter at hand.</w:t>
      </w:r>
    </w:p>
    <w:p w:rsidR="00E90A4E" w:rsidRDefault="008E7229" w:rsidP="00DD0FC4">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T</w:t>
      </w:r>
      <w:r w:rsidR="00E90A4E">
        <w:rPr>
          <w:rFonts w:ascii="Times New Roman" w:eastAsia="Calibri" w:hAnsi="Times New Roman" w:cs="Times New Roman"/>
          <w:sz w:val="24"/>
          <w:szCs w:val="24"/>
        </w:rPr>
        <w:t>his matter was concluded on 20 June 2023 when the accused was convicted and sentenced on his own plea of guilty of Contravening Section 52 (2) of the Road Traffic Act [</w:t>
      </w:r>
      <w:r w:rsidR="00E90A4E" w:rsidRPr="00ED3C39">
        <w:rPr>
          <w:rFonts w:ascii="Times New Roman" w:eastAsia="Calibri" w:hAnsi="Times New Roman" w:cs="Times New Roman"/>
          <w:i/>
          <w:sz w:val="24"/>
          <w:szCs w:val="24"/>
        </w:rPr>
        <w:t>Chapter 13:11]</w:t>
      </w:r>
      <w:r w:rsidR="00E90A4E">
        <w:rPr>
          <w:rFonts w:ascii="Times New Roman" w:eastAsia="Calibri" w:hAnsi="Times New Roman" w:cs="Times New Roman"/>
          <w:sz w:val="24"/>
          <w:szCs w:val="24"/>
        </w:rPr>
        <w:t xml:space="preserve"> which relates to negligent driving.</w:t>
      </w:r>
    </w:p>
    <w:p w:rsidR="00E90A4E" w:rsidRDefault="00E90A4E" w:rsidP="00DD0FC4">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record of proceedings was placed before me on automatic review on 26 June 2023.  The proceedings had been conducted by the Magistrate sitting at Masvingo.  After perusing the record of proceedings I raised the following straightforward </w:t>
      </w:r>
      <w:r w:rsidR="008652BC">
        <w:rPr>
          <w:rFonts w:ascii="Times New Roman" w:eastAsia="Calibri" w:hAnsi="Times New Roman" w:cs="Times New Roman"/>
          <w:sz w:val="24"/>
          <w:szCs w:val="24"/>
        </w:rPr>
        <w:t>queries</w:t>
      </w:r>
      <w:r w:rsidR="00E9782E">
        <w:rPr>
          <w:rFonts w:ascii="Times New Roman" w:eastAsia="Calibri" w:hAnsi="Times New Roman" w:cs="Times New Roman"/>
          <w:sz w:val="24"/>
          <w:szCs w:val="24"/>
        </w:rPr>
        <w:t>:</w:t>
      </w:r>
    </w:p>
    <w:p w:rsidR="00B17B1A" w:rsidRPr="00B17B1A" w:rsidRDefault="00297495" w:rsidP="00DD0FC4">
      <w:pPr>
        <w:spacing w:after="0" w:line="360" w:lineRule="auto"/>
        <w:ind w:firstLine="720"/>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 xml:space="preserve"> </w:t>
      </w:r>
      <w:r w:rsidR="00B17B1A">
        <w:rPr>
          <w:rFonts w:ascii="Times New Roman" w:eastAsia="Calibri" w:hAnsi="Times New Roman" w:cs="Times New Roman"/>
          <w:sz w:val="24"/>
          <w:szCs w:val="24"/>
        </w:rPr>
        <w:t xml:space="preserve">“1. </w:t>
      </w:r>
      <w:r w:rsidR="00B17B1A" w:rsidRPr="00B17B1A">
        <w:rPr>
          <w:rFonts w:ascii="Times New Roman" w:eastAsia="Calibri" w:hAnsi="Times New Roman" w:cs="Times New Roman"/>
          <w:i/>
          <w:sz w:val="24"/>
          <w:szCs w:val="24"/>
        </w:rPr>
        <w:t xml:space="preserve">In </w:t>
      </w:r>
      <w:r w:rsidR="00E9782E">
        <w:rPr>
          <w:rFonts w:ascii="Times New Roman" w:eastAsia="Calibri" w:hAnsi="Times New Roman" w:cs="Times New Roman"/>
          <w:i/>
          <w:sz w:val="24"/>
          <w:szCs w:val="24"/>
        </w:rPr>
        <w:t>terms of what provision w</w:t>
      </w:r>
      <w:r w:rsidR="00B17B1A" w:rsidRPr="00B17B1A">
        <w:rPr>
          <w:rFonts w:ascii="Times New Roman" w:eastAsia="Calibri" w:hAnsi="Times New Roman" w:cs="Times New Roman"/>
          <w:i/>
          <w:sz w:val="24"/>
          <w:szCs w:val="24"/>
        </w:rPr>
        <w:t>as</w:t>
      </w:r>
      <w:r w:rsidR="00E4399C">
        <w:rPr>
          <w:rFonts w:ascii="Times New Roman" w:eastAsia="Calibri" w:hAnsi="Times New Roman" w:cs="Times New Roman"/>
          <w:i/>
          <w:sz w:val="24"/>
          <w:szCs w:val="24"/>
        </w:rPr>
        <w:t xml:space="preserve"> the accused’s licence cancelled</w:t>
      </w:r>
      <w:r w:rsidR="00B17B1A" w:rsidRPr="00B17B1A">
        <w:rPr>
          <w:rFonts w:ascii="Times New Roman" w:eastAsia="Calibri" w:hAnsi="Times New Roman" w:cs="Times New Roman"/>
          <w:i/>
          <w:sz w:val="24"/>
          <w:szCs w:val="24"/>
        </w:rPr>
        <w:t>?</w:t>
      </w:r>
    </w:p>
    <w:p w:rsidR="00B17B1A" w:rsidRPr="00B17B1A" w:rsidRDefault="00B17B1A" w:rsidP="00DD0FC4">
      <w:pPr>
        <w:spacing w:after="0" w:line="360" w:lineRule="auto"/>
        <w:ind w:firstLine="720"/>
        <w:jc w:val="both"/>
        <w:rPr>
          <w:rFonts w:ascii="Times New Roman" w:eastAsia="Calibri" w:hAnsi="Times New Roman" w:cs="Times New Roman"/>
          <w:i/>
          <w:sz w:val="24"/>
          <w:szCs w:val="24"/>
        </w:rPr>
      </w:pPr>
      <w:r w:rsidRPr="00B17B1A">
        <w:rPr>
          <w:rFonts w:ascii="Times New Roman" w:eastAsia="Calibri" w:hAnsi="Times New Roman" w:cs="Times New Roman"/>
          <w:i/>
          <w:sz w:val="24"/>
          <w:szCs w:val="24"/>
        </w:rPr>
        <w:t xml:space="preserve">2. Why was the accused prohibited from driving for less than 2 years if he was driving an omnibus? </w:t>
      </w:r>
    </w:p>
    <w:p w:rsidR="00B17B1A" w:rsidRPr="00B17B1A" w:rsidRDefault="00B17B1A" w:rsidP="00DD0FC4">
      <w:pPr>
        <w:spacing w:after="0" w:line="360" w:lineRule="auto"/>
        <w:ind w:firstLine="720"/>
        <w:jc w:val="both"/>
        <w:rPr>
          <w:rFonts w:ascii="Times New Roman" w:eastAsia="Calibri" w:hAnsi="Times New Roman" w:cs="Times New Roman"/>
          <w:i/>
          <w:sz w:val="24"/>
          <w:szCs w:val="24"/>
        </w:rPr>
      </w:pPr>
      <w:r w:rsidRPr="00B17B1A">
        <w:rPr>
          <w:rFonts w:ascii="Times New Roman" w:eastAsia="Calibri" w:hAnsi="Times New Roman" w:cs="Times New Roman"/>
          <w:i/>
          <w:sz w:val="24"/>
          <w:szCs w:val="24"/>
        </w:rPr>
        <w:t>3. Why does the prohibition relates to class 2 only?”</w:t>
      </w:r>
    </w:p>
    <w:p w:rsidR="00297495" w:rsidRDefault="00297495"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the response the trial Magistrate simply addressed the second query and failed to deal with the other two issues in any meaningful manner.  A concession was made that the prohibition period from driving of 6 months which has been imposed was improper.</w:t>
      </w:r>
    </w:p>
    <w:p w:rsidR="00297495" w:rsidRDefault="00E545D5"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On 14 July 2023 I again wr</w:t>
      </w:r>
      <w:r w:rsidR="00297495">
        <w:rPr>
          <w:rFonts w:ascii="Times New Roman" w:eastAsia="Calibri" w:hAnsi="Times New Roman" w:cs="Times New Roman"/>
          <w:sz w:val="24"/>
          <w:szCs w:val="24"/>
        </w:rPr>
        <w:t>ote to the trial Magistrate and raised the following,</w:t>
      </w:r>
    </w:p>
    <w:p w:rsidR="00411E2C" w:rsidRDefault="00411E2C" w:rsidP="00633528">
      <w:pPr>
        <w:pStyle w:val="NoSpacing"/>
        <w:ind w:left="720"/>
        <w:jc w:val="both"/>
        <w:rPr>
          <w:rFonts w:ascii="Times New Roman" w:hAnsi="Times New Roman" w:cs="Times New Roman"/>
          <w:i/>
          <w:sz w:val="24"/>
          <w:szCs w:val="24"/>
        </w:rPr>
      </w:pPr>
      <w:r w:rsidRPr="002E34E0">
        <w:rPr>
          <w:rFonts w:ascii="Times New Roman" w:hAnsi="Times New Roman" w:cs="Times New Roman"/>
          <w:i/>
          <w:sz w:val="24"/>
          <w:szCs w:val="24"/>
        </w:rPr>
        <w:t>“1.</w:t>
      </w:r>
      <w:r w:rsidRPr="002E34E0">
        <w:rPr>
          <w:i/>
        </w:rPr>
        <w:t xml:space="preserve"> </w:t>
      </w:r>
      <w:r w:rsidRPr="002E34E0">
        <w:rPr>
          <w:rFonts w:ascii="Times New Roman" w:hAnsi="Times New Roman" w:cs="Times New Roman"/>
          <w:i/>
          <w:sz w:val="24"/>
          <w:szCs w:val="24"/>
        </w:rPr>
        <w:t>My minute dated 26 June 2023 and the response thereto by the trial Magistrate as per the dated 11 July 2023 refer</w:t>
      </w:r>
    </w:p>
    <w:p w:rsidR="002E34E0" w:rsidRPr="002E34E0" w:rsidRDefault="002E34E0" w:rsidP="00411E2C">
      <w:pPr>
        <w:pStyle w:val="NoSpacing"/>
        <w:ind w:left="720"/>
        <w:jc w:val="both"/>
        <w:rPr>
          <w:rFonts w:ascii="Times New Roman" w:hAnsi="Times New Roman" w:cs="Times New Roman"/>
          <w:i/>
          <w:sz w:val="24"/>
          <w:szCs w:val="24"/>
        </w:rPr>
      </w:pPr>
    </w:p>
    <w:p w:rsidR="00411E2C" w:rsidRDefault="00411E2C" w:rsidP="002E34E0">
      <w:pPr>
        <w:pStyle w:val="NoSpacing"/>
        <w:ind w:left="720"/>
        <w:rPr>
          <w:rFonts w:ascii="Times New Roman" w:hAnsi="Times New Roman" w:cs="Times New Roman"/>
          <w:i/>
          <w:sz w:val="24"/>
          <w:szCs w:val="24"/>
        </w:rPr>
      </w:pPr>
      <w:r w:rsidRPr="002E34E0">
        <w:rPr>
          <w:rFonts w:ascii="Times New Roman" w:hAnsi="Times New Roman" w:cs="Times New Roman"/>
          <w:i/>
          <w:sz w:val="24"/>
          <w:szCs w:val="24"/>
        </w:rPr>
        <w:t>2. As per my query dated 26 June 2023 item (1) I asked why the accused’s driver’s licence was cancelled</w:t>
      </w:r>
      <w:r w:rsidR="0020051F">
        <w:rPr>
          <w:rFonts w:ascii="Times New Roman" w:hAnsi="Times New Roman" w:cs="Times New Roman"/>
          <w:i/>
          <w:sz w:val="24"/>
          <w:szCs w:val="24"/>
        </w:rPr>
        <w:t>. T</w:t>
      </w:r>
      <w:r w:rsidRPr="002E34E0">
        <w:rPr>
          <w:rFonts w:ascii="Times New Roman" w:hAnsi="Times New Roman" w:cs="Times New Roman"/>
          <w:i/>
          <w:sz w:val="24"/>
          <w:szCs w:val="24"/>
        </w:rPr>
        <w:t>his was not responded to.</w:t>
      </w:r>
    </w:p>
    <w:p w:rsidR="002E34E0" w:rsidRPr="002E34E0" w:rsidRDefault="002E34E0" w:rsidP="002E34E0">
      <w:pPr>
        <w:pStyle w:val="NoSpacing"/>
        <w:ind w:left="720"/>
        <w:rPr>
          <w:rFonts w:ascii="Times New Roman" w:hAnsi="Times New Roman" w:cs="Times New Roman"/>
          <w:i/>
          <w:sz w:val="24"/>
          <w:szCs w:val="24"/>
        </w:rPr>
      </w:pPr>
    </w:p>
    <w:p w:rsidR="00411E2C" w:rsidRPr="002E34E0" w:rsidRDefault="00411E2C" w:rsidP="002E34E0">
      <w:pPr>
        <w:pStyle w:val="NoSpacing"/>
        <w:ind w:left="720"/>
        <w:rPr>
          <w:rFonts w:ascii="Times New Roman" w:hAnsi="Times New Roman" w:cs="Times New Roman"/>
          <w:i/>
          <w:sz w:val="24"/>
          <w:szCs w:val="24"/>
        </w:rPr>
      </w:pPr>
      <w:r w:rsidRPr="002E34E0">
        <w:rPr>
          <w:i/>
        </w:rPr>
        <w:t xml:space="preserve">3. </w:t>
      </w:r>
      <w:r w:rsidRPr="002E34E0">
        <w:rPr>
          <w:rFonts w:ascii="Times New Roman" w:hAnsi="Times New Roman" w:cs="Times New Roman"/>
          <w:i/>
          <w:sz w:val="24"/>
          <w:szCs w:val="24"/>
        </w:rPr>
        <w:t>In regards to issue (3) I simply wanted the trial Magistrate to explain why he or she exercised the discretion in prohibiting accused from driving class 2 motor vehicles and not other classes.  The reasons for sentence are silent on this.”</w:t>
      </w:r>
    </w:p>
    <w:p w:rsidR="002E34E0" w:rsidRPr="002E34E0" w:rsidRDefault="002E34E0" w:rsidP="002E34E0">
      <w:pPr>
        <w:pStyle w:val="NoSpacing"/>
        <w:ind w:left="720"/>
        <w:rPr>
          <w:rFonts w:ascii="Times New Roman" w:hAnsi="Times New Roman" w:cs="Times New Roman"/>
          <w:sz w:val="24"/>
          <w:szCs w:val="24"/>
        </w:rPr>
      </w:pPr>
    </w:p>
    <w:p w:rsidR="000F30A6" w:rsidRDefault="00411E2C"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Provincial Magistrate in charge of Masvingo Province on 19 July 2023 implored the trial Magistrate to</w:t>
      </w:r>
      <w:r w:rsidR="0020051F">
        <w:rPr>
          <w:rFonts w:ascii="Times New Roman" w:eastAsia="Calibri" w:hAnsi="Times New Roman" w:cs="Times New Roman"/>
          <w:sz w:val="24"/>
          <w:szCs w:val="24"/>
        </w:rPr>
        <w:t xml:space="preserve"> respond all the issues I had raised. </w:t>
      </w:r>
    </w:p>
    <w:p w:rsidR="00633528" w:rsidRDefault="00633528"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trial Magistrate, in a very brief response on, on 20 July 2023 simply conceded that the reasons for sentence do not disclose why the discretion was exercised to prohibit the accused from driving class 2 motor vehicles only.</w:t>
      </w:r>
    </w:p>
    <w:p w:rsidR="00633528" w:rsidRDefault="00633528"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realised </w:t>
      </w:r>
      <w:r w:rsidR="000307D8">
        <w:rPr>
          <w:rFonts w:ascii="Times New Roman" w:eastAsia="Calibri" w:hAnsi="Times New Roman" w:cs="Times New Roman"/>
          <w:sz w:val="24"/>
          <w:szCs w:val="24"/>
        </w:rPr>
        <w:t xml:space="preserve">that we </w:t>
      </w:r>
      <w:r>
        <w:rPr>
          <w:rFonts w:ascii="Times New Roman" w:eastAsia="Calibri" w:hAnsi="Times New Roman" w:cs="Times New Roman"/>
          <w:sz w:val="24"/>
          <w:szCs w:val="24"/>
        </w:rPr>
        <w:t xml:space="preserve">were in a merry go round so to </w:t>
      </w:r>
      <w:r w:rsidR="00925869">
        <w:rPr>
          <w:rFonts w:ascii="Times New Roman" w:eastAsia="Calibri" w:hAnsi="Times New Roman" w:cs="Times New Roman"/>
          <w:sz w:val="24"/>
          <w:szCs w:val="24"/>
        </w:rPr>
        <w:t>say.</w:t>
      </w:r>
      <w:r>
        <w:rPr>
          <w:rFonts w:ascii="Times New Roman" w:eastAsia="Calibri" w:hAnsi="Times New Roman" w:cs="Times New Roman"/>
          <w:sz w:val="24"/>
          <w:szCs w:val="24"/>
        </w:rPr>
        <w:t xml:space="preserve">  If the trial Magistrate had simply responded to the queries in the order they had been numbered all this omissions could have been avoided.</w:t>
      </w:r>
    </w:p>
    <w:p w:rsidR="00633528" w:rsidRDefault="00633528"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facts of this matter are simple and straight forward despite minor inconsistences I observed between the charge sheet and the state outline in the registration number of the said motor vehicle involved and its proper</w:t>
      </w:r>
      <w:r w:rsidR="00925869">
        <w:rPr>
          <w:rFonts w:ascii="Times New Roman" w:eastAsia="Calibri" w:hAnsi="Times New Roman" w:cs="Times New Roman"/>
          <w:sz w:val="24"/>
          <w:szCs w:val="24"/>
        </w:rPr>
        <w:t xml:space="preserve"> description.</w:t>
      </w:r>
    </w:p>
    <w:p w:rsidR="00283F40" w:rsidRDefault="00283F40"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agreed facts are as follows;</w:t>
      </w:r>
    </w:p>
    <w:p w:rsidR="00283F40" w:rsidRDefault="00283F40"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41 year old accused is a resident on No 314, Runyararo West Masvingo.  He is a holder of a valid Zimbabwean driver’s licence in respect of classes 2, 4, and 5.  On 25 April 2023 at about 14:30hrs he was driving a white Toyota Hiace omnibus with no passengers along Charumbira Street d</w:t>
      </w:r>
      <w:r w:rsidR="000F30A6">
        <w:rPr>
          <w:rFonts w:ascii="Times New Roman" w:eastAsia="Calibri" w:hAnsi="Times New Roman" w:cs="Times New Roman"/>
          <w:sz w:val="24"/>
          <w:szCs w:val="24"/>
        </w:rPr>
        <w:t>ue</w:t>
      </w:r>
      <w:r>
        <w:rPr>
          <w:rFonts w:ascii="Times New Roman" w:eastAsia="Calibri" w:hAnsi="Times New Roman" w:cs="Times New Roman"/>
          <w:sz w:val="24"/>
          <w:szCs w:val="24"/>
        </w:rPr>
        <w:t xml:space="preserve"> east towards Masvingo town.  A 4 year old juvenile Pasca John Chikati was crossing </w:t>
      </w:r>
      <w:r>
        <w:rPr>
          <w:rFonts w:ascii="Times New Roman" w:eastAsia="Calibri" w:hAnsi="Times New Roman" w:cs="Times New Roman"/>
          <w:sz w:val="24"/>
          <w:szCs w:val="24"/>
        </w:rPr>
        <w:lastRenderedPageBreak/>
        <w:t>the same road near Vision Academy from the left to the right.  The accused hit the same juvenile and immediately stopped.</w:t>
      </w:r>
    </w:p>
    <w:p w:rsidR="00B90838" w:rsidRDefault="00B90838"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said juvenile sustained soft tissue injury on the left ankle (8x6cm deep bruise), bruises on left elbow, left parietal region swelling and other unspecified minor bruises.  The injuries are </w:t>
      </w:r>
      <w:r w:rsidR="00CE5CB0">
        <w:rPr>
          <w:rFonts w:ascii="Times New Roman" w:eastAsia="Calibri" w:hAnsi="Times New Roman" w:cs="Times New Roman"/>
          <w:sz w:val="24"/>
          <w:szCs w:val="24"/>
        </w:rPr>
        <w:t xml:space="preserve">described </w:t>
      </w:r>
      <w:r>
        <w:rPr>
          <w:rFonts w:ascii="Times New Roman" w:eastAsia="Calibri" w:hAnsi="Times New Roman" w:cs="Times New Roman"/>
          <w:sz w:val="24"/>
          <w:szCs w:val="24"/>
        </w:rPr>
        <w:t>as moderate and there is no poss</w:t>
      </w:r>
      <w:r w:rsidR="000307D8">
        <w:rPr>
          <w:rFonts w:ascii="Times New Roman" w:eastAsia="Calibri" w:hAnsi="Times New Roman" w:cs="Times New Roman"/>
          <w:sz w:val="24"/>
          <w:szCs w:val="24"/>
        </w:rPr>
        <w:t xml:space="preserve">ibility of any permanent injury. </w:t>
      </w:r>
      <w:r>
        <w:rPr>
          <w:rFonts w:ascii="Times New Roman" w:eastAsia="Calibri" w:hAnsi="Times New Roman" w:cs="Times New Roman"/>
          <w:sz w:val="24"/>
          <w:szCs w:val="24"/>
        </w:rPr>
        <w:t xml:space="preserve"> Lastly </w:t>
      </w:r>
      <w:r w:rsidR="00276C5C">
        <w:rPr>
          <w:rFonts w:ascii="Times New Roman" w:eastAsia="Calibri" w:hAnsi="Times New Roman" w:cs="Times New Roman"/>
          <w:sz w:val="24"/>
          <w:szCs w:val="24"/>
        </w:rPr>
        <w:t>the</w:t>
      </w:r>
      <w:r w:rsidR="00826110">
        <w:rPr>
          <w:rFonts w:ascii="Times New Roman" w:eastAsia="Calibri" w:hAnsi="Times New Roman" w:cs="Times New Roman"/>
          <w:sz w:val="24"/>
          <w:szCs w:val="24"/>
        </w:rPr>
        <w:t xml:space="preserve"> impact</w:t>
      </w:r>
      <w:r w:rsidR="00276C5C">
        <w:rPr>
          <w:rFonts w:ascii="Times New Roman" w:eastAsia="Calibri" w:hAnsi="Times New Roman" w:cs="Times New Roman"/>
          <w:sz w:val="24"/>
          <w:szCs w:val="24"/>
        </w:rPr>
        <w:t xml:space="preserve"> </w:t>
      </w:r>
      <w:r>
        <w:rPr>
          <w:rFonts w:ascii="Times New Roman" w:eastAsia="Calibri" w:hAnsi="Times New Roman" w:cs="Times New Roman"/>
          <w:sz w:val="24"/>
          <w:szCs w:val="24"/>
        </w:rPr>
        <w:t>is said to have been moderate.</w:t>
      </w:r>
    </w:p>
    <w:p w:rsidR="00B90838" w:rsidRDefault="00B90838"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accused fully admitted that his negligent driving conduct was the proximate cause of this accident.  It was during day light but apparently he did not keep a proper look out.  His speed was excessive in the circumstances as he failed to stop before impact or to act reasonably when the accident or collision was imminent.  Indeed the duty of care towards children is always of a higher threshold.  In the result the conviction, albeit on a plea of guilty, is in order.</w:t>
      </w:r>
    </w:p>
    <w:p w:rsidR="00276C5C" w:rsidRDefault="00276C5C"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An inquiry into special circumstances was made properly before sentence.  All the accused said was</w:t>
      </w:r>
      <w:r w:rsidR="0032550C">
        <w:rPr>
          <w:rFonts w:ascii="Times New Roman" w:eastAsia="Calibri" w:hAnsi="Times New Roman" w:cs="Times New Roman"/>
          <w:sz w:val="24"/>
          <w:szCs w:val="24"/>
        </w:rPr>
        <w:t xml:space="preserve"> that after the accident he ferried the injured child to hospital, advised the police of the accident and pai</w:t>
      </w:r>
      <w:r w:rsidR="00826110">
        <w:rPr>
          <w:rFonts w:ascii="Times New Roman" w:eastAsia="Calibri" w:hAnsi="Times New Roman" w:cs="Times New Roman"/>
          <w:sz w:val="24"/>
          <w:szCs w:val="24"/>
        </w:rPr>
        <w:t>d all the medical bills of the child until the c</w:t>
      </w:r>
      <w:r w:rsidR="0032550C">
        <w:rPr>
          <w:rFonts w:ascii="Times New Roman" w:eastAsia="Calibri" w:hAnsi="Times New Roman" w:cs="Times New Roman"/>
          <w:sz w:val="24"/>
          <w:szCs w:val="24"/>
        </w:rPr>
        <w:t>hild was discharged from hospital.  The accused said he survives by driving and that is how he is able to provide for his family.</w:t>
      </w:r>
    </w:p>
    <w:p w:rsidR="0032550C" w:rsidRDefault="0032550C"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trial court right</w:t>
      </w:r>
      <w:r w:rsidR="009806B3">
        <w:rPr>
          <w:rFonts w:ascii="Times New Roman" w:eastAsia="Calibri" w:hAnsi="Times New Roman" w:cs="Times New Roman"/>
          <w:sz w:val="24"/>
          <w:szCs w:val="24"/>
        </w:rPr>
        <w:t>ly</w:t>
      </w:r>
      <w:r>
        <w:rPr>
          <w:rFonts w:ascii="Times New Roman" w:eastAsia="Calibri" w:hAnsi="Times New Roman" w:cs="Times New Roman"/>
          <w:sz w:val="24"/>
          <w:szCs w:val="24"/>
        </w:rPr>
        <w:t xml:space="preserve"> found that there are no special circumstances in this matter.  At most all what the accused said is simply mitigatory.</w:t>
      </w:r>
    </w:p>
    <w:p w:rsidR="0032550C" w:rsidRDefault="0032550C"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accused is a first offender.  He has 4 children and is unemployed.</w:t>
      </w:r>
    </w:p>
    <w:p w:rsidR="0032550C" w:rsidRDefault="0032550C" w:rsidP="0029749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sentence imposed by the court </w:t>
      </w:r>
      <w:r w:rsidRPr="0032550C">
        <w:rPr>
          <w:rFonts w:ascii="Times New Roman" w:eastAsia="Calibri" w:hAnsi="Times New Roman" w:cs="Times New Roman"/>
          <w:i/>
          <w:sz w:val="24"/>
          <w:szCs w:val="24"/>
        </w:rPr>
        <w:t>a quo</w:t>
      </w:r>
      <w:r w:rsidR="00F42F91">
        <w:rPr>
          <w:rFonts w:ascii="Times New Roman" w:eastAsia="Calibri" w:hAnsi="Times New Roman" w:cs="Times New Roman"/>
          <w:i/>
          <w:sz w:val="24"/>
          <w:szCs w:val="24"/>
        </w:rPr>
        <w:t xml:space="preserve"> </w:t>
      </w:r>
      <w:r w:rsidR="00F42F91">
        <w:rPr>
          <w:rFonts w:ascii="Times New Roman" w:eastAsia="Calibri" w:hAnsi="Times New Roman" w:cs="Times New Roman"/>
          <w:sz w:val="24"/>
          <w:szCs w:val="24"/>
        </w:rPr>
        <w:t>is as follows;</w:t>
      </w:r>
    </w:p>
    <w:p w:rsidR="00F42F91" w:rsidRPr="00572152" w:rsidRDefault="00F42F91" w:rsidP="00572152">
      <w:pPr>
        <w:pStyle w:val="NoSpacing"/>
        <w:ind w:left="720"/>
        <w:rPr>
          <w:rFonts w:ascii="Times New Roman" w:hAnsi="Times New Roman" w:cs="Times New Roman"/>
          <w:i/>
          <w:sz w:val="24"/>
          <w:szCs w:val="24"/>
        </w:rPr>
      </w:pPr>
      <w:r w:rsidRPr="00572152">
        <w:rPr>
          <w:rFonts w:ascii="Times New Roman" w:hAnsi="Times New Roman" w:cs="Times New Roman"/>
          <w:i/>
          <w:sz w:val="24"/>
          <w:szCs w:val="24"/>
        </w:rPr>
        <w:t xml:space="preserve">“$400 USD fine in default of payment 160 days imprisonment payable in ZWD at the prevailing Bank rate on or before 30/06/23.  In addition accused is prohibited from driving motor vehicles class 2 for 6 months and accordingly </w:t>
      </w:r>
      <w:r w:rsidR="00572152" w:rsidRPr="00572152">
        <w:rPr>
          <w:rFonts w:ascii="Times New Roman" w:hAnsi="Times New Roman" w:cs="Times New Roman"/>
          <w:i/>
          <w:sz w:val="24"/>
          <w:szCs w:val="24"/>
        </w:rPr>
        <w:t>driver’s licence</w:t>
      </w:r>
      <w:r w:rsidRPr="00572152">
        <w:rPr>
          <w:rFonts w:ascii="Times New Roman" w:hAnsi="Times New Roman" w:cs="Times New Roman"/>
          <w:i/>
          <w:sz w:val="24"/>
          <w:szCs w:val="24"/>
        </w:rPr>
        <w:t xml:space="preserve"> hereby cancelled.”(sic)</w:t>
      </w:r>
    </w:p>
    <w:p w:rsidR="00C0081E" w:rsidRPr="00572152" w:rsidRDefault="00C0081E" w:rsidP="00572152">
      <w:pPr>
        <w:pStyle w:val="NoSpacing"/>
        <w:ind w:left="720"/>
        <w:rPr>
          <w:rFonts w:ascii="Times New Roman" w:hAnsi="Times New Roman" w:cs="Times New Roman"/>
          <w:i/>
          <w:sz w:val="24"/>
          <w:szCs w:val="24"/>
        </w:rPr>
      </w:pPr>
    </w:p>
    <w:p w:rsidR="00BD7F35" w:rsidRDefault="00BD7F35" w:rsidP="00BD7F3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penalty provision for Contravening Section 52 (2) of the Act [</w:t>
      </w:r>
      <w:r w:rsidRPr="00BD7F35">
        <w:rPr>
          <w:rFonts w:ascii="Times New Roman" w:eastAsia="Calibri" w:hAnsi="Times New Roman" w:cs="Times New Roman"/>
          <w:i/>
          <w:sz w:val="24"/>
          <w:szCs w:val="24"/>
        </w:rPr>
        <w:t>Chapter 13:11</w:t>
      </w:r>
      <w:r>
        <w:rPr>
          <w:rFonts w:ascii="Times New Roman" w:eastAsia="Calibri" w:hAnsi="Times New Roman" w:cs="Times New Roman"/>
          <w:sz w:val="24"/>
          <w:szCs w:val="24"/>
        </w:rPr>
        <w:t>]is a fine not exceeding level ten ( which currently is US $700) or imprisonment not exceeding one year or both if the accused was driving an omnibus or a heavy vehicle.  Again the fine imposed strikes a proper balance of the mitigating and aggravating factors.  It is in order.</w:t>
      </w:r>
    </w:p>
    <w:p w:rsidR="003D6B2D" w:rsidRDefault="003D6B2D" w:rsidP="00BD7F3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What exercised my mind are the additional sanctions imposed of prohibition from driving and the cancellation </w:t>
      </w:r>
      <w:r w:rsidR="00AA7BD7">
        <w:rPr>
          <w:rFonts w:ascii="Times New Roman" w:eastAsia="Calibri" w:hAnsi="Times New Roman" w:cs="Times New Roman"/>
          <w:sz w:val="24"/>
          <w:szCs w:val="24"/>
        </w:rPr>
        <w:t>of driver’s</w:t>
      </w:r>
      <w:r>
        <w:rPr>
          <w:rFonts w:ascii="Times New Roman" w:eastAsia="Calibri" w:hAnsi="Times New Roman" w:cs="Times New Roman"/>
          <w:sz w:val="24"/>
          <w:szCs w:val="24"/>
        </w:rPr>
        <w:t xml:space="preserve"> licence.</w:t>
      </w:r>
    </w:p>
    <w:p w:rsidR="00561300" w:rsidRDefault="00561300" w:rsidP="00BD7F3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Prohibition from driving </w:t>
      </w:r>
      <w:r w:rsidRPr="006138C5">
        <w:rPr>
          <w:rFonts w:ascii="Times New Roman" w:eastAsia="Calibri" w:hAnsi="Times New Roman" w:cs="Times New Roman"/>
          <w:i/>
          <w:sz w:val="24"/>
          <w:szCs w:val="24"/>
        </w:rPr>
        <w:t>in</w:t>
      </w:r>
      <w:r>
        <w:rPr>
          <w:rFonts w:ascii="Times New Roman" w:eastAsia="Calibri" w:hAnsi="Times New Roman" w:cs="Times New Roman"/>
          <w:sz w:val="24"/>
          <w:szCs w:val="24"/>
        </w:rPr>
        <w:t xml:space="preserve"> </w:t>
      </w:r>
      <w:r w:rsidRPr="006138C5">
        <w:rPr>
          <w:rFonts w:ascii="Times New Roman" w:eastAsia="Calibri" w:hAnsi="Times New Roman" w:cs="Times New Roman"/>
          <w:i/>
          <w:sz w:val="24"/>
          <w:szCs w:val="24"/>
        </w:rPr>
        <w:t>casu</w:t>
      </w:r>
      <w:r w:rsidRPr="006138C5">
        <w:rPr>
          <w:rFonts w:ascii="Times New Roman" w:eastAsia="Calibri" w:hAnsi="Times New Roman" w:cs="Times New Roman"/>
          <w:sz w:val="24"/>
          <w:szCs w:val="24"/>
        </w:rPr>
        <w:t xml:space="preserve"> i</w:t>
      </w:r>
      <w:r>
        <w:rPr>
          <w:rFonts w:ascii="Times New Roman" w:eastAsia="Calibri" w:hAnsi="Times New Roman" w:cs="Times New Roman"/>
          <w:sz w:val="24"/>
          <w:szCs w:val="24"/>
        </w:rPr>
        <w:t>s provided for in Section 52 (4) of the</w:t>
      </w:r>
      <w:r w:rsidR="009806B3">
        <w:rPr>
          <w:rFonts w:ascii="Times New Roman" w:eastAsia="Calibri" w:hAnsi="Times New Roman" w:cs="Times New Roman"/>
          <w:sz w:val="24"/>
          <w:szCs w:val="24"/>
        </w:rPr>
        <w:t xml:space="preserve"> Act </w:t>
      </w:r>
      <w:r w:rsidR="006443F2">
        <w:rPr>
          <w:rFonts w:ascii="Times New Roman" w:eastAsia="Calibri" w:hAnsi="Times New Roman" w:cs="Times New Roman"/>
          <w:sz w:val="24"/>
          <w:szCs w:val="24"/>
        </w:rPr>
        <w:t>[</w:t>
      </w:r>
      <w:r w:rsidRPr="006138C5">
        <w:rPr>
          <w:rFonts w:ascii="Times New Roman" w:eastAsia="Calibri" w:hAnsi="Times New Roman" w:cs="Times New Roman"/>
          <w:i/>
          <w:sz w:val="24"/>
          <w:szCs w:val="24"/>
        </w:rPr>
        <w:t>Chapter 13:11</w:t>
      </w:r>
      <w:r>
        <w:rPr>
          <w:rFonts w:ascii="Times New Roman" w:eastAsia="Calibri" w:hAnsi="Times New Roman" w:cs="Times New Roman"/>
          <w:sz w:val="24"/>
          <w:szCs w:val="24"/>
        </w:rPr>
        <w:t xml:space="preserve">], specifically Section52 (4) (2) as it relates to an omnibus.  In the absence of special </w:t>
      </w:r>
      <w:r>
        <w:rPr>
          <w:rFonts w:ascii="Times New Roman" w:eastAsia="Calibri" w:hAnsi="Times New Roman" w:cs="Times New Roman"/>
          <w:sz w:val="24"/>
          <w:szCs w:val="24"/>
        </w:rPr>
        <w:lastRenderedPageBreak/>
        <w:t>circumstances the mandatory prohibition from driving is for a period not less than 2 years if the accused was driving a heavy vehicle or an omnibus.</w:t>
      </w:r>
    </w:p>
    <w:p w:rsidR="00561300" w:rsidRDefault="00561300" w:rsidP="00BD7F3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What is important is that the provisions of Section 52 of the Act [</w:t>
      </w:r>
      <w:r w:rsidRPr="00561300">
        <w:rPr>
          <w:rFonts w:ascii="Times New Roman" w:eastAsia="Calibri" w:hAnsi="Times New Roman" w:cs="Times New Roman"/>
          <w:i/>
          <w:sz w:val="24"/>
          <w:szCs w:val="24"/>
        </w:rPr>
        <w:t>Chapter 13:11</w:t>
      </w:r>
      <w:r>
        <w:rPr>
          <w:rFonts w:ascii="Times New Roman" w:eastAsia="Calibri" w:hAnsi="Times New Roman" w:cs="Times New Roman"/>
          <w:sz w:val="24"/>
          <w:szCs w:val="24"/>
        </w:rPr>
        <w:t>] are subject to Part IX of the Act [</w:t>
      </w:r>
      <w:r w:rsidRPr="00561300">
        <w:rPr>
          <w:rFonts w:ascii="Times New Roman" w:eastAsia="Calibri" w:hAnsi="Times New Roman" w:cs="Times New Roman"/>
          <w:i/>
          <w:sz w:val="24"/>
          <w:szCs w:val="24"/>
        </w:rPr>
        <w:t>Chapter 13:11]</w:t>
      </w:r>
      <w:r w:rsidR="00D13355">
        <w:rPr>
          <w:rFonts w:ascii="Times New Roman" w:eastAsia="Calibri" w:hAnsi="Times New Roman" w:cs="Times New Roman"/>
          <w:sz w:val="24"/>
          <w:szCs w:val="24"/>
        </w:rPr>
        <w:t>.  P</w:t>
      </w:r>
      <w:r>
        <w:rPr>
          <w:rFonts w:ascii="Times New Roman" w:eastAsia="Calibri" w:hAnsi="Times New Roman" w:cs="Times New Roman"/>
          <w:sz w:val="24"/>
          <w:szCs w:val="24"/>
        </w:rPr>
        <w:t>art IX referred to deals with prohibition from driving and the endorsement of the licence [See Sections 62 to Section 67)</w:t>
      </w:r>
    </w:p>
    <w:p w:rsidR="006138C5" w:rsidRDefault="006138C5" w:rsidP="00BD7F3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case of </w:t>
      </w:r>
      <w:r w:rsidRPr="00D13355">
        <w:rPr>
          <w:rFonts w:ascii="Times New Roman" w:eastAsia="Calibri" w:hAnsi="Times New Roman" w:cs="Times New Roman"/>
          <w:i/>
          <w:sz w:val="24"/>
          <w:szCs w:val="24"/>
        </w:rPr>
        <w:t>State v Mujati</w:t>
      </w:r>
      <w:r w:rsidR="00D13355">
        <w:rPr>
          <w:rFonts w:ascii="Times New Roman" w:eastAsia="Calibri" w:hAnsi="Times New Roman" w:cs="Times New Roman"/>
          <w:i/>
          <w:sz w:val="24"/>
          <w:szCs w:val="24"/>
        </w:rPr>
        <w:t xml:space="preserve"> </w:t>
      </w:r>
      <w:r w:rsidR="00D13355" w:rsidRPr="00D13355">
        <w:rPr>
          <w:rFonts w:ascii="Times New Roman" w:eastAsia="Calibri" w:hAnsi="Times New Roman" w:cs="Times New Roman"/>
          <w:sz w:val="24"/>
          <w:szCs w:val="24"/>
        </w:rPr>
        <w:t>1997 (1)</w:t>
      </w:r>
      <w:r w:rsidRPr="00D13355">
        <w:rPr>
          <w:rFonts w:ascii="Times New Roman" w:eastAsia="Calibri" w:hAnsi="Times New Roman" w:cs="Times New Roman"/>
          <w:sz w:val="24"/>
          <w:szCs w:val="24"/>
        </w:rPr>
        <w:t xml:space="preserve"> </w:t>
      </w:r>
      <w:r w:rsidR="00D13355">
        <w:rPr>
          <w:rFonts w:ascii="Times New Roman" w:eastAsia="Calibri" w:hAnsi="Times New Roman" w:cs="Times New Roman"/>
          <w:sz w:val="24"/>
          <w:szCs w:val="24"/>
        </w:rPr>
        <w:t>ZLR 508</w:t>
      </w:r>
      <w:r w:rsidR="00A41B03">
        <w:rPr>
          <w:rFonts w:ascii="Times New Roman" w:eastAsia="Calibri" w:hAnsi="Times New Roman" w:cs="Times New Roman"/>
          <w:sz w:val="24"/>
          <w:szCs w:val="24"/>
        </w:rPr>
        <w:t xml:space="preserve"> (H)</w:t>
      </w:r>
      <w:r w:rsidR="00D13355">
        <w:rPr>
          <w:rFonts w:ascii="Times New Roman" w:eastAsia="Calibri" w:hAnsi="Times New Roman" w:cs="Times New Roman"/>
          <w:sz w:val="24"/>
          <w:szCs w:val="24"/>
        </w:rPr>
        <w:t xml:space="preserve"> </w:t>
      </w:r>
      <w:r w:rsidRPr="00D13355">
        <w:rPr>
          <w:rFonts w:ascii="Times New Roman" w:eastAsia="Calibri" w:hAnsi="Times New Roman" w:cs="Times New Roman"/>
          <w:i/>
          <w:sz w:val="24"/>
          <w:szCs w:val="24"/>
        </w:rPr>
        <w:t>Gillespie J</w:t>
      </w:r>
      <w:r>
        <w:rPr>
          <w:rFonts w:ascii="Times New Roman" w:eastAsia="Calibri" w:hAnsi="Times New Roman" w:cs="Times New Roman"/>
          <w:sz w:val="24"/>
          <w:szCs w:val="24"/>
        </w:rPr>
        <w:t xml:space="preserve"> extensively dealt with the issues of  prohibition from driving and cancellation of the driver’s licence</w:t>
      </w:r>
      <w:r w:rsidR="00557C3E">
        <w:rPr>
          <w:rFonts w:ascii="Times New Roman" w:eastAsia="Calibri" w:hAnsi="Times New Roman" w:cs="Times New Roman"/>
          <w:sz w:val="24"/>
          <w:szCs w:val="24"/>
        </w:rPr>
        <w:t xml:space="preserve"> as is provided in the various s</w:t>
      </w:r>
      <w:r>
        <w:rPr>
          <w:rFonts w:ascii="Times New Roman" w:eastAsia="Calibri" w:hAnsi="Times New Roman" w:cs="Times New Roman"/>
          <w:sz w:val="24"/>
          <w:szCs w:val="24"/>
        </w:rPr>
        <w:t>ection</w:t>
      </w:r>
      <w:r w:rsidR="00557C3E">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the Act [</w:t>
      </w:r>
      <w:r w:rsidRPr="006138C5">
        <w:rPr>
          <w:rFonts w:ascii="Times New Roman" w:eastAsia="Calibri" w:hAnsi="Times New Roman" w:cs="Times New Roman"/>
          <w:i/>
          <w:sz w:val="24"/>
          <w:szCs w:val="24"/>
        </w:rPr>
        <w:t>Chapter 13:11</w:t>
      </w:r>
      <w:r>
        <w:rPr>
          <w:rFonts w:ascii="Times New Roman" w:eastAsia="Calibri" w:hAnsi="Times New Roman" w:cs="Times New Roman"/>
          <w:sz w:val="24"/>
          <w:szCs w:val="24"/>
        </w:rPr>
        <w:t>]especially those creating the driving offences and Part IX of the Act [</w:t>
      </w:r>
      <w:r w:rsidRPr="006138C5">
        <w:rPr>
          <w:rFonts w:ascii="Times New Roman" w:eastAsia="Calibri" w:hAnsi="Times New Roman" w:cs="Times New Roman"/>
          <w:i/>
          <w:sz w:val="24"/>
          <w:szCs w:val="24"/>
        </w:rPr>
        <w:t>Chapter 13:</w:t>
      </w:r>
      <w:r>
        <w:rPr>
          <w:rFonts w:ascii="Times New Roman" w:eastAsia="Calibri" w:hAnsi="Times New Roman" w:cs="Times New Roman"/>
          <w:i/>
          <w:sz w:val="24"/>
          <w:szCs w:val="24"/>
        </w:rPr>
        <w:t>11</w:t>
      </w:r>
      <w:r>
        <w:rPr>
          <w:rFonts w:ascii="Times New Roman" w:eastAsia="Calibri" w:hAnsi="Times New Roman" w:cs="Times New Roman"/>
          <w:sz w:val="24"/>
          <w:szCs w:val="24"/>
        </w:rPr>
        <w:t xml:space="preserve">] </w:t>
      </w:r>
    </w:p>
    <w:p w:rsidR="00FA14B2" w:rsidRDefault="00FA14B2" w:rsidP="00BD7F3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557C3E">
        <w:rPr>
          <w:rFonts w:ascii="Times New Roman" w:eastAsia="Calibri" w:hAnsi="Times New Roman" w:cs="Times New Roman"/>
          <w:sz w:val="24"/>
          <w:szCs w:val="24"/>
        </w:rPr>
        <w:t>enerally as is provided for on s</w:t>
      </w:r>
      <w:r>
        <w:rPr>
          <w:rFonts w:ascii="Times New Roman" w:eastAsia="Calibri" w:hAnsi="Times New Roman" w:cs="Times New Roman"/>
          <w:sz w:val="24"/>
          <w:szCs w:val="24"/>
        </w:rPr>
        <w:t>ection 65 (1) of the Act [</w:t>
      </w:r>
      <w:r w:rsidRPr="00FA14B2">
        <w:rPr>
          <w:rFonts w:ascii="Times New Roman" w:eastAsia="Calibri" w:hAnsi="Times New Roman" w:cs="Times New Roman"/>
          <w:i/>
          <w:sz w:val="24"/>
          <w:szCs w:val="24"/>
        </w:rPr>
        <w:t>Chapter 13:11</w:t>
      </w:r>
      <w:r>
        <w:rPr>
          <w:rFonts w:ascii="Times New Roman" w:eastAsia="Calibri" w:hAnsi="Times New Roman" w:cs="Times New Roman"/>
          <w:sz w:val="24"/>
          <w:szCs w:val="24"/>
        </w:rPr>
        <w:t>] prohibition from driving should extent to all classes of motor vehicles.</w:t>
      </w:r>
    </w:p>
    <w:p w:rsidR="00FA14B2" w:rsidRDefault="00FA14B2" w:rsidP="00BD7F3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f</w:t>
      </w:r>
      <w:r w:rsidR="00557C3E">
        <w:rPr>
          <w:rFonts w:ascii="Times New Roman" w:eastAsia="Calibri" w:hAnsi="Times New Roman" w:cs="Times New Roman"/>
          <w:sz w:val="24"/>
          <w:szCs w:val="24"/>
        </w:rPr>
        <w:t>irst misdirection  in this</w:t>
      </w:r>
      <w:r>
        <w:rPr>
          <w:rFonts w:ascii="Times New Roman" w:eastAsia="Calibri" w:hAnsi="Times New Roman" w:cs="Times New Roman"/>
          <w:sz w:val="24"/>
          <w:szCs w:val="24"/>
        </w:rPr>
        <w:t xml:space="preserve"> matter is that the accused was prohibited from driving for a period of 6 months which is much less than the minimum provided for in the Act [</w:t>
      </w:r>
      <w:r w:rsidR="008752CF" w:rsidRPr="008752CF">
        <w:rPr>
          <w:rFonts w:ascii="Times New Roman" w:eastAsia="Calibri" w:hAnsi="Times New Roman" w:cs="Times New Roman"/>
          <w:i/>
          <w:sz w:val="24"/>
          <w:szCs w:val="24"/>
        </w:rPr>
        <w:t>C</w:t>
      </w:r>
      <w:r w:rsidRPr="008752CF">
        <w:rPr>
          <w:rFonts w:ascii="Times New Roman" w:eastAsia="Calibri" w:hAnsi="Times New Roman" w:cs="Times New Roman"/>
          <w:i/>
          <w:sz w:val="24"/>
          <w:szCs w:val="24"/>
        </w:rPr>
        <w:t>hapter 13 :11</w:t>
      </w:r>
      <w:r>
        <w:rPr>
          <w:rFonts w:ascii="Times New Roman" w:eastAsia="Calibri" w:hAnsi="Times New Roman" w:cs="Times New Roman"/>
          <w:sz w:val="24"/>
          <w:szCs w:val="24"/>
        </w:rPr>
        <w:t>] of 2 years as he was driving an omnibus.  This is clearly provided for in Section 52 (4) (2) of the Act [</w:t>
      </w:r>
      <w:r w:rsidRPr="00FA14B2">
        <w:rPr>
          <w:rFonts w:ascii="Times New Roman" w:eastAsia="Calibri" w:hAnsi="Times New Roman" w:cs="Times New Roman"/>
          <w:i/>
          <w:sz w:val="24"/>
          <w:szCs w:val="24"/>
        </w:rPr>
        <w:t>C</w:t>
      </w:r>
      <w:r w:rsidR="00E6622E">
        <w:rPr>
          <w:rFonts w:ascii="Times New Roman" w:eastAsia="Calibri" w:hAnsi="Times New Roman" w:cs="Times New Roman"/>
          <w:i/>
          <w:sz w:val="24"/>
          <w:szCs w:val="24"/>
        </w:rPr>
        <w:t xml:space="preserve">hapter </w:t>
      </w:r>
      <w:r w:rsidR="00561F83">
        <w:rPr>
          <w:rFonts w:ascii="Times New Roman" w:eastAsia="Calibri" w:hAnsi="Times New Roman" w:cs="Times New Roman"/>
          <w:i/>
          <w:sz w:val="24"/>
          <w:szCs w:val="24"/>
        </w:rPr>
        <w:t>13</w:t>
      </w:r>
      <w:r w:rsidR="00561F83" w:rsidRPr="00FA14B2">
        <w:rPr>
          <w:rFonts w:ascii="Times New Roman" w:eastAsia="Calibri" w:hAnsi="Times New Roman" w:cs="Times New Roman"/>
          <w:i/>
          <w:sz w:val="24"/>
          <w:szCs w:val="24"/>
        </w:rPr>
        <w:t>:</w:t>
      </w:r>
      <w:r w:rsidRPr="00FA14B2">
        <w:rPr>
          <w:rFonts w:ascii="Times New Roman" w:eastAsia="Calibri" w:hAnsi="Times New Roman" w:cs="Times New Roman"/>
          <w:i/>
          <w:sz w:val="24"/>
          <w:szCs w:val="24"/>
        </w:rPr>
        <w:t>11</w:t>
      </w:r>
      <w:r>
        <w:rPr>
          <w:rFonts w:ascii="Times New Roman" w:eastAsia="Calibri" w:hAnsi="Times New Roman" w:cs="Times New Roman"/>
          <w:sz w:val="24"/>
          <w:szCs w:val="24"/>
        </w:rPr>
        <w:t>].  Corrective measures should therefore be taken.</w:t>
      </w:r>
    </w:p>
    <w:p w:rsidR="00E0540E" w:rsidRDefault="00E0540E" w:rsidP="00BD7F3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second issue is whether it was proper for the prohibition order from driving to be </w:t>
      </w:r>
      <w:r w:rsidR="00D92189">
        <w:rPr>
          <w:rFonts w:ascii="Times New Roman" w:eastAsia="Calibri" w:hAnsi="Times New Roman" w:cs="Times New Roman"/>
          <w:sz w:val="24"/>
          <w:szCs w:val="24"/>
        </w:rPr>
        <w:t xml:space="preserve">in relation to class 2 motor vehicles only? Section 52 of the Act [Chapter 13:11] does not provide an answer to this.  However it should be noted that Section 52 of the </w:t>
      </w:r>
      <w:r w:rsidR="00561F83">
        <w:rPr>
          <w:rFonts w:ascii="Times New Roman" w:eastAsia="Calibri" w:hAnsi="Times New Roman" w:cs="Times New Roman"/>
          <w:sz w:val="24"/>
          <w:szCs w:val="24"/>
        </w:rPr>
        <w:t>Act [</w:t>
      </w:r>
      <w:r w:rsidR="00561F83" w:rsidRPr="00561F83">
        <w:rPr>
          <w:rFonts w:ascii="Times New Roman" w:eastAsia="Calibri" w:hAnsi="Times New Roman" w:cs="Times New Roman"/>
          <w:i/>
          <w:sz w:val="24"/>
          <w:szCs w:val="24"/>
        </w:rPr>
        <w:t>Chapter</w:t>
      </w:r>
      <w:r w:rsidR="00D92189" w:rsidRPr="00D92189">
        <w:rPr>
          <w:rFonts w:ascii="Times New Roman" w:eastAsia="Calibri" w:hAnsi="Times New Roman" w:cs="Times New Roman"/>
          <w:i/>
          <w:sz w:val="24"/>
          <w:szCs w:val="24"/>
        </w:rPr>
        <w:t xml:space="preserve"> 13:</w:t>
      </w:r>
      <w:r w:rsidR="00561F83" w:rsidRPr="00D92189">
        <w:rPr>
          <w:rFonts w:ascii="Times New Roman" w:eastAsia="Calibri" w:hAnsi="Times New Roman" w:cs="Times New Roman"/>
          <w:i/>
          <w:sz w:val="24"/>
          <w:szCs w:val="24"/>
        </w:rPr>
        <w:t>11</w:t>
      </w:r>
      <w:r w:rsidR="00561F83">
        <w:rPr>
          <w:rFonts w:ascii="Times New Roman" w:eastAsia="Calibri" w:hAnsi="Times New Roman" w:cs="Times New Roman"/>
          <w:sz w:val="24"/>
          <w:szCs w:val="24"/>
        </w:rPr>
        <w:t>]</w:t>
      </w:r>
      <w:r w:rsidR="004C662F">
        <w:rPr>
          <w:rFonts w:ascii="Times New Roman" w:eastAsia="Calibri" w:hAnsi="Times New Roman" w:cs="Times New Roman"/>
          <w:sz w:val="24"/>
          <w:szCs w:val="24"/>
        </w:rPr>
        <w:t xml:space="preserve"> is to be read together with part IX </w:t>
      </w:r>
      <w:r w:rsidR="004C662F" w:rsidRPr="00060DF6">
        <w:rPr>
          <w:rFonts w:ascii="Times New Roman" w:eastAsia="Calibri" w:hAnsi="Times New Roman" w:cs="Times New Roman"/>
          <w:i/>
          <w:sz w:val="24"/>
          <w:szCs w:val="24"/>
        </w:rPr>
        <w:t xml:space="preserve">[Chapter 13:11] </w:t>
      </w:r>
      <w:r w:rsidR="004C662F">
        <w:rPr>
          <w:rFonts w:ascii="Times New Roman" w:eastAsia="Calibri" w:hAnsi="Times New Roman" w:cs="Times New Roman"/>
          <w:sz w:val="24"/>
          <w:szCs w:val="24"/>
        </w:rPr>
        <w:t xml:space="preserve">of the Act </w:t>
      </w:r>
      <w:r w:rsidR="00561F83">
        <w:rPr>
          <w:rFonts w:ascii="Times New Roman" w:eastAsia="Calibri" w:hAnsi="Times New Roman" w:cs="Times New Roman"/>
          <w:sz w:val="24"/>
          <w:szCs w:val="24"/>
        </w:rPr>
        <w:t>specifically</w:t>
      </w:r>
      <w:r w:rsidR="00D92189">
        <w:rPr>
          <w:rFonts w:ascii="Times New Roman" w:eastAsia="Calibri" w:hAnsi="Times New Roman" w:cs="Times New Roman"/>
          <w:sz w:val="24"/>
          <w:szCs w:val="24"/>
        </w:rPr>
        <w:t xml:space="preserve"> Section 65 (3) of the Act [</w:t>
      </w:r>
      <w:r w:rsidR="00D92189" w:rsidRPr="00D92189">
        <w:rPr>
          <w:rFonts w:ascii="Times New Roman" w:eastAsia="Calibri" w:hAnsi="Times New Roman" w:cs="Times New Roman"/>
          <w:i/>
          <w:sz w:val="24"/>
          <w:szCs w:val="24"/>
        </w:rPr>
        <w:t>Chapter 13:11</w:t>
      </w:r>
      <w:r w:rsidR="00D92189">
        <w:rPr>
          <w:rFonts w:ascii="Times New Roman" w:eastAsia="Calibri" w:hAnsi="Times New Roman" w:cs="Times New Roman"/>
          <w:sz w:val="24"/>
          <w:szCs w:val="24"/>
        </w:rPr>
        <w:t>].</w:t>
      </w:r>
    </w:p>
    <w:p w:rsidR="00D92189" w:rsidRDefault="00D92189" w:rsidP="00BD7F3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Section 65 (3) of the Act [</w:t>
      </w:r>
      <w:r w:rsidRPr="00D92189">
        <w:rPr>
          <w:rFonts w:ascii="Times New Roman" w:eastAsia="Calibri" w:hAnsi="Times New Roman" w:cs="Times New Roman"/>
          <w:i/>
          <w:sz w:val="24"/>
          <w:szCs w:val="24"/>
        </w:rPr>
        <w:t>Chapter 13:11</w:t>
      </w:r>
      <w:r>
        <w:rPr>
          <w:rFonts w:ascii="Times New Roman" w:eastAsia="Calibri" w:hAnsi="Times New Roman" w:cs="Times New Roman"/>
          <w:sz w:val="24"/>
          <w:szCs w:val="24"/>
        </w:rPr>
        <w:t>] provides as follows,</w:t>
      </w:r>
    </w:p>
    <w:p w:rsidR="00D92189" w:rsidRPr="00561F83" w:rsidRDefault="00561F83" w:rsidP="00561F83">
      <w:pPr>
        <w:pStyle w:val="NoSpacing"/>
        <w:ind w:left="720"/>
        <w:jc w:val="both"/>
        <w:rPr>
          <w:rFonts w:ascii="Times New Roman" w:hAnsi="Times New Roman" w:cs="Times New Roman"/>
          <w:i/>
          <w:sz w:val="24"/>
          <w:szCs w:val="24"/>
        </w:rPr>
      </w:pPr>
      <w:r w:rsidRPr="00561F83">
        <w:rPr>
          <w:rFonts w:ascii="Times New Roman" w:hAnsi="Times New Roman" w:cs="Times New Roman"/>
          <w:i/>
          <w:sz w:val="24"/>
          <w:szCs w:val="24"/>
        </w:rPr>
        <w:t>“(</w:t>
      </w:r>
      <w:r w:rsidR="00D92189" w:rsidRPr="00561F83">
        <w:rPr>
          <w:rFonts w:ascii="Times New Roman" w:hAnsi="Times New Roman" w:cs="Times New Roman"/>
          <w:i/>
          <w:sz w:val="24"/>
          <w:szCs w:val="24"/>
        </w:rPr>
        <w:t xml:space="preserve">3) Where a court having convicted a person of an offence in terms of this Act or any other law, prohibits that person from driving, </w:t>
      </w:r>
      <w:r w:rsidR="00D92189" w:rsidRPr="00561F83">
        <w:rPr>
          <w:rFonts w:ascii="Times New Roman" w:hAnsi="Times New Roman" w:cs="Times New Roman"/>
          <w:i/>
          <w:sz w:val="24"/>
          <w:szCs w:val="24"/>
          <w:u w:val="single"/>
        </w:rPr>
        <w:t xml:space="preserve">it may </w:t>
      </w:r>
      <w:r w:rsidR="00D92189" w:rsidRPr="00561F83">
        <w:rPr>
          <w:rFonts w:ascii="Times New Roman" w:hAnsi="Times New Roman" w:cs="Times New Roman"/>
          <w:i/>
          <w:sz w:val="24"/>
          <w:szCs w:val="24"/>
        </w:rPr>
        <w:t>order that such prohibition shall extend to such classes of motor vehicle, other than the class to which the motor vehicle driven or attempted to be driven by the person at the time of commission of the offence belongs, as it thinks fit.</w:t>
      </w:r>
    </w:p>
    <w:p w:rsidR="00561F83" w:rsidRPr="00561F83" w:rsidRDefault="00561F83" w:rsidP="00561F83">
      <w:pPr>
        <w:pStyle w:val="NoSpacing"/>
        <w:ind w:left="720"/>
        <w:jc w:val="both"/>
        <w:rPr>
          <w:rFonts w:ascii="Times New Roman" w:hAnsi="Times New Roman" w:cs="Times New Roman"/>
          <w:i/>
          <w:sz w:val="24"/>
          <w:szCs w:val="24"/>
        </w:rPr>
      </w:pPr>
      <w:r w:rsidRPr="00561F83">
        <w:rPr>
          <w:rFonts w:ascii="Times New Roman" w:hAnsi="Times New Roman" w:cs="Times New Roman"/>
          <w:i/>
          <w:sz w:val="24"/>
          <w:szCs w:val="24"/>
        </w:rPr>
        <w:t xml:space="preserve">Provided that this subsection shall not apply to prohibition from driving imposed in terms of Subsection (2) of Section sixty-four </w:t>
      </w:r>
      <w:r w:rsidR="00453DE9" w:rsidRPr="00561F83">
        <w:rPr>
          <w:rFonts w:ascii="Times New Roman" w:hAnsi="Times New Roman" w:cs="Times New Roman"/>
          <w:i/>
          <w:sz w:val="24"/>
          <w:szCs w:val="24"/>
        </w:rPr>
        <w:t>A</w:t>
      </w:r>
      <w:r w:rsidR="00453DE9">
        <w:rPr>
          <w:rFonts w:ascii="Times New Roman" w:hAnsi="Times New Roman" w:cs="Times New Roman"/>
          <w:i/>
          <w:sz w:val="24"/>
          <w:szCs w:val="24"/>
        </w:rPr>
        <w:t>”</w:t>
      </w:r>
      <w:r w:rsidR="000E4276">
        <w:rPr>
          <w:rFonts w:ascii="Times New Roman" w:hAnsi="Times New Roman" w:cs="Times New Roman"/>
          <w:i/>
          <w:sz w:val="24"/>
          <w:szCs w:val="24"/>
        </w:rPr>
        <w:t xml:space="preserve"> (my emphasis)</w:t>
      </w:r>
    </w:p>
    <w:p w:rsidR="00FA14B2" w:rsidRPr="00561F83" w:rsidRDefault="00FA14B2" w:rsidP="00561F83">
      <w:pPr>
        <w:pStyle w:val="NoSpacing"/>
        <w:ind w:left="720"/>
        <w:jc w:val="both"/>
        <w:rPr>
          <w:rFonts w:ascii="Times New Roman" w:hAnsi="Times New Roman" w:cs="Times New Roman"/>
          <w:i/>
          <w:sz w:val="24"/>
          <w:szCs w:val="24"/>
        </w:rPr>
      </w:pPr>
    </w:p>
    <w:p w:rsidR="000A2A71" w:rsidRDefault="000A2A71" w:rsidP="000A2A7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interpretation of Section 65 (3) of the Act [</w:t>
      </w:r>
      <w:r w:rsidRPr="000826CC">
        <w:rPr>
          <w:rFonts w:ascii="Times New Roman" w:eastAsia="Calibri" w:hAnsi="Times New Roman" w:cs="Times New Roman"/>
          <w:i/>
          <w:sz w:val="24"/>
          <w:szCs w:val="24"/>
        </w:rPr>
        <w:t>Chapter 13:11</w:t>
      </w:r>
      <w:r w:rsidR="000826CC">
        <w:rPr>
          <w:rFonts w:ascii="Times New Roman" w:eastAsia="Calibri" w:hAnsi="Times New Roman" w:cs="Times New Roman"/>
          <w:sz w:val="24"/>
          <w:szCs w:val="24"/>
        </w:rPr>
        <w:t xml:space="preserve">] is again simple.  Once the court decides to prohibit an accused from driving </w:t>
      </w:r>
      <w:r w:rsidR="00453DE9">
        <w:rPr>
          <w:rFonts w:ascii="Times New Roman" w:eastAsia="Calibri" w:hAnsi="Times New Roman" w:cs="Times New Roman"/>
          <w:sz w:val="24"/>
          <w:szCs w:val="24"/>
        </w:rPr>
        <w:t>as is provided by the relevant s</w:t>
      </w:r>
      <w:r w:rsidR="000826CC">
        <w:rPr>
          <w:rFonts w:ascii="Times New Roman" w:eastAsia="Calibri" w:hAnsi="Times New Roman" w:cs="Times New Roman"/>
          <w:sz w:val="24"/>
          <w:szCs w:val="24"/>
        </w:rPr>
        <w:t>ection of the Act [</w:t>
      </w:r>
      <w:r w:rsidR="000826CC" w:rsidRPr="000826CC">
        <w:rPr>
          <w:rFonts w:ascii="Times New Roman" w:eastAsia="Calibri" w:hAnsi="Times New Roman" w:cs="Times New Roman"/>
          <w:i/>
          <w:sz w:val="24"/>
          <w:szCs w:val="24"/>
        </w:rPr>
        <w:t>Chapter 13:11</w:t>
      </w:r>
      <w:r w:rsidR="000826CC">
        <w:rPr>
          <w:rFonts w:ascii="Times New Roman" w:eastAsia="Calibri" w:hAnsi="Times New Roman" w:cs="Times New Roman"/>
          <w:sz w:val="24"/>
          <w:szCs w:val="24"/>
        </w:rPr>
        <w:t xml:space="preserve">] or any other law the court has the discretion to specify if such prohibition would only relate to the class of the motor vehicle the accused was driving at the material time or to other </w:t>
      </w:r>
      <w:r w:rsidR="000826CC">
        <w:rPr>
          <w:rFonts w:ascii="Times New Roman" w:eastAsia="Calibri" w:hAnsi="Times New Roman" w:cs="Times New Roman"/>
          <w:sz w:val="24"/>
          <w:szCs w:val="24"/>
        </w:rPr>
        <w:lastRenderedPageBreak/>
        <w:t xml:space="preserve">classes of motor vehicles.   This clearly entails an exercise of discretion.  The discretion to limit the prohibition order from driving to the class of motor vehicle the accused was driving and not to all other classes of motor vehicles should be exercised judiciously.  In practical terms cogent reasons should be given for the decision taken.  It cannot be done capriciously.  Thus the reasons for sentence of the court </w:t>
      </w:r>
      <w:r w:rsidR="000826CC" w:rsidRPr="000826CC">
        <w:rPr>
          <w:rFonts w:ascii="Times New Roman" w:eastAsia="Calibri" w:hAnsi="Times New Roman" w:cs="Times New Roman"/>
          <w:i/>
          <w:sz w:val="24"/>
          <w:szCs w:val="24"/>
        </w:rPr>
        <w:t>a quo</w:t>
      </w:r>
      <w:r w:rsidR="00610935">
        <w:rPr>
          <w:rFonts w:ascii="Times New Roman" w:eastAsia="Calibri" w:hAnsi="Times New Roman" w:cs="Times New Roman"/>
          <w:i/>
          <w:sz w:val="24"/>
          <w:szCs w:val="24"/>
        </w:rPr>
        <w:t xml:space="preserve"> </w:t>
      </w:r>
      <w:r w:rsidR="00610935">
        <w:rPr>
          <w:rFonts w:ascii="Times New Roman" w:eastAsia="Calibri" w:hAnsi="Times New Roman" w:cs="Times New Roman"/>
          <w:sz w:val="24"/>
          <w:szCs w:val="24"/>
        </w:rPr>
        <w:t>should address this issue in specific terms.</w:t>
      </w:r>
    </w:p>
    <w:p w:rsidR="00610935" w:rsidRDefault="00610935" w:rsidP="000A2A71">
      <w:pPr>
        <w:spacing w:after="0" w:line="360" w:lineRule="auto"/>
        <w:ind w:firstLine="720"/>
        <w:jc w:val="both"/>
        <w:rPr>
          <w:rFonts w:ascii="Times New Roman" w:eastAsia="Calibri" w:hAnsi="Times New Roman" w:cs="Times New Roman"/>
          <w:sz w:val="24"/>
          <w:szCs w:val="24"/>
        </w:rPr>
      </w:pPr>
      <w:r w:rsidRPr="00610935">
        <w:rPr>
          <w:rFonts w:ascii="Times New Roman" w:eastAsia="Calibri" w:hAnsi="Times New Roman" w:cs="Times New Roman"/>
          <w:i/>
          <w:sz w:val="24"/>
          <w:szCs w:val="24"/>
        </w:rPr>
        <w:t>In casu</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the accused was driving an omnibus and was prohibited from driving class 2 motor vehicles only.  No specific reasons are given as to why the prohibition was not extended to other classes of motor vehicles.  The reasons for sentence are silent on this.  The trial Magistrate did not lay bare his or her reasoning process in the exercise of such discretion.  The reason or reasons thereof remained safely stored in the mind of the trial Magistrate.  The exercise of the discretion is unexplained.</w:t>
      </w:r>
    </w:p>
    <w:p w:rsidR="006B6C25" w:rsidRDefault="00610935" w:rsidP="000A2A7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remedy for this in circumstances of this case is tied up with the last issue relating to the cancellation of the driver’s licence.  Simply put if the driver’s licence is cancelled is it logical to then prohibit a holder of a licence from driving only a specific class of m</w:t>
      </w:r>
      <w:r w:rsidR="00CB4219">
        <w:rPr>
          <w:rFonts w:ascii="Times New Roman" w:eastAsia="Calibri" w:hAnsi="Times New Roman" w:cs="Times New Roman"/>
          <w:sz w:val="24"/>
          <w:szCs w:val="24"/>
        </w:rPr>
        <w:t>otor vehicle?</w:t>
      </w:r>
      <w:r>
        <w:rPr>
          <w:rFonts w:ascii="Times New Roman" w:eastAsia="Calibri" w:hAnsi="Times New Roman" w:cs="Times New Roman"/>
          <w:sz w:val="24"/>
          <w:szCs w:val="24"/>
        </w:rPr>
        <w:t xml:space="preserve">  The practicability of such an order is clearly untenable</w:t>
      </w:r>
    </w:p>
    <w:p w:rsidR="00610935" w:rsidRDefault="006B6C25" w:rsidP="000A2A7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last issue to consider in this matter relates to the cancellation of the accused’s driver’s licence.</w:t>
      </w:r>
    </w:p>
    <w:p w:rsidR="006B6C25" w:rsidRDefault="006B6C25" w:rsidP="000A2A7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As has already been said Section 52 of the Act [</w:t>
      </w:r>
      <w:r w:rsidRPr="006B6C25">
        <w:rPr>
          <w:rFonts w:ascii="Times New Roman" w:eastAsia="Calibri" w:hAnsi="Times New Roman" w:cs="Times New Roman"/>
          <w:i/>
          <w:sz w:val="24"/>
          <w:szCs w:val="24"/>
        </w:rPr>
        <w:t>Chapter13:11</w:t>
      </w:r>
      <w:r>
        <w:rPr>
          <w:rFonts w:ascii="Times New Roman" w:eastAsia="Calibri" w:hAnsi="Times New Roman" w:cs="Times New Roman"/>
          <w:sz w:val="24"/>
          <w:szCs w:val="24"/>
        </w:rPr>
        <w:t>] does not provide for the cancellation of the driver’s licence.  Recourse should be made to part IX of the Act [</w:t>
      </w:r>
      <w:r w:rsidRPr="006B6C25">
        <w:rPr>
          <w:rFonts w:ascii="Times New Roman" w:eastAsia="Calibri" w:hAnsi="Times New Roman" w:cs="Times New Roman"/>
          <w:i/>
          <w:sz w:val="24"/>
          <w:szCs w:val="24"/>
        </w:rPr>
        <w:t>Chapter 13:11</w:t>
      </w:r>
      <w:r>
        <w:rPr>
          <w:rFonts w:ascii="Times New Roman" w:eastAsia="Calibri" w:hAnsi="Times New Roman" w:cs="Times New Roman"/>
          <w:sz w:val="24"/>
          <w:szCs w:val="24"/>
        </w:rPr>
        <w:t>] specifically Section 65 (5</w:t>
      </w:r>
      <w:r w:rsidR="00786C89">
        <w:rPr>
          <w:rFonts w:ascii="Times New Roman" w:eastAsia="Calibri" w:hAnsi="Times New Roman" w:cs="Times New Roman"/>
          <w:sz w:val="24"/>
          <w:szCs w:val="24"/>
        </w:rPr>
        <w:t>) which</w:t>
      </w:r>
      <w:r w:rsidR="00464D0C">
        <w:rPr>
          <w:rFonts w:ascii="Times New Roman" w:eastAsia="Calibri" w:hAnsi="Times New Roman" w:cs="Times New Roman"/>
          <w:sz w:val="24"/>
          <w:szCs w:val="24"/>
        </w:rPr>
        <w:t xml:space="preserve"> provides as follows;</w:t>
      </w:r>
    </w:p>
    <w:p w:rsidR="00464D0C" w:rsidRPr="00464D0C" w:rsidRDefault="00464D0C" w:rsidP="00464D0C">
      <w:pPr>
        <w:tabs>
          <w:tab w:val="left" w:pos="8025"/>
        </w:tabs>
        <w:spacing w:after="0" w:line="360" w:lineRule="auto"/>
        <w:ind w:firstLine="720"/>
        <w:jc w:val="both"/>
        <w:rPr>
          <w:rFonts w:ascii="Times New Roman" w:eastAsia="Calibri" w:hAnsi="Times New Roman" w:cs="Times New Roman"/>
          <w:i/>
          <w:sz w:val="24"/>
          <w:szCs w:val="24"/>
        </w:rPr>
      </w:pPr>
      <w:r w:rsidRPr="00464D0C">
        <w:rPr>
          <w:rFonts w:ascii="Times New Roman" w:eastAsia="Calibri" w:hAnsi="Times New Roman" w:cs="Times New Roman"/>
          <w: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3790949</wp:posOffset>
                </wp:positionH>
                <wp:positionV relativeFrom="paragraph">
                  <wp:posOffset>116205</wp:posOffset>
                </wp:positionV>
                <wp:extent cx="10382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038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4423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98.5pt,9.15pt" to="380.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" strokecolor="black [3200]" strokeweight=".5pt">
                <v:stroke joinstyle="miter"/>
              </v:line>
            </w:pict>
          </mc:Fallback>
        </mc:AlternateContent>
      </w:r>
      <w:r w:rsidRPr="00464D0C">
        <w:rPr>
          <w:rFonts w:ascii="Times New Roman" w:eastAsia="Calibri" w:hAnsi="Times New Roman" w:cs="Times New Roman"/>
          <w:i/>
          <w:sz w:val="24"/>
          <w:szCs w:val="24"/>
        </w:rPr>
        <w:t>“(5) If a person who has been prohibited from driving</w:t>
      </w:r>
      <w:r w:rsidRPr="00464D0C">
        <w:rPr>
          <w:rFonts w:ascii="Times New Roman" w:eastAsia="Calibri" w:hAnsi="Times New Roman" w:cs="Times New Roman"/>
          <w:i/>
          <w:sz w:val="24"/>
          <w:szCs w:val="24"/>
        </w:rPr>
        <w:tab/>
      </w:r>
    </w:p>
    <w:p w:rsidR="00464D0C" w:rsidRPr="00464D0C" w:rsidRDefault="00464D0C" w:rsidP="00464D0C">
      <w:pPr>
        <w:pStyle w:val="ListParagraph"/>
        <w:numPr>
          <w:ilvl w:val="0"/>
          <w:numId w:val="3"/>
        </w:numPr>
        <w:tabs>
          <w:tab w:val="left" w:pos="8025"/>
        </w:tabs>
        <w:spacing w:after="0" w:line="360" w:lineRule="auto"/>
        <w:jc w:val="both"/>
        <w:rPr>
          <w:rFonts w:ascii="Times New Roman" w:eastAsia="Calibri" w:hAnsi="Times New Roman" w:cs="Times New Roman"/>
          <w:i/>
          <w:sz w:val="24"/>
          <w:szCs w:val="24"/>
          <w:u w:val="single"/>
        </w:rPr>
      </w:pPr>
      <w:r w:rsidRPr="00464D0C">
        <w:rPr>
          <w:rFonts w:ascii="Times New Roman" w:eastAsia="Calibri" w:hAnsi="Times New Roman" w:cs="Times New Roman"/>
          <w:i/>
          <w:sz w:val="24"/>
          <w:szCs w:val="24"/>
        </w:rPr>
        <w:t xml:space="preserve">For a period of twelve months or more or of consecutive periods which together amount to twelve months or more, is a holder of a licence the Magistrate or court prohibiting such a person from driving </w:t>
      </w:r>
      <w:r w:rsidRPr="00464D0C">
        <w:rPr>
          <w:rFonts w:ascii="Times New Roman" w:eastAsia="Calibri" w:hAnsi="Times New Roman" w:cs="Times New Roman"/>
          <w:i/>
          <w:sz w:val="24"/>
          <w:szCs w:val="24"/>
          <w:u w:val="single"/>
        </w:rPr>
        <w:t xml:space="preserve">shall </w:t>
      </w:r>
      <w:r w:rsidRPr="00464D0C">
        <w:rPr>
          <w:rFonts w:ascii="Times New Roman" w:eastAsia="Calibri" w:hAnsi="Times New Roman" w:cs="Times New Roman"/>
          <w:i/>
          <w:sz w:val="24"/>
          <w:szCs w:val="24"/>
        </w:rPr>
        <w:t>Subjec</w:t>
      </w:r>
      <w:r w:rsidR="00CB4219">
        <w:rPr>
          <w:rFonts w:ascii="Times New Roman" w:eastAsia="Calibri" w:hAnsi="Times New Roman" w:cs="Times New Roman"/>
          <w:i/>
          <w:sz w:val="24"/>
          <w:szCs w:val="24"/>
        </w:rPr>
        <w:t>t to the provisions of Section f</w:t>
      </w:r>
      <w:r w:rsidRPr="00464D0C">
        <w:rPr>
          <w:rFonts w:ascii="Times New Roman" w:eastAsia="Calibri" w:hAnsi="Times New Roman" w:cs="Times New Roman"/>
          <w:i/>
          <w:sz w:val="24"/>
          <w:szCs w:val="24"/>
        </w:rPr>
        <w:t xml:space="preserve">ifty-two, fifty-three, fifty -four, fifty- five and seventy-eight </w:t>
      </w:r>
      <w:r w:rsidRPr="00464D0C">
        <w:rPr>
          <w:rFonts w:ascii="Times New Roman" w:eastAsia="Calibri" w:hAnsi="Times New Roman" w:cs="Times New Roman"/>
          <w:i/>
          <w:sz w:val="24"/>
          <w:szCs w:val="24"/>
          <w:u w:val="single"/>
        </w:rPr>
        <w:t>cancel the licence</w:t>
      </w:r>
      <w:r w:rsidRPr="00464D0C">
        <w:rPr>
          <w:rFonts w:ascii="Times New Roman" w:eastAsia="Calibri" w:hAnsi="Times New Roman" w:cs="Times New Roman"/>
          <w:i/>
          <w:sz w:val="24"/>
          <w:szCs w:val="24"/>
        </w:rPr>
        <w:t xml:space="preserve"> in respect of all classes of motor vehicle to which such prohibition extends (my emphasis).”</w:t>
      </w:r>
    </w:p>
    <w:p w:rsidR="00464D0C" w:rsidRPr="00464D0C" w:rsidRDefault="00464D0C" w:rsidP="00464D0C">
      <w:pPr>
        <w:pStyle w:val="ListParagraph"/>
        <w:tabs>
          <w:tab w:val="left" w:pos="8025"/>
        </w:tabs>
        <w:spacing w:after="0" w:line="360" w:lineRule="auto"/>
        <w:ind w:left="1080"/>
        <w:jc w:val="both"/>
        <w:rPr>
          <w:rFonts w:ascii="Times New Roman" w:eastAsia="Calibri" w:hAnsi="Times New Roman" w:cs="Times New Roman"/>
          <w:sz w:val="24"/>
          <w:szCs w:val="24"/>
          <w:u w:val="single"/>
        </w:rPr>
      </w:pPr>
    </w:p>
    <w:p w:rsidR="00464D0C" w:rsidRDefault="00464D0C" w:rsidP="00464D0C">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provisions of Section 65 (5) of the Act [</w:t>
      </w:r>
      <w:r w:rsidRPr="0091137B">
        <w:rPr>
          <w:rFonts w:ascii="Times New Roman" w:eastAsia="Calibri" w:hAnsi="Times New Roman" w:cs="Times New Roman"/>
          <w:i/>
          <w:sz w:val="24"/>
          <w:szCs w:val="24"/>
        </w:rPr>
        <w:t>Chapter 13:11</w:t>
      </w:r>
      <w:r w:rsidR="0091137B">
        <w:rPr>
          <w:rFonts w:ascii="Times New Roman" w:eastAsia="Calibri" w:hAnsi="Times New Roman" w:cs="Times New Roman"/>
          <w:sz w:val="24"/>
          <w:szCs w:val="24"/>
        </w:rPr>
        <w:t>]</w:t>
      </w:r>
      <w:r w:rsidR="00CB42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are peremptory.  Once </w:t>
      </w:r>
      <w:r w:rsidR="00CF4449">
        <w:rPr>
          <w:rFonts w:ascii="Times New Roman" w:eastAsia="Calibri" w:hAnsi="Times New Roman" w:cs="Times New Roman"/>
          <w:sz w:val="24"/>
          <w:szCs w:val="24"/>
        </w:rPr>
        <w:t>the court</w:t>
      </w:r>
      <w:r>
        <w:rPr>
          <w:rFonts w:ascii="Times New Roman" w:eastAsia="Calibri" w:hAnsi="Times New Roman" w:cs="Times New Roman"/>
          <w:sz w:val="24"/>
          <w:szCs w:val="24"/>
        </w:rPr>
        <w:t xml:space="preserve"> has prohibited an accused from driving for a period of twelve months or more it shall cancel the driver’s licence of such an accused.</w:t>
      </w:r>
    </w:p>
    <w:p w:rsidR="00CF4449" w:rsidRDefault="00CF4449" w:rsidP="00464D0C">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As already discussed </w:t>
      </w:r>
      <w:r w:rsidRPr="00CF4449">
        <w:rPr>
          <w:rFonts w:ascii="Times New Roman" w:eastAsia="Calibri" w:hAnsi="Times New Roman" w:cs="Times New Roman"/>
          <w:i/>
          <w:sz w:val="24"/>
          <w:szCs w:val="24"/>
        </w:rPr>
        <w:t>in casu</w:t>
      </w:r>
      <w:r>
        <w:rPr>
          <w:rFonts w:ascii="Times New Roman" w:eastAsia="Calibri" w:hAnsi="Times New Roman" w:cs="Times New Roman"/>
          <w:sz w:val="24"/>
          <w:szCs w:val="24"/>
        </w:rPr>
        <w:t xml:space="preserve"> there is a mandatory prohibition of the accused from driving for a period of not less than 2 years, in the absence of special circumstances.  The provision of Section 65 (5) kick</w:t>
      </w:r>
      <w:r w:rsidR="008922BB">
        <w:rPr>
          <w:rFonts w:ascii="Times New Roman" w:eastAsia="Calibri" w:hAnsi="Times New Roman" w:cs="Times New Roman"/>
          <w:sz w:val="24"/>
          <w:szCs w:val="24"/>
        </w:rPr>
        <w:t>s</w:t>
      </w:r>
      <w:r>
        <w:rPr>
          <w:rFonts w:ascii="Times New Roman" w:eastAsia="Calibri" w:hAnsi="Times New Roman" w:cs="Times New Roman"/>
          <w:sz w:val="24"/>
          <w:szCs w:val="24"/>
        </w:rPr>
        <w:t xml:space="preserve"> in as it were and the accused’s licence cannot be spared.  It has to be cancelled.</w:t>
      </w:r>
    </w:p>
    <w:p w:rsidR="00CF4449" w:rsidRDefault="005D204D" w:rsidP="00464D0C">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c</w:t>
      </w:r>
      <w:r w:rsidR="00CF4449">
        <w:rPr>
          <w:rFonts w:ascii="Times New Roman" w:eastAsia="Calibri" w:hAnsi="Times New Roman" w:cs="Times New Roman"/>
          <w:sz w:val="24"/>
          <w:szCs w:val="24"/>
        </w:rPr>
        <w:t xml:space="preserve">onclusion it is clear that the court </w:t>
      </w:r>
      <w:r w:rsidR="00CF4449" w:rsidRPr="00CF4449">
        <w:rPr>
          <w:rFonts w:ascii="Times New Roman" w:eastAsia="Calibri" w:hAnsi="Times New Roman" w:cs="Times New Roman"/>
          <w:i/>
          <w:sz w:val="24"/>
          <w:szCs w:val="24"/>
        </w:rPr>
        <w:t>a quo</w:t>
      </w:r>
      <w:r w:rsidR="00395CE0">
        <w:rPr>
          <w:rFonts w:ascii="Times New Roman" w:eastAsia="Calibri" w:hAnsi="Times New Roman" w:cs="Times New Roman"/>
          <w:sz w:val="24"/>
          <w:szCs w:val="24"/>
        </w:rPr>
        <w:t xml:space="preserve"> fell into error on the issues discussed.  It failed to comply with the provisions of the law as provided for in the Act [</w:t>
      </w:r>
      <w:r w:rsidR="00395CE0" w:rsidRPr="00395CE0">
        <w:rPr>
          <w:rFonts w:ascii="Times New Roman" w:eastAsia="Calibri" w:hAnsi="Times New Roman" w:cs="Times New Roman"/>
          <w:i/>
          <w:sz w:val="24"/>
          <w:szCs w:val="24"/>
        </w:rPr>
        <w:t>Chapter 13:11</w:t>
      </w:r>
      <w:r w:rsidR="00395CE0">
        <w:rPr>
          <w:rFonts w:ascii="Times New Roman" w:eastAsia="Calibri" w:hAnsi="Times New Roman" w:cs="Times New Roman"/>
          <w:sz w:val="24"/>
          <w:szCs w:val="24"/>
        </w:rPr>
        <w:t>].  The onus or burden to correct these anomalies does not lie with this court.  Instead the solution is provided for in Section 65 (6) of the Act [</w:t>
      </w:r>
      <w:r w:rsidR="00395CE0" w:rsidRPr="004828CE">
        <w:rPr>
          <w:rFonts w:ascii="Times New Roman" w:eastAsia="Calibri" w:hAnsi="Times New Roman" w:cs="Times New Roman"/>
          <w:i/>
          <w:sz w:val="24"/>
          <w:szCs w:val="24"/>
        </w:rPr>
        <w:t>Chapter 13:11</w:t>
      </w:r>
      <w:r w:rsidR="00395CE0">
        <w:rPr>
          <w:rFonts w:ascii="Times New Roman" w:eastAsia="Calibri" w:hAnsi="Times New Roman" w:cs="Times New Roman"/>
          <w:sz w:val="24"/>
          <w:szCs w:val="24"/>
        </w:rPr>
        <w:t>] which states tha</w:t>
      </w:r>
      <w:r>
        <w:rPr>
          <w:rFonts w:ascii="Times New Roman" w:eastAsia="Calibri" w:hAnsi="Times New Roman" w:cs="Times New Roman"/>
          <w:sz w:val="24"/>
          <w:szCs w:val="24"/>
        </w:rPr>
        <w:t xml:space="preserve">t if there is an omission from </w:t>
      </w:r>
      <w:r w:rsidR="00395CE0">
        <w:rPr>
          <w:rFonts w:ascii="Times New Roman" w:eastAsia="Calibri" w:hAnsi="Times New Roman" w:cs="Times New Roman"/>
          <w:sz w:val="24"/>
          <w:szCs w:val="24"/>
        </w:rPr>
        <w:t xml:space="preserve">prohibiting an accused from driving as is required by law or failure to cancel an accused’s driver’s licence as is prescribed by law the trial court cannot be deemed to be </w:t>
      </w:r>
      <w:r w:rsidR="00395CE0" w:rsidRPr="00395CE0">
        <w:rPr>
          <w:rFonts w:ascii="Times New Roman" w:eastAsia="Calibri" w:hAnsi="Times New Roman" w:cs="Times New Roman"/>
          <w:i/>
          <w:sz w:val="24"/>
          <w:szCs w:val="24"/>
        </w:rPr>
        <w:t>functus officio</w:t>
      </w:r>
      <w:r w:rsidR="00395CE0">
        <w:rPr>
          <w:rFonts w:ascii="Times New Roman" w:eastAsia="Calibri" w:hAnsi="Times New Roman" w:cs="Times New Roman"/>
          <w:sz w:val="24"/>
          <w:szCs w:val="24"/>
        </w:rPr>
        <w:t xml:space="preserve">.  The same trial court is empowered to recall such an accused and correct the omissions. </w:t>
      </w:r>
      <w:r w:rsidR="004828CE">
        <w:rPr>
          <w:rFonts w:ascii="Times New Roman" w:eastAsia="Calibri" w:hAnsi="Times New Roman" w:cs="Times New Roman"/>
          <w:sz w:val="24"/>
          <w:szCs w:val="24"/>
        </w:rPr>
        <w:t>The procedure to do so is laid out in Section 65 (7) of the Act [</w:t>
      </w:r>
      <w:r w:rsidR="004828CE">
        <w:rPr>
          <w:rFonts w:ascii="Times New Roman" w:eastAsia="Calibri" w:hAnsi="Times New Roman" w:cs="Times New Roman"/>
          <w:i/>
          <w:sz w:val="24"/>
          <w:szCs w:val="24"/>
        </w:rPr>
        <w:t>C</w:t>
      </w:r>
      <w:r w:rsidR="004828CE" w:rsidRPr="004828CE">
        <w:rPr>
          <w:rFonts w:ascii="Times New Roman" w:eastAsia="Calibri" w:hAnsi="Times New Roman" w:cs="Times New Roman"/>
          <w:i/>
          <w:sz w:val="24"/>
          <w:szCs w:val="24"/>
        </w:rPr>
        <w:t>hapter 13:11]</w:t>
      </w:r>
      <w:r w:rsidR="004828CE">
        <w:rPr>
          <w:rFonts w:ascii="Times New Roman" w:eastAsia="Calibri" w:hAnsi="Times New Roman" w:cs="Times New Roman"/>
          <w:sz w:val="24"/>
          <w:szCs w:val="24"/>
        </w:rPr>
        <w:t>.</w:t>
      </w:r>
    </w:p>
    <w:p w:rsidR="004828CE" w:rsidRDefault="004828CE" w:rsidP="00464D0C">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 should however emphasis</w:t>
      </w:r>
      <w:r w:rsidR="005D204D">
        <w:rPr>
          <w:rFonts w:ascii="Times New Roman" w:eastAsia="Calibri" w:hAnsi="Times New Roman" w:cs="Times New Roman"/>
          <w:sz w:val="24"/>
          <w:szCs w:val="24"/>
        </w:rPr>
        <w:t>e</w:t>
      </w:r>
      <w:r>
        <w:rPr>
          <w:rFonts w:ascii="Times New Roman" w:eastAsia="Calibri" w:hAnsi="Times New Roman" w:cs="Times New Roman"/>
          <w:sz w:val="24"/>
          <w:szCs w:val="24"/>
        </w:rPr>
        <w:t xml:space="preserve"> that this can only be possible if it is done within six months from the date of the conviction of the accused as per section 65 (8) of the Act</w:t>
      </w:r>
      <w:r w:rsidR="006305A1">
        <w:rPr>
          <w:rFonts w:ascii="Times New Roman" w:eastAsia="Calibri" w:hAnsi="Times New Roman" w:cs="Times New Roman"/>
          <w:sz w:val="24"/>
          <w:szCs w:val="24"/>
        </w:rPr>
        <w:t xml:space="preserve"> </w:t>
      </w:r>
      <w:r w:rsidR="00786C89">
        <w:rPr>
          <w:rFonts w:ascii="Times New Roman" w:eastAsia="Calibri" w:hAnsi="Times New Roman" w:cs="Times New Roman"/>
          <w:sz w:val="24"/>
          <w:szCs w:val="24"/>
        </w:rPr>
        <w:t>[</w:t>
      </w:r>
      <w:r w:rsidR="00786C89" w:rsidRPr="00786C89">
        <w:rPr>
          <w:rFonts w:ascii="Times New Roman" w:eastAsia="Calibri" w:hAnsi="Times New Roman" w:cs="Times New Roman"/>
          <w:i/>
          <w:sz w:val="24"/>
          <w:szCs w:val="24"/>
        </w:rPr>
        <w:t>Chapter</w:t>
      </w:r>
      <w:r w:rsidR="006305A1" w:rsidRPr="00786C89">
        <w:rPr>
          <w:rFonts w:ascii="Times New Roman" w:eastAsia="Calibri" w:hAnsi="Times New Roman" w:cs="Times New Roman"/>
          <w:i/>
          <w:sz w:val="24"/>
          <w:szCs w:val="24"/>
        </w:rPr>
        <w:t xml:space="preserve"> </w:t>
      </w:r>
      <w:r w:rsidR="006305A1" w:rsidRPr="006305A1">
        <w:rPr>
          <w:rFonts w:ascii="Times New Roman" w:eastAsia="Calibri" w:hAnsi="Times New Roman" w:cs="Times New Roman"/>
          <w:i/>
          <w:sz w:val="24"/>
          <w:szCs w:val="24"/>
        </w:rPr>
        <w:t>13:11</w:t>
      </w:r>
      <w:r w:rsidR="006305A1">
        <w:rPr>
          <w:rFonts w:ascii="Times New Roman" w:eastAsia="Calibri" w:hAnsi="Times New Roman" w:cs="Times New Roman"/>
          <w:sz w:val="24"/>
          <w:szCs w:val="24"/>
        </w:rPr>
        <w:t>] save for the prohibition or cancellation done in terms of Section 64 A of the Act [</w:t>
      </w:r>
      <w:r w:rsidR="006305A1" w:rsidRPr="006305A1">
        <w:rPr>
          <w:rFonts w:ascii="Times New Roman" w:eastAsia="Calibri" w:hAnsi="Times New Roman" w:cs="Times New Roman"/>
          <w:i/>
          <w:sz w:val="24"/>
          <w:szCs w:val="24"/>
        </w:rPr>
        <w:t>Chapter 13:11</w:t>
      </w:r>
      <w:r w:rsidR="006305A1">
        <w:rPr>
          <w:rFonts w:ascii="Times New Roman" w:eastAsia="Calibri" w:hAnsi="Times New Roman" w:cs="Times New Roman"/>
          <w:sz w:val="24"/>
          <w:szCs w:val="24"/>
        </w:rPr>
        <w:t>].</w:t>
      </w:r>
    </w:p>
    <w:p w:rsidR="006305A1" w:rsidRDefault="006305A1" w:rsidP="00464D0C">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casu the accused was convicted and sentenced on 20 June 2023.  The six months period has not lapsed.  The trial court should recall the accused and take corrective measures.</w:t>
      </w:r>
    </w:p>
    <w:p w:rsidR="00A5206B" w:rsidRDefault="00A5206B" w:rsidP="00464D0C">
      <w:pPr>
        <w:spacing w:after="0" w:line="360" w:lineRule="auto"/>
        <w:ind w:firstLine="720"/>
        <w:jc w:val="both"/>
        <w:rPr>
          <w:rFonts w:ascii="Times New Roman" w:eastAsia="Calibri" w:hAnsi="Times New Roman" w:cs="Times New Roman"/>
          <w:sz w:val="24"/>
          <w:szCs w:val="24"/>
        </w:rPr>
      </w:pPr>
    </w:p>
    <w:p w:rsidR="006305A1" w:rsidRDefault="006305A1" w:rsidP="00464D0C">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Accordingly the following order is made;</w:t>
      </w:r>
    </w:p>
    <w:p w:rsidR="006305A1" w:rsidRDefault="006305A1" w:rsidP="006305A1">
      <w:pPr>
        <w:pStyle w:val="ListParagraph"/>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conviction be and is hereby confirmed</w:t>
      </w:r>
    </w:p>
    <w:p w:rsidR="006305A1" w:rsidRDefault="006305A1" w:rsidP="006305A1">
      <w:pPr>
        <w:pStyle w:val="ListParagraph"/>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substantive sentence of ordering the accused to pay a fine of US$ 400 [or its equivalent in Zimbabwean dollars at the prevailing bank rate] or in default of such payment 160 days imprisonment be and is hereby confirmed</w:t>
      </w:r>
    </w:p>
    <w:p w:rsidR="006305A1" w:rsidRDefault="006305A1" w:rsidP="006305A1">
      <w:pPr>
        <w:pStyle w:val="ListParagraph"/>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accused’s driver’s licence be and is hereby cancelled.</w:t>
      </w:r>
    </w:p>
    <w:p w:rsidR="006305A1" w:rsidRDefault="006305A1" w:rsidP="006305A1">
      <w:pPr>
        <w:pStyle w:val="ListParagraph"/>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matter is remitted to the trial court for the trial Magistrate or in his or her absence any other Magistrate to comply with the mandatory provisions of </w:t>
      </w:r>
      <w:r w:rsidR="00786C89">
        <w:rPr>
          <w:rFonts w:ascii="Times New Roman" w:eastAsia="Calibri" w:hAnsi="Times New Roman" w:cs="Times New Roman"/>
          <w:sz w:val="24"/>
          <w:szCs w:val="24"/>
        </w:rPr>
        <w:t>Section 52</w:t>
      </w:r>
      <w:r>
        <w:rPr>
          <w:rFonts w:ascii="Times New Roman" w:eastAsia="Calibri" w:hAnsi="Times New Roman" w:cs="Times New Roman"/>
          <w:sz w:val="24"/>
          <w:szCs w:val="24"/>
        </w:rPr>
        <w:t xml:space="preserve"> (4) of the Road Traffic Act [Chapter </w:t>
      </w:r>
      <w:r w:rsidR="00786C89">
        <w:rPr>
          <w:rFonts w:ascii="Times New Roman" w:eastAsia="Calibri" w:hAnsi="Times New Roman" w:cs="Times New Roman"/>
          <w:sz w:val="24"/>
          <w:szCs w:val="24"/>
        </w:rPr>
        <w:t>13:</w:t>
      </w:r>
      <w:r>
        <w:rPr>
          <w:rFonts w:ascii="Times New Roman" w:eastAsia="Calibri" w:hAnsi="Times New Roman" w:cs="Times New Roman"/>
          <w:sz w:val="24"/>
          <w:szCs w:val="24"/>
        </w:rPr>
        <w:t>15] as there are no special circumstances and to formally prohibit the accused from driving for a period of not less than 2 years.</w:t>
      </w:r>
    </w:p>
    <w:p w:rsidR="006305A1" w:rsidRPr="00A01A9B" w:rsidRDefault="006305A1" w:rsidP="006305A1">
      <w:pPr>
        <w:pStyle w:val="ListParagraph"/>
        <w:numPr>
          <w:ilvl w:val="0"/>
          <w:numId w:val="4"/>
        </w:num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The order of prohibiting the accused from driving only in relation of class 2 motor vehicles be and is hereby set aside.  The</w:t>
      </w:r>
      <w:r w:rsidR="00786C89">
        <w:rPr>
          <w:rFonts w:ascii="Times New Roman" w:eastAsia="Calibri" w:hAnsi="Times New Roman" w:cs="Times New Roman"/>
          <w:sz w:val="24"/>
          <w:szCs w:val="24"/>
        </w:rPr>
        <w:t xml:space="preserve"> matter is again</w:t>
      </w:r>
      <w:r>
        <w:rPr>
          <w:rFonts w:ascii="Times New Roman" w:eastAsia="Calibri" w:hAnsi="Times New Roman" w:cs="Times New Roman"/>
          <w:sz w:val="24"/>
          <w:szCs w:val="24"/>
        </w:rPr>
        <w:t xml:space="preserve"> remitted to the court </w:t>
      </w:r>
      <w:r w:rsidRPr="00786C89">
        <w:rPr>
          <w:rFonts w:ascii="Times New Roman" w:eastAsia="Calibri" w:hAnsi="Times New Roman" w:cs="Times New Roman"/>
          <w:i/>
          <w:sz w:val="24"/>
          <w:szCs w:val="24"/>
        </w:rPr>
        <w:t>a quo</w:t>
      </w:r>
      <w:r w:rsidR="00A01A9B">
        <w:rPr>
          <w:rFonts w:ascii="Times New Roman" w:eastAsia="Calibri" w:hAnsi="Times New Roman" w:cs="Times New Roman"/>
          <w:sz w:val="24"/>
          <w:szCs w:val="24"/>
        </w:rPr>
        <w:t xml:space="preserve"> for the trial Magistrate or in </w:t>
      </w:r>
      <w:r w:rsidR="00097458">
        <w:rPr>
          <w:rFonts w:ascii="Times New Roman" w:eastAsia="Calibri" w:hAnsi="Times New Roman" w:cs="Times New Roman"/>
          <w:sz w:val="24"/>
          <w:szCs w:val="24"/>
        </w:rPr>
        <w:t>his or</w:t>
      </w:r>
      <w:r w:rsidR="00A01A9B">
        <w:rPr>
          <w:rFonts w:ascii="Times New Roman" w:eastAsia="Calibri" w:hAnsi="Times New Roman" w:cs="Times New Roman"/>
          <w:sz w:val="24"/>
          <w:szCs w:val="24"/>
        </w:rPr>
        <w:t xml:space="preserve"> her absence any other magistrate to grant an appropriate </w:t>
      </w:r>
      <w:r w:rsidR="00A01A9B">
        <w:rPr>
          <w:rFonts w:ascii="Times New Roman" w:eastAsia="Calibri" w:hAnsi="Times New Roman" w:cs="Times New Roman"/>
          <w:sz w:val="24"/>
          <w:szCs w:val="24"/>
        </w:rPr>
        <w:lastRenderedPageBreak/>
        <w:t>order prohibiting the accused from driving</w:t>
      </w:r>
      <w:r w:rsidR="00580981">
        <w:rPr>
          <w:rFonts w:ascii="Times New Roman" w:eastAsia="Calibri" w:hAnsi="Times New Roman" w:cs="Times New Roman"/>
          <w:sz w:val="24"/>
          <w:szCs w:val="24"/>
        </w:rPr>
        <w:t xml:space="preserve"> relevant classes of motor vehicles</w:t>
      </w:r>
      <w:r w:rsidR="00A01A9B">
        <w:rPr>
          <w:rFonts w:ascii="Times New Roman" w:eastAsia="Calibri" w:hAnsi="Times New Roman" w:cs="Times New Roman"/>
          <w:sz w:val="24"/>
          <w:szCs w:val="24"/>
        </w:rPr>
        <w:t xml:space="preserve"> taking into account all factors already discussed.</w:t>
      </w:r>
    </w:p>
    <w:p w:rsidR="00A01A9B" w:rsidRPr="00236884" w:rsidRDefault="00A01A9B" w:rsidP="006305A1">
      <w:pPr>
        <w:pStyle w:val="ListParagraph"/>
        <w:numPr>
          <w:ilvl w:val="0"/>
          <w:numId w:val="4"/>
        </w:num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The accused should be recalled timeously and without undue delay for purposes of compliance with paragraphs (4) and (5) above.</w:t>
      </w:r>
    </w:p>
    <w:p w:rsidR="00236884" w:rsidRDefault="00236884" w:rsidP="00236884">
      <w:pPr>
        <w:spacing w:after="0" w:line="360" w:lineRule="auto"/>
        <w:jc w:val="both"/>
        <w:rPr>
          <w:rFonts w:ascii="Times New Roman" w:eastAsia="Calibri" w:hAnsi="Times New Roman" w:cs="Times New Roman"/>
          <w:i/>
          <w:sz w:val="24"/>
          <w:szCs w:val="24"/>
        </w:rPr>
      </w:pPr>
    </w:p>
    <w:p w:rsidR="00236884" w:rsidRDefault="00236884" w:rsidP="00236884">
      <w:pPr>
        <w:spacing w:after="0" w:line="360" w:lineRule="auto"/>
        <w:jc w:val="both"/>
        <w:rPr>
          <w:rFonts w:ascii="Times New Roman" w:eastAsia="Calibri" w:hAnsi="Times New Roman" w:cs="Times New Roman"/>
          <w:i/>
          <w:sz w:val="24"/>
          <w:szCs w:val="24"/>
        </w:rPr>
      </w:pPr>
    </w:p>
    <w:p w:rsidR="00A01A9B" w:rsidRDefault="00A01A9B" w:rsidP="00A01A9B">
      <w:pPr>
        <w:spacing w:after="0" w:line="360" w:lineRule="auto"/>
        <w:jc w:val="both"/>
        <w:rPr>
          <w:rFonts w:ascii="Times New Roman" w:eastAsia="Calibri" w:hAnsi="Times New Roman" w:cs="Times New Roman"/>
          <w:sz w:val="24"/>
          <w:szCs w:val="24"/>
        </w:rPr>
      </w:pPr>
    </w:p>
    <w:p w:rsidR="00A01A9B" w:rsidRDefault="00A01A9B" w:rsidP="00A01A9B">
      <w:pPr>
        <w:spacing w:after="0" w:line="360" w:lineRule="auto"/>
        <w:jc w:val="both"/>
        <w:rPr>
          <w:rFonts w:ascii="Times New Roman" w:eastAsia="Calibri" w:hAnsi="Times New Roman" w:cs="Times New Roman"/>
          <w:sz w:val="24"/>
          <w:szCs w:val="24"/>
        </w:rPr>
      </w:pPr>
    </w:p>
    <w:p w:rsidR="00A01A9B" w:rsidRDefault="00A01A9B" w:rsidP="00A01A9B">
      <w:pPr>
        <w:spacing w:after="0" w:line="360" w:lineRule="auto"/>
        <w:jc w:val="both"/>
        <w:rPr>
          <w:rFonts w:ascii="Times New Roman" w:eastAsia="Calibri" w:hAnsi="Times New Roman" w:cs="Times New Roman"/>
          <w:sz w:val="24"/>
          <w:szCs w:val="24"/>
        </w:rPr>
      </w:pPr>
    </w:p>
    <w:p w:rsidR="00A01A9B" w:rsidRPr="00A01A9B" w:rsidRDefault="001B21FD" w:rsidP="00A01A9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ZISENGWE J a</w:t>
      </w:r>
      <w:r w:rsidR="00A01A9B">
        <w:rPr>
          <w:rFonts w:ascii="Times New Roman" w:eastAsia="Calibri" w:hAnsi="Times New Roman" w:cs="Times New Roman"/>
          <w:sz w:val="24"/>
          <w:szCs w:val="24"/>
        </w:rPr>
        <w:t>grees ............................................................</w:t>
      </w:r>
    </w:p>
    <w:p w:rsidR="00464D0C" w:rsidRDefault="00464D0C" w:rsidP="00464D0C">
      <w:pPr>
        <w:spacing w:after="0" w:line="360" w:lineRule="auto"/>
        <w:ind w:firstLine="720"/>
        <w:jc w:val="both"/>
        <w:rPr>
          <w:rFonts w:ascii="Times New Roman" w:eastAsia="Calibri" w:hAnsi="Times New Roman" w:cs="Times New Roman"/>
          <w:sz w:val="24"/>
          <w:szCs w:val="24"/>
        </w:rPr>
      </w:pPr>
    </w:p>
    <w:p w:rsidR="00C0081E" w:rsidRPr="00610935" w:rsidRDefault="00C0081E" w:rsidP="00C0081E">
      <w:pPr>
        <w:jc w:val="both"/>
        <w:rPr>
          <w:rFonts w:ascii="Century Gothic" w:eastAsia="Calibri" w:hAnsi="Century Gothic"/>
          <w:i/>
          <w:sz w:val="26"/>
          <w:szCs w:val="26"/>
        </w:rPr>
      </w:pPr>
    </w:p>
    <w:p w:rsidR="00C0081E" w:rsidRDefault="00C0081E" w:rsidP="00C0081E">
      <w:pPr>
        <w:jc w:val="both"/>
        <w:rPr>
          <w:rFonts w:ascii="Century Gothic" w:eastAsia="Calibri" w:hAnsi="Century Gothic"/>
          <w:sz w:val="26"/>
          <w:szCs w:val="26"/>
        </w:rPr>
      </w:pPr>
    </w:p>
    <w:p w:rsidR="003B4BC3" w:rsidRDefault="003B4BC3"/>
    <w:sectPr w:rsidR="003B4B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06" w:rsidRDefault="00E65406" w:rsidP="00C0081E">
      <w:pPr>
        <w:spacing w:after="0" w:line="240" w:lineRule="auto"/>
      </w:pPr>
      <w:r>
        <w:separator/>
      </w:r>
    </w:p>
  </w:endnote>
  <w:endnote w:type="continuationSeparator" w:id="0">
    <w:p w:rsidR="00E65406" w:rsidRDefault="00E65406" w:rsidP="00C0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06" w:rsidRDefault="00E65406" w:rsidP="00C0081E">
      <w:pPr>
        <w:spacing w:after="0" w:line="240" w:lineRule="auto"/>
      </w:pPr>
      <w:r>
        <w:separator/>
      </w:r>
    </w:p>
  </w:footnote>
  <w:footnote w:type="continuationSeparator" w:id="0">
    <w:p w:rsidR="00E65406" w:rsidRDefault="00E65406" w:rsidP="00C00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090599"/>
      <w:docPartObj>
        <w:docPartGallery w:val="Page Numbers (Top of Page)"/>
        <w:docPartUnique/>
      </w:docPartObj>
    </w:sdtPr>
    <w:sdtEndPr>
      <w:rPr>
        <w:noProof/>
      </w:rPr>
    </w:sdtEndPr>
    <w:sdtContent>
      <w:p w:rsidR="006305A1" w:rsidRDefault="006305A1">
        <w:pPr>
          <w:pStyle w:val="Header"/>
          <w:jc w:val="right"/>
          <w:rPr>
            <w:noProof/>
          </w:rPr>
        </w:pPr>
        <w:r>
          <w:fldChar w:fldCharType="begin"/>
        </w:r>
        <w:r>
          <w:instrText xml:space="preserve"> PAGE   \* MERGEFORMAT </w:instrText>
        </w:r>
        <w:r>
          <w:fldChar w:fldCharType="separate"/>
        </w:r>
        <w:r w:rsidR="003E1B64">
          <w:rPr>
            <w:noProof/>
          </w:rPr>
          <w:t>1</w:t>
        </w:r>
        <w:r>
          <w:rPr>
            <w:noProof/>
          </w:rPr>
          <w:fldChar w:fldCharType="end"/>
        </w:r>
      </w:p>
      <w:p w:rsidR="006305A1" w:rsidRDefault="006305A1">
        <w:pPr>
          <w:pStyle w:val="Header"/>
          <w:jc w:val="right"/>
          <w:rPr>
            <w:noProof/>
          </w:rPr>
        </w:pPr>
        <w:r>
          <w:rPr>
            <w:noProof/>
          </w:rPr>
          <w:t>HMA 29-23</w:t>
        </w:r>
      </w:p>
      <w:p w:rsidR="006305A1" w:rsidRDefault="00D06190">
        <w:pPr>
          <w:pStyle w:val="Header"/>
          <w:jc w:val="right"/>
        </w:pPr>
        <w:r>
          <w:rPr>
            <w:noProof/>
          </w:rPr>
          <w:t>Ref CRB MSVP 1053</w:t>
        </w:r>
        <w:r w:rsidR="006305A1">
          <w:rPr>
            <w:noProof/>
          </w:rPr>
          <w:t>/23</w:t>
        </w:r>
      </w:p>
    </w:sdtContent>
  </w:sdt>
  <w:p w:rsidR="006305A1" w:rsidRDefault="00630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D5269"/>
    <w:multiLevelType w:val="hybridMultilevel"/>
    <w:tmpl w:val="B7025DE8"/>
    <w:lvl w:ilvl="0" w:tplc="0F9C41F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30A89"/>
    <w:multiLevelType w:val="hybridMultilevel"/>
    <w:tmpl w:val="7332D972"/>
    <w:lvl w:ilvl="0" w:tplc="C6229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012972"/>
    <w:multiLevelType w:val="hybridMultilevel"/>
    <w:tmpl w:val="040E07F6"/>
    <w:lvl w:ilvl="0" w:tplc="240C6DE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7909EE"/>
    <w:multiLevelType w:val="hybridMultilevel"/>
    <w:tmpl w:val="2B98A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1E"/>
    <w:rsid w:val="000307D8"/>
    <w:rsid w:val="00060DF6"/>
    <w:rsid w:val="000826CC"/>
    <w:rsid w:val="00097458"/>
    <w:rsid w:val="000A2A71"/>
    <w:rsid w:val="000B1C26"/>
    <w:rsid w:val="000E4276"/>
    <w:rsid w:val="000F30A6"/>
    <w:rsid w:val="00137084"/>
    <w:rsid w:val="00171ECF"/>
    <w:rsid w:val="00192F61"/>
    <w:rsid w:val="001B21FD"/>
    <w:rsid w:val="0020051F"/>
    <w:rsid w:val="00222019"/>
    <w:rsid w:val="00236884"/>
    <w:rsid w:val="0026112F"/>
    <w:rsid w:val="002756DE"/>
    <w:rsid w:val="00276C5C"/>
    <w:rsid w:val="00283F40"/>
    <w:rsid w:val="00297495"/>
    <w:rsid w:val="002E34E0"/>
    <w:rsid w:val="0032550C"/>
    <w:rsid w:val="00395CE0"/>
    <w:rsid w:val="003B4BC3"/>
    <w:rsid w:val="003D6B2D"/>
    <w:rsid w:val="003E1B64"/>
    <w:rsid w:val="00411E2C"/>
    <w:rsid w:val="00453DE9"/>
    <w:rsid w:val="00464D0C"/>
    <w:rsid w:val="004828CE"/>
    <w:rsid w:val="004C6381"/>
    <w:rsid w:val="004C662F"/>
    <w:rsid w:val="00557C3E"/>
    <w:rsid w:val="00561300"/>
    <w:rsid w:val="00561F83"/>
    <w:rsid w:val="00572152"/>
    <w:rsid w:val="00580981"/>
    <w:rsid w:val="005D204D"/>
    <w:rsid w:val="005F5454"/>
    <w:rsid w:val="00610935"/>
    <w:rsid w:val="006138C5"/>
    <w:rsid w:val="006305A1"/>
    <w:rsid w:val="00633528"/>
    <w:rsid w:val="006443F2"/>
    <w:rsid w:val="0065334E"/>
    <w:rsid w:val="00654485"/>
    <w:rsid w:val="0066401B"/>
    <w:rsid w:val="006B6C25"/>
    <w:rsid w:val="006D153A"/>
    <w:rsid w:val="00765F71"/>
    <w:rsid w:val="00786C89"/>
    <w:rsid w:val="007B66C4"/>
    <w:rsid w:val="00826110"/>
    <w:rsid w:val="008652BC"/>
    <w:rsid w:val="008752CF"/>
    <w:rsid w:val="00883C75"/>
    <w:rsid w:val="008922BB"/>
    <w:rsid w:val="008A5282"/>
    <w:rsid w:val="008D03B9"/>
    <w:rsid w:val="008E7229"/>
    <w:rsid w:val="0091137B"/>
    <w:rsid w:val="00925869"/>
    <w:rsid w:val="00967FEA"/>
    <w:rsid w:val="009806B3"/>
    <w:rsid w:val="00A01A9B"/>
    <w:rsid w:val="00A41B03"/>
    <w:rsid w:val="00A5206B"/>
    <w:rsid w:val="00A76CD9"/>
    <w:rsid w:val="00AA7BD7"/>
    <w:rsid w:val="00B17B1A"/>
    <w:rsid w:val="00B90838"/>
    <w:rsid w:val="00BD7F35"/>
    <w:rsid w:val="00C0081E"/>
    <w:rsid w:val="00CB4219"/>
    <w:rsid w:val="00CB5074"/>
    <w:rsid w:val="00CE120C"/>
    <w:rsid w:val="00CE5CB0"/>
    <w:rsid w:val="00CF4449"/>
    <w:rsid w:val="00D06190"/>
    <w:rsid w:val="00D13355"/>
    <w:rsid w:val="00D92189"/>
    <w:rsid w:val="00DD0FC4"/>
    <w:rsid w:val="00DD141B"/>
    <w:rsid w:val="00DE30DF"/>
    <w:rsid w:val="00E0540E"/>
    <w:rsid w:val="00E4399C"/>
    <w:rsid w:val="00E545D5"/>
    <w:rsid w:val="00E65406"/>
    <w:rsid w:val="00E6622E"/>
    <w:rsid w:val="00E90A4E"/>
    <w:rsid w:val="00E9782E"/>
    <w:rsid w:val="00EB46B4"/>
    <w:rsid w:val="00ED3C39"/>
    <w:rsid w:val="00F12787"/>
    <w:rsid w:val="00F42F91"/>
    <w:rsid w:val="00FA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B9606-13BC-4394-AEE8-BD78102A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81E"/>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81E"/>
  </w:style>
  <w:style w:type="paragraph" w:styleId="Footer">
    <w:name w:val="footer"/>
    <w:basedOn w:val="Normal"/>
    <w:link w:val="FooterChar"/>
    <w:uiPriority w:val="99"/>
    <w:unhideWhenUsed/>
    <w:rsid w:val="00C00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81E"/>
  </w:style>
  <w:style w:type="paragraph" w:styleId="ListParagraph">
    <w:name w:val="List Paragraph"/>
    <w:basedOn w:val="Normal"/>
    <w:uiPriority w:val="34"/>
    <w:qFormat/>
    <w:rsid w:val="00C0081E"/>
    <w:pPr>
      <w:ind w:left="720"/>
      <w:contextualSpacing/>
    </w:pPr>
  </w:style>
  <w:style w:type="paragraph" w:styleId="BalloonText">
    <w:name w:val="Balloon Text"/>
    <w:basedOn w:val="Normal"/>
    <w:link w:val="BalloonTextChar"/>
    <w:uiPriority w:val="99"/>
    <w:semiHidden/>
    <w:unhideWhenUsed/>
    <w:rsid w:val="0065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85"/>
    <w:rPr>
      <w:rFonts w:ascii="Segoe UI" w:hAnsi="Segoe UI" w:cs="Segoe UI"/>
      <w:sz w:val="18"/>
      <w:szCs w:val="18"/>
      <w:lang w:val="en-ZW"/>
    </w:rPr>
  </w:style>
  <w:style w:type="paragraph" w:styleId="NoSpacing">
    <w:name w:val="No Spacing"/>
    <w:uiPriority w:val="1"/>
    <w:qFormat/>
    <w:rsid w:val="00411E2C"/>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2023-08-03T12:18:00Z</cp:lastPrinted>
  <dcterms:created xsi:type="dcterms:W3CDTF">2023-08-08T09:21:00Z</dcterms:created>
  <dcterms:modified xsi:type="dcterms:W3CDTF">2023-08-08T09:21:00Z</dcterms:modified>
</cp:coreProperties>
</file>